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tbl>
      <w:tblPr>
        <w:tblW w:w="0" w:type="auto"/>
        <w:tblLook w:val="0000"/>
      </w:tblPr>
      <w:tblGrid>
        <w:gridCol w:w="8640"/>
      </w:tblGrid>
      <w:tr w14:paraId="6F824223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00B9E81F" w14:textId="77777777">
            <w:pPr>
              <w:jc w:val="center"/>
              <w:rPr>
                <w:b/>
              </w:rPr>
            </w:pP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770AA947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6F0CF596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5F367D57" w14:textId="43C160E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Mike Snyder</w:t>
            </w:r>
            <w:r w:rsidRPr="008A3940" w:rsidR="00775569">
              <w:rPr>
                <w:bCs/>
                <w:sz w:val="22"/>
                <w:szCs w:val="22"/>
              </w:rPr>
              <w:t xml:space="preserve"> </w:t>
            </w:r>
          </w:p>
          <w:p w:rsidR="00FF232D" w:rsidRPr="008A3940" w:rsidP="00BB4E29" w14:paraId="48736A91" w14:textId="6CB048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mi</w:t>
            </w:r>
            <w:r w:rsidR="00350E43">
              <w:rPr>
                <w:bCs/>
                <w:sz w:val="22"/>
                <w:szCs w:val="22"/>
              </w:rPr>
              <w:t>chael</w:t>
            </w:r>
            <w:r>
              <w:rPr>
                <w:bCs/>
                <w:sz w:val="22"/>
                <w:szCs w:val="22"/>
              </w:rPr>
              <w:t>.snyder@</w:t>
            </w:r>
            <w:r w:rsidRPr="008A3940" w:rsidR="00775569">
              <w:rPr>
                <w:bCs/>
                <w:sz w:val="22"/>
                <w:szCs w:val="22"/>
              </w:rPr>
              <w:t>fcc.gov</w:t>
            </w:r>
          </w:p>
          <w:p w:rsidR="007A44F8" w:rsidRPr="008A3940" w:rsidP="00BB4E29" w14:paraId="0ECC0F1A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456C046E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5BF2BB56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E049E" w:rsidP="00D861EE" w14:paraId="0A09C81C" w14:textId="51DA997E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FCC SEEKS COMMENT ON POSSIBLE UPDATES</w:t>
            </w:r>
            <w:r w:rsidR="00553D3E">
              <w:rPr>
                <w:b/>
                <w:bCs/>
                <w:sz w:val="26"/>
                <w:szCs w:val="26"/>
              </w:rPr>
              <w:t xml:space="preserve"> TO COMPENSATION METHODOLOGY</w:t>
            </w:r>
            <w:r>
              <w:rPr>
                <w:b/>
                <w:bCs/>
                <w:sz w:val="26"/>
                <w:szCs w:val="26"/>
              </w:rPr>
              <w:t xml:space="preserve"> FOR INTERNET PROTOCOL RELAY SERVICE</w:t>
            </w:r>
          </w:p>
          <w:p w:rsidR="00CC5E08" w:rsidRPr="0096210F" w:rsidP="00040127" w14:paraId="344E82EF" w14:textId="5953D86D">
            <w:pPr>
              <w:tabs>
                <w:tab w:val="left" w:pos="8625"/>
              </w:tabs>
              <w:jc w:val="center"/>
              <w:rPr>
                <w:b/>
                <w:bCs/>
                <w:i/>
              </w:rPr>
            </w:pPr>
            <w:r w:rsidRPr="0096210F">
              <w:rPr>
                <w:b/>
                <w:bCs/>
                <w:i/>
              </w:rPr>
              <w:t xml:space="preserve"> </w:t>
            </w:r>
            <w:r w:rsidR="00324C81">
              <w:rPr>
                <w:b/>
                <w:bCs/>
                <w:i/>
              </w:rPr>
              <w:t xml:space="preserve">Service Provides </w:t>
            </w:r>
            <w:r w:rsidR="00E003C3">
              <w:rPr>
                <w:b/>
                <w:bCs/>
                <w:i/>
              </w:rPr>
              <w:t xml:space="preserve">Functionally Equivalent Voice Services for </w:t>
            </w:r>
            <w:r w:rsidR="00324C81">
              <w:rPr>
                <w:b/>
                <w:bCs/>
                <w:i/>
              </w:rPr>
              <w:t>Americans With</w:t>
            </w:r>
            <w:r w:rsidR="00553D3E">
              <w:rPr>
                <w:b/>
                <w:bCs/>
                <w:i/>
              </w:rPr>
              <w:t xml:space="preserve"> Hearing and Speech Disabilities</w:t>
            </w:r>
            <w:r w:rsidR="00324C81">
              <w:rPr>
                <w:b/>
                <w:bCs/>
                <w:i/>
              </w:rPr>
              <w:t xml:space="preserve"> </w:t>
            </w:r>
          </w:p>
          <w:p w:rsidR="00F61155" w:rsidRPr="006B0A70" w:rsidP="00BB4E29" w14:paraId="4301DD78" w14:textId="77777777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6866D8" w:rsidP="006866D8" w14:paraId="6100BD9C" w14:textId="146696BC">
            <w:pPr>
              <w:rPr>
                <w:sz w:val="22"/>
                <w:szCs w:val="22"/>
              </w:rPr>
            </w:pPr>
            <w:r w:rsidRPr="002E165B">
              <w:rPr>
                <w:sz w:val="22"/>
                <w:szCs w:val="22"/>
              </w:rPr>
              <w:t xml:space="preserve">WASHINGTON, </w:t>
            </w:r>
            <w:r w:rsidR="00324C81">
              <w:rPr>
                <w:sz w:val="22"/>
                <w:szCs w:val="22"/>
              </w:rPr>
              <w:t>August 5</w:t>
            </w:r>
            <w:r w:rsidR="006955AB">
              <w:rPr>
                <w:sz w:val="22"/>
                <w:szCs w:val="22"/>
              </w:rPr>
              <w:t>,</w:t>
            </w:r>
            <w:r w:rsidRPr="002E165B" w:rsidR="00065E2D">
              <w:rPr>
                <w:sz w:val="22"/>
                <w:szCs w:val="22"/>
              </w:rPr>
              <w:t xml:space="preserve"> 20</w:t>
            </w:r>
            <w:r w:rsidR="006D16EF">
              <w:rPr>
                <w:sz w:val="22"/>
                <w:szCs w:val="22"/>
              </w:rPr>
              <w:t>20</w:t>
            </w:r>
            <w:r w:rsidRPr="002E165B" w:rsidR="00D861EE">
              <w:rPr>
                <w:sz w:val="22"/>
                <w:szCs w:val="22"/>
              </w:rPr>
              <w:t>—</w:t>
            </w:r>
            <w:r w:rsidR="00077584">
              <w:rPr>
                <w:sz w:val="22"/>
                <w:szCs w:val="22"/>
              </w:rPr>
              <w:t xml:space="preserve">The </w:t>
            </w:r>
            <w:r>
              <w:rPr>
                <w:sz w:val="22"/>
                <w:szCs w:val="22"/>
              </w:rPr>
              <w:t xml:space="preserve">Federal Communications Commission today approved </w:t>
            </w:r>
            <w:r w:rsidRPr="006866D8">
              <w:rPr>
                <w:sz w:val="22"/>
                <w:szCs w:val="22"/>
              </w:rPr>
              <w:t xml:space="preserve">a </w:t>
            </w:r>
            <w:r>
              <w:rPr>
                <w:sz w:val="22"/>
                <w:szCs w:val="22"/>
              </w:rPr>
              <w:t>N</w:t>
            </w:r>
            <w:r w:rsidRPr="006866D8">
              <w:rPr>
                <w:sz w:val="22"/>
                <w:szCs w:val="22"/>
              </w:rPr>
              <w:t xml:space="preserve">otice of </w:t>
            </w:r>
            <w:r>
              <w:rPr>
                <w:sz w:val="22"/>
                <w:szCs w:val="22"/>
              </w:rPr>
              <w:t>Proposed R</w:t>
            </w:r>
            <w:r w:rsidRPr="006866D8">
              <w:rPr>
                <w:sz w:val="22"/>
                <w:szCs w:val="22"/>
              </w:rPr>
              <w:t>ule</w:t>
            </w:r>
            <w:r w:rsidR="00350E43">
              <w:rPr>
                <w:sz w:val="22"/>
                <w:szCs w:val="22"/>
              </w:rPr>
              <w:t>m</w:t>
            </w:r>
            <w:r w:rsidRPr="006866D8">
              <w:rPr>
                <w:sz w:val="22"/>
                <w:szCs w:val="22"/>
              </w:rPr>
              <w:t xml:space="preserve">aking </w:t>
            </w:r>
            <w:r>
              <w:rPr>
                <w:sz w:val="22"/>
                <w:szCs w:val="22"/>
              </w:rPr>
              <w:t>to address</w:t>
            </w:r>
            <w:r w:rsidRPr="006866D8">
              <w:rPr>
                <w:sz w:val="22"/>
                <w:szCs w:val="22"/>
              </w:rPr>
              <w:t xml:space="preserve"> the compensation methodology for Internet Protocol Relay </w:t>
            </w:r>
            <w:r>
              <w:rPr>
                <w:sz w:val="22"/>
                <w:szCs w:val="22"/>
              </w:rPr>
              <w:t>S</w:t>
            </w:r>
            <w:r w:rsidRPr="006866D8">
              <w:rPr>
                <w:sz w:val="22"/>
                <w:szCs w:val="22"/>
              </w:rPr>
              <w:t xml:space="preserve">ervice (IP Relay). </w:t>
            </w:r>
          </w:p>
          <w:p w:rsidR="006866D8" w:rsidP="006866D8" w14:paraId="101FA8F9" w14:textId="77777777">
            <w:pPr>
              <w:rPr>
                <w:sz w:val="22"/>
                <w:szCs w:val="22"/>
              </w:rPr>
            </w:pPr>
          </w:p>
          <w:p w:rsidR="00813BB3" w:rsidP="006866D8" w14:paraId="522F5AED" w14:textId="4DA768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 ensure that IP Relay is provided in the most efficient manner and that providers are </w:t>
            </w:r>
            <w:r w:rsidR="00143E5A">
              <w:rPr>
                <w:sz w:val="22"/>
                <w:szCs w:val="22"/>
              </w:rPr>
              <w:t xml:space="preserve">able </w:t>
            </w:r>
            <w:r>
              <w:rPr>
                <w:sz w:val="22"/>
                <w:szCs w:val="22"/>
              </w:rPr>
              <w:t>to recover reasonable costs, t</w:t>
            </w:r>
            <w:r w:rsidRPr="006866D8">
              <w:rPr>
                <w:sz w:val="22"/>
                <w:szCs w:val="22"/>
              </w:rPr>
              <w:t xml:space="preserve">he </w:t>
            </w:r>
            <w:r w:rsidRPr="006866D8" w:rsidR="006866D8">
              <w:rPr>
                <w:sz w:val="22"/>
                <w:szCs w:val="22"/>
              </w:rPr>
              <w:t xml:space="preserve">Commission is seeking comment on </w:t>
            </w:r>
            <w:r>
              <w:rPr>
                <w:sz w:val="22"/>
                <w:szCs w:val="22"/>
              </w:rPr>
              <w:t xml:space="preserve">proposals for </w:t>
            </w:r>
            <w:r w:rsidRPr="006866D8" w:rsidR="006866D8">
              <w:rPr>
                <w:sz w:val="22"/>
                <w:szCs w:val="22"/>
              </w:rPr>
              <w:t>how the process for setting IP Relay compensation</w:t>
            </w:r>
            <w:r w:rsidR="006866D8">
              <w:rPr>
                <w:sz w:val="22"/>
                <w:szCs w:val="22"/>
              </w:rPr>
              <w:t xml:space="preserve"> </w:t>
            </w:r>
            <w:r w:rsidR="00875DFC">
              <w:rPr>
                <w:sz w:val="22"/>
                <w:szCs w:val="22"/>
              </w:rPr>
              <w:t xml:space="preserve">levels </w:t>
            </w:r>
            <w:r>
              <w:rPr>
                <w:sz w:val="22"/>
                <w:szCs w:val="22"/>
              </w:rPr>
              <w:t>might be modified.  The proposals include</w:t>
            </w:r>
            <w:r w:rsidRPr="006866D8" w:rsidR="006866D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updating </w:t>
            </w:r>
            <w:r w:rsidRPr="006866D8" w:rsidR="006866D8">
              <w:rPr>
                <w:sz w:val="22"/>
                <w:szCs w:val="22"/>
              </w:rPr>
              <w:t>the methodology for calculating the compensation amount</w:t>
            </w:r>
            <w:r w:rsidR="00143E5A">
              <w:rPr>
                <w:sz w:val="22"/>
                <w:szCs w:val="22"/>
              </w:rPr>
              <w:t xml:space="preserve"> and</w:t>
            </w:r>
            <w:r w:rsidRPr="006866D8" w:rsidR="006866D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broadening the </w:t>
            </w:r>
            <w:r w:rsidR="00143E5A">
              <w:rPr>
                <w:sz w:val="22"/>
                <w:szCs w:val="22"/>
              </w:rPr>
              <w:t xml:space="preserve">range of </w:t>
            </w:r>
            <w:r>
              <w:rPr>
                <w:sz w:val="22"/>
                <w:szCs w:val="22"/>
              </w:rPr>
              <w:t>costs eligible for compensation</w:t>
            </w:r>
            <w:r w:rsidR="00143E5A">
              <w:rPr>
                <w:sz w:val="22"/>
                <w:szCs w:val="22"/>
              </w:rPr>
              <w:t>.  The Commission is also seeking comment on how often to reexamine costs and what kind of mid-period adjustments should be made, as well as</w:t>
            </w:r>
            <w:r w:rsidRPr="006866D8" w:rsidR="006866D8">
              <w:rPr>
                <w:sz w:val="22"/>
                <w:szCs w:val="22"/>
              </w:rPr>
              <w:t xml:space="preserve"> alternative approaches</w:t>
            </w:r>
            <w:r w:rsidR="00143E5A">
              <w:rPr>
                <w:sz w:val="22"/>
                <w:szCs w:val="22"/>
              </w:rPr>
              <w:t xml:space="preserve"> to setting IP Relay compensation</w:t>
            </w:r>
            <w:r w:rsidRPr="006866D8" w:rsidR="006866D8">
              <w:rPr>
                <w:sz w:val="22"/>
                <w:szCs w:val="22"/>
              </w:rPr>
              <w:t xml:space="preserve">. </w:t>
            </w:r>
          </w:p>
          <w:p w:rsidR="006F7D0B" w:rsidP="006866D8" w14:paraId="4AD815FB" w14:textId="77777777">
            <w:pPr>
              <w:rPr>
                <w:sz w:val="22"/>
                <w:szCs w:val="22"/>
              </w:rPr>
            </w:pPr>
          </w:p>
          <w:p w:rsidR="00324C81" w:rsidP="006866D8" w14:paraId="3E7B83BD" w14:textId="3EB175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IP</w:t>
            </w:r>
            <w:r w:rsidRPr="006866D8">
              <w:rPr>
                <w:sz w:val="22"/>
                <w:szCs w:val="22"/>
              </w:rPr>
              <w:t xml:space="preserve"> Relay is a form of Telecommunications Relay Service (TRS) that allows an individual with a hearing or speech disability to communicate with voice telephone users by transmitting text via the Internet. </w:t>
            </w:r>
            <w:r w:rsidR="00611F8B">
              <w:rPr>
                <w:sz w:val="22"/>
                <w:szCs w:val="22"/>
              </w:rPr>
              <w:t xml:space="preserve"> </w:t>
            </w:r>
            <w:r w:rsidRPr="006866D8">
              <w:rPr>
                <w:sz w:val="22"/>
                <w:szCs w:val="22"/>
              </w:rPr>
              <w:t xml:space="preserve">The text transmission is delivered to a relay call center, where a communications assistant converts the user’s text to speech for the hearing party and converts that party’s speech to text for the IP Relay user. </w:t>
            </w:r>
          </w:p>
          <w:p w:rsidR="00324C81" w:rsidP="006866D8" w14:paraId="11FD2F49" w14:textId="77777777">
            <w:pPr>
              <w:rPr>
                <w:sz w:val="22"/>
                <w:szCs w:val="22"/>
              </w:rPr>
            </w:pPr>
          </w:p>
          <w:p w:rsidR="006866D8" w:rsidP="002E165B" w14:paraId="4950BB39" w14:textId="036D7743">
            <w:pPr>
              <w:rPr>
                <w:sz w:val="22"/>
                <w:szCs w:val="22"/>
              </w:rPr>
            </w:pPr>
            <w:r w:rsidRPr="006866D8">
              <w:rPr>
                <w:sz w:val="22"/>
                <w:szCs w:val="22"/>
              </w:rPr>
              <w:t xml:space="preserve">IP Relay is supported entirely by the Interstate TRS Fund. </w:t>
            </w:r>
            <w:r w:rsidR="00324C81">
              <w:rPr>
                <w:sz w:val="22"/>
                <w:szCs w:val="22"/>
              </w:rPr>
              <w:t xml:space="preserve"> The current IP Relay compensation period ends on June 30, 2022. For more information about IP Relay</w:t>
            </w:r>
            <w:r w:rsidRPr="006866D8">
              <w:rPr>
                <w:sz w:val="22"/>
                <w:szCs w:val="22"/>
              </w:rPr>
              <w:t xml:space="preserve">: </w:t>
            </w:r>
            <w:hyperlink r:id="rId5" w:history="1">
              <w:r w:rsidRPr="006866D8">
                <w:rPr>
                  <w:rStyle w:val="Hyperlink"/>
                  <w:sz w:val="22"/>
                  <w:szCs w:val="22"/>
                </w:rPr>
                <w:t>https://www.fcc.gov/ip-relay</w:t>
              </w:r>
            </w:hyperlink>
            <w:r w:rsidR="00324C81">
              <w:rPr>
                <w:sz w:val="22"/>
                <w:szCs w:val="22"/>
              </w:rPr>
              <w:t>.</w:t>
            </w:r>
          </w:p>
          <w:p w:rsidR="00930514" w:rsidP="002E165B" w14:paraId="6960A27E" w14:textId="230DB2CB">
            <w:pPr>
              <w:rPr>
                <w:sz w:val="22"/>
                <w:szCs w:val="22"/>
              </w:rPr>
            </w:pPr>
          </w:p>
          <w:p w:rsidR="00C8274A" w:rsidRPr="00C8274A" w:rsidP="00C8274A" w14:paraId="16B3DB9F" w14:textId="34AA0F50">
            <w:pPr>
              <w:rPr>
                <w:sz w:val="22"/>
                <w:szCs w:val="22"/>
              </w:rPr>
            </w:pPr>
            <w:r w:rsidRPr="00C8274A">
              <w:rPr>
                <w:sz w:val="22"/>
                <w:szCs w:val="22"/>
              </w:rPr>
              <w:t xml:space="preserve">Action by the Commission August 5, 2021 by </w:t>
            </w:r>
            <w:r>
              <w:rPr>
                <w:sz w:val="22"/>
                <w:szCs w:val="22"/>
              </w:rPr>
              <w:t>No</w:t>
            </w:r>
            <w:r w:rsidRPr="00C8274A">
              <w:rPr>
                <w:sz w:val="22"/>
                <w:szCs w:val="22"/>
              </w:rPr>
              <w:t>tice of Proposed Rulemaking (FCC 21-</w:t>
            </w:r>
            <w:r>
              <w:rPr>
                <w:sz w:val="22"/>
                <w:szCs w:val="22"/>
              </w:rPr>
              <w:t>95</w:t>
            </w:r>
            <w:r w:rsidRPr="00C8274A">
              <w:rPr>
                <w:sz w:val="22"/>
                <w:szCs w:val="22"/>
              </w:rPr>
              <w:t xml:space="preserve">).  Acting Chairwoman </w:t>
            </w:r>
            <w:r w:rsidRPr="00C8274A">
              <w:rPr>
                <w:sz w:val="22"/>
                <w:szCs w:val="22"/>
              </w:rPr>
              <w:t>Rosenworcel</w:t>
            </w:r>
            <w:r w:rsidRPr="00C8274A">
              <w:rPr>
                <w:sz w:val="22"/>
                <w:szCs w:val="22"/>
              </w:rPr>
              <w:t xml:space="preserve">, Commissioners Carr, Starks, and </w:t>
            </w:r>
            <w:r w:rsidRPr="00C8274A">
              <w:rPr>
                <w:sz w:val="22"/>
                <w:szCs w:val="22"/>
              </w:rPr>
              <w:t>Simington</w:t>
            </w:r>
            <w:r w:rsidRPr="00C8274A">
              <w:rPr>
                <w:sz w:val="22"/>
                <w:szCs w:val="22"/>
              </w:rPr>
              <w:t xml:space="preserve"> approving.  Acting Chairwoman </w:t>
            </w:r>
            <w:r w:rsidRPr="00C8274A">
              <w:rPr>
                <w:sz w:val="22"/>
                <w:szCs w:val="22"/>
              </w:rPr>
              <w:t>Rosenworcel</w:t>
            </w:r>
            <w:r>
              <w:rPr>
                <w:sz w:val="22"/>
                <w:szCs w:val="22"/>
              </w:rPr>
              <w:t xml:space="preserve"> </w:t>
            </w:r>
            <w:r w:rsidRPr="00C8274A">
              <w:rPr>
                <w:sz w:val="22"/>
                <w:szCs w:val="22"/>
              </w:rPr>
              <w:t xml:space="preserve">issuing </w:t>
            </w:r>
            <w:r>
              <w:rPr>
                <w:sz w:val="22"/>
                <w:szCs w:val="22"/>
              </w:rPr>
              <w:t xml:space="preserve">a </w:t>
            </w:r>
            <w:r w:rsidRPr="00C8274A">
              <w:rPr>
                <w:sz w:val="22"/>
                <w:szCs w:val="22"/>
              </w:rPr>
              <w:t>separate statement.</w:t>
            </w:r>
          </w:p>
          <w:p w:rsidR="00C8274A" w:rsidRPr="00C8274A" w:rsidP="00C8274A" w14:paraId="0CFD28F9" w14:textId="77777777">
            <w:pPr>
              <w:rPr>
                <w:sz w:val="22"/>
                <w:szCs w:val="22"/>
              </w:rPr>
            </w:pPr>
          </w:p>
          <w:p w:rsidR="00C8274A" w:rsidP="00C8274A" w14:paraId="5F90E6E4" w14:textId="67199380">
            <w:pPr>
              <w:rPr>
                <w:sz w:val="22"/>
                <w:szCs w:val="22"/>
              </w:rPr>
            </w:pPr>
            <w:r w:rsidRPr="00C8274A">
              <w:rPr>
                <w:sz w:val="22"/>
                <w:szCs w:val="22"/>
              </w:rPr>
              <w:t>CG Docket No. 03-123; RM-11820</w:t>
            </w:r>
          </w:p>
          <w:p w:rsidR="00C8274A" w:rsidP="002E165B" w14:paraId="16846C55" w14:textId="77777777">
            <w:pPr>
              <w:rPr>
                <w:sz w:val="22"/>
                <w:szCs w:val="22"/>
              </w:rPr>
            </w:pPr>
          </w:p>
          <w:p w:rsidR="004F0F1F" w:rsidRPr="007475A1" w:rsidP="00850E26" w14:paraId="3B46A37A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1FFA41C9" w14:textId="63D8DD54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5EBA73EA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31FDC52E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73301D0B" w14:textId="77777777">
      <w:pPr>
        <w:rPr>
          <w:b/>
          <w:bCs/>
          <w:sz w:val="2"/>
          <w:szCs w:val="2"/>
        </w:rPr>
      </w:pPr>
    </w:p>
    <w:sectPr w:rsidSect="004A729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6EF"/>
    <w:rsid w:val="00015CCB"/>
    <w:rsid w:val="0002500C"/>
    <w:rsid w:val="000311FC"/>
    <w:rsid w:val="00040127"/>
    <w:rsid w:val="00065E2D"/>
    <w:rsid w:val="00066A7E"/>
    <w:rsid w:val="00077584"/>
    <w:rsid w:val="00081232"/>
    <w:rsid w:val="00085035"/>
    <w:rsid w:val="00091E65"/>
    <w:rsid w:val="00096D4A"/>
    <w:rsid w:val="000A0A2F"/>
    <w:rsid w:val="000A38EA"/>
    <w:rsid w:val="000A7113"/>
    <w:rsid w:val="000B1F69"/>
    <w:rsid w:val="000C1E47"/>
    <w:rsid w:val="000C26F3"/>
    <w:rsid w:val="000E049E"/>
    <w:rsid w:val="000E377A"/>
    <w:rsid w:val="000E7858"/>
    <w:rsid w:val="001041FE"/>
    <w:rsid w:val="0010799B"/>
    <w:rsid w:val="00117DB2"/>
    <w:rsid w:val="00123ED2"/>
    <w:rsid w:val="00125BE0"/>
    <w:rsid w:val="0013482E"/>
    <w:rsid w:val="00142C13"/>
    <w:rsid w:val="00143E5A"/>
    <w:rsid w:val="00152776"/>
    <w:rsid w:val="00153222"/>
    <w:rsid w:val="001577D3"/>
    <w:rsid w:val="001733A6"/>
    <w:rsid w:val="00174A20"/>
    <w:rsid w:val="00177971"/>
    <w:rsid w:val="001865A9"/>
    <w:rsid w:val="00187DB2"/>
    <w:rsid w:val="00194282"/>
    <w:rsid w:val="001B0DB0"/>
    <w:rsid w:val="001B20BB"/>
    <w:rsid w:val="001C4370"/>
    <w:rsid w:val="001D3779"/>
    <w:rsid w:val="001D7B87"/>
    <w:rsid w:val="001F0469"/>
    <w:rsid w:val="00203A98"/>
    <w:rsid w:val="00206EDD"/>
    <w:rsid w:val="0021247E"/>
    <w:rsid w:val="002146F6"/>
    <w:rsid w:val="002305B2"/>
    <w:rsid w:val="00231C32"/>
    <w:rsid w:val="00240345"/>
    <w:rsid w:val="002421F0"/>
    <w:rsid w:val="00247274"/>
    <w:rsid w:val="00266966"/>
    <w:rsid w:val="00285C36"/>
    <w:rsid w:val="00294C0C"/>
    <w:rsid w:val="002A00B0"/>
    <w:rsid w:val="002A0934"/>
    <w:rsid w:val="002B1013"/>
    <w:rsid w:val="002D03E5"/>
    <w:rsid w:val="002D78EA"/>
    <w:rsid w:val="002E165B"/>
    <w:rsid w:val="002E3F1D"/>
    <w:rsid w:val="002F31D0"/>
    <w:rsid w:val="00300359"/>
    <w:rsid w:val="0031773E"/>
    <w:rsid w:val="00324C81"/>
    <w:rsid w:val="00333871"/>
    <w:rsid w:val="0033467E"/>
    <w:rsid w:val="00347716"/>
    <w:rsid w:val="003506E1"/>
    <w:rsid w:val="00350E43"/>
    <w:rsid w:val="003727E3"/>
    <w:rsid w:val="00384ABE"/>
    <w:rsid w:val="00385A93"/>
    <w:rsid w:val="003910F1"/>
    <w:rsid w:val="003924D0"/>
    <w:rsid w:val="003B4023"/>
    <w:rsid w:val="003E42FC"/>
    <w:rsid w:val="003E5991"/>
    <w:rsid w:val="003F344A"/>
    <w:rsid w:val="003F4848"/>
    <w:rsid w:val="00403FF0"/>
    <w:rsid w:val="0042046D"/>
    <w:rsid w:val="0042116E"/>
    <w:rsid w:val="0042246A"/>
    <w:rsid w:val="00425AEF"/>
    <w:rsid w:val="00426518"/>
    <w:rsid w:val="00427B06"/>
    <w:rsid w:val="00441F59"/>
    <w:rsid w:val="00444E07"/>
    <w:rsid w:val="00444FA9"/>
    <w:rsid w:val="004678B2"/>
    <w:rsid w:val="00470FBE"/>
    <w:rsid w:val="00473E9C"/>
    <w:rsid w:val="00480099"/>
    <w:rsid w:val="004941A2"/>
    <w:rsid w:val="00497858"/>
    <w:rsid w:val="004A729A"/>
    <w:rsid w:val="004B4FEA"/>
    <w:rsid w:val="004C0196"/>
    <w:rsid w:val="004C0ADA"/>
    <w:rsid w:val="004C433E"/>
    <w:rsid w:val="004C4512"/>
    <w:rsid w:val="004C4F36"/>
    <w:rsid w:val="004C6F77"/>
    <w:rsid w:val="004D3D85"/>
    <w:rsid w:val="004E2BD8"/>
    <w:rsid w:val="004F0F1F"/>
    <w:rsid w:val="005022AA"/>
    <w:rsid w:val="00504845"/>
    <w:rsid w:val="0050757F"/>
    <w:rsid w:val="00516AD2"/>
    <w:rsid w:val="00545DAE"/>
    <w:rsid w:val="00553D3E"/>
    <w:rsid w:val="00566382"/>
    <w:rsid w:val="00571B83"/>
    <w:rsid w:val="00575A00"/>
    <w:rsid w:val="00586417"/>
    <w:rsid w:val="00586627"/>
    <w:rsid w:val="0058673C"/>
    <w:rsid w:val="005A7972"/>
    <w:rsid w:val="005B17E7"/>
    <w:rsid w:val="005B2643"/>
    <w:rsid w:val="005D05DA"/>
    <w:rsid w:val="005D17FD"/>
    <w:rsid w:val="005F0D55"/>
    <w:rsid w:val="005F183E"/>
    <w:rsid w:val="00600DDA"/>
    <w:rsid w:val="00603A30"/>
    <w:rsid w:val="00604211"/>
    <w:rsid w:val="00611F8B"/>
    <w:rsid w:val="00613498"/>
    <w:rsid w:val="00617B94"/>
    <w:rsid w:val="00620BED"/>
    <w:rsid w:val="006415B4"/>
    <w:rsid w:val="00644E3D"/>
    <w:rsid w:val="00646921"/>
    <w:rsid w:val="00651697"/>
    <w:rsid w:val="00651B9E"/>
    <w:rsid w:val="00652019"/>
    <w:rsid w:val="00657EC9"/>
    <w:rsid w:val="00665633"/>
    <w:rsid w:val="00672315"/>
    <w:rsid w:val="00674C86"/>
    <w:rsid w:val="0068015E"/>
    <w:rsid w:val="006861AB"/>
    <w:rsid w:val="006866D8"/>
    <w:rsid w:val="00686B89"/>
    <w:rsid w:val="0069420F"/>
    <w:rsid w:val="006955AB"/>
    <w:rsid w:val="006A2FC5"/>
    <w:rsid w:val="006A7D75"/>
    <w:rsid w:val="006B0A70"/>
    <w:rsid w:val="006B42BA"/>
    <w:rsid w:val="006B606A"/>
    <w:rsid w:val="006B7FA9"/>
    <w:rsid w:val="006C33AF"/>
    <w:rsid w:val="006D16EF"/>
    <w:rsid w:val="006D5D22"/>
    <w:rsid w:val="006E0324"/>
    <w:rsid w:val="006E4A76"/>
    <w:rsid w:val="006F1DBD"/>
    <w:rsid w:val="006F7D0B"/>
    <w:rsid w:val="00700556"/>
    <w:rsid w:val="0070589A"/>
    <w:rsid w:val="007167DD"/>
    <w:rsid w:val="0071692E"/>
    <w:rsid w:val="00720529"/>
    <w:rsid w:val="0072478B"/>
    <w:rsid w:val="007314C1"/>
    <w:rsid w:val="0073414D"/>
    <w:rsid w:val="007475A1"/>
    <w:rsid w:val="00750A16"/>
    <w:rsid w:val="0075235E"/>
    <w:rsid w:val="007528A5"/>
    <w:rsid w:val="007732CC"/>
    <w:rsid w:val="00774079"/>
    <w:rsid w:val="00775569"/>
    <w:rsid w:val="0077752B"/>
    <w:rsid w:val="00793D6F"/>
    <w:rsid w:val="00794090"/>
    <w:rsid w:val="007A44F8"/>
    <w:rsid w:val="007B617C"/>
    <w:rsid w:val="007C79E9"/>
    <w:rsid w:val="007D21BF"/>
    <w:rsid w:val="007E6CBC"/>
    <w:rsid w:val="007F3C12"/>
    <w:rsid w:val="007F4537"/>
    <w:rsid w:val="007F5205"/>
    <w:rsid w:val="007F6364"/>
    <w:rsid w:val="0080486B"/>
    <w:rsid w:val="008132ED"/>
    <w:rsid w:val="00813BB3"/>
    <w:rsid w:val="008215E7"/>
    <w:rsid w:val="008258B3"/>
    <w:rsid w:val="00830FC6"/>
    <w:rsid w:val="00850E26"/>
    <w:rsid w:val="00865EAA"/>
    <w:rsid w:val="00866F06"/>
    <w:rsid w:val="008728F5"/>
    <w:rsid w:val="00875DFC"/>
    <w:rsid w:val="008824C2"/>
    <w:rsid w:val="0088372D"/>
    <w:rsid w:val="008960E4"/>
    <w:rsid w:val="008A3940"/>
    <w:rsid w:val="008B13C9"/>
    <w:rsid w:val="008C248C"/>
    <w:rsid w:val="008C5432"/>
    <w:rsid w:val="008C7BF1"/>
    <w:rsid w:val="008D00D6"/>
    <w:rsid w:val="008D4D00"/>
    <w:rsid w:val="008D4E5E"/>
    <w:rsid w:val="008D7ABD"/>
    <w:rsid w:val="008E50B1"/>
    <w:rsid w:val="008E55A2"/>
    <w:rsid w:val="008F1609"/>
    <w:rsid w:val="008F78D8"/>
    <w:rsid w:val="0090194A"/>
    <w:rsid w:val="00924042"/>
    <w:rsid w:val="00930514"/>
    <w:rsid w:val="0093373C"/>
    <w:rsid w:val="00935734"/>
    <w:rsid w:val="00961620"/>
    <w:rsid w:val="0096210F"/>
    <w:rsid w:val="00966155"/>
    <w:rsid w:val="00970E40"/>
    <w:rsid w:val="009734B6"/>
    <w:rsid w:val="009761DA"/>
    <w:rsid w:val="0098096F"/>
    <w:rsid w:val="0098437A"/>
    <w:rsid w:val="00984AB5"/>
    <w:rsid w:val="00986C92"/>
    <w:rsid w:val="00993C47"/>
    <w:rsid w:val="009972BC"/>
    <w:rsid w:val="009B4B16"/>
    <w:rsid w:val="009E54A1"/>
    <w:rsid w:val="009E5557"/>
    <w:rsid w:val="009F4E25"/>
    <w:rsid w:val="009F5B1F"/>
    <w:rsid w:val="00A07072"/>
    <w:rsid w:val="00A225A9"/>
    <w:rsid w:val="00A3308E"/>
    <w:rsid w:val="00A35DFD"/>
    <w:rsid w:val="00A556AD"/>
    <w:rsid w:val="00A702DF"/>
    <w:rsid w:val="00A70508"/>
    <w:rsid w:val="00A775A3"/>
    <w:rsid w:val="00A81700"/>
    <w:rsid w:val="00A81B5B"/>
    <w:rsid w:val="00A82FAD"/>
    <w:rsid w:val="00A87FC3"/>
    <w:rsid w:val="00A9673A"/>
    <w:rsid w:val="00A96EF2"/>
    <w:rsid w:val="00AA3824"/>
    <w:rsid w:val="00AA5C35"/>
    <w:rsid w:val="00AA5ED9"/>
    <w:rsid w:val="00AB6C51"/>
    <w:rsid w:val="00AC0A38"/>
    <w:rsid w:val="00AC4E0E"/>
    <w:rsid w:val="00AC517B"/>
    <w:rsid w:val="00AD0D19"/>
    <w:rsid w:val="00AD4184"/>
    <w:rsid w:val="00AF051B"/>
    <w:rsid w:val="00AF0F73"/>
    <w:rsid w:val="00AF1B6E"/>
    <w:rsid w:val="00AF21BE"/>
    <w:rsid w:val="00B037A2"/>
    <w:rsid w:val="00B30AFA"/>
    <w:rsid w:val="00B31870"/>
    <w:rsid w:val="00B320B8"/>
    <w:rsid w:val="00B35EE2"/>
    <w:rsid w:val="00B36DEF"/>
    <w:rsid w:val="00B57131"/>
    <w:rsid w:val="00B62F2C"/>
    <w:rsid w:val="00B727C9"/>
    <w:rsid w:val="00B735C8"/>
    <w:rsid w:val="00B76A63"/>
    <w:rsid w:val="00B845C3"/>
    <w:rsid w:val="00B91B59"/>
    <w:rsid w:val="00BA6350"/>
    <w:rsid w:val="00BB4E29"/>
    <w:rsid w:val="00BB74C9"/>
    <w:rsid w:val="00BC3AB6"/>
    <w:rsid w:val="00BC7845"/>
    <w:rsid w:val="00BD19E8"/>
    <w:rsid w:val="00BD4273"/>
    <w:rsid w:val="00BE40AB"/>
    <w:rsid w:val="00BF3147"/>
    <w:rsid w:val="00C21464"/>
    <w:rsid w:val="00C31ED8"/>
    <w:rsid w:val="00C432E4"/>
    <w:rsid w:val="00C6718D"/>
    <w:rsid w:val="00C70C26"/>
    <w:rsid w:val="00C72001"/>
    <w:rsid w:val="00C73538"/>
    <w:rsid w:val="00C772B7"/>
    <w:rsid w:val="00C80347"/>
    <w:rsid w:val="00C8274A"/>
    <w:rsid w:val="00CB24D2"/>
    <w:rsid w:val="00CB7C1A"/>
    <w:rsid w:val="00CC1B11"/>
    <w:rsid w:val="00CC5E08"/>
    <w:rsid w:val="00CE1017"/>
    <w:rsid w:val="00CE1462"/>
    <w:rsid w:val="00CE14FD"/>
    <w:rsid w:val="00CE6EF3"/>
    <w:rsid w:val="00CF6860"/>
    <w:rsid w:val="00D02AC6"/>
    <w:rsid w:val="00D03F0C"/>
    <w:rsid w:val="00D04312"/>
    <w:rsid w:val="00D10D96"/>
    <w:rsid w:val="00D16A7F"/>
    <w:rsid w:val="00D16AD2"/>
    <w:rsid w:val="00D22596"/>
    <w:rsid w:val="00D22691"/>
    <w:rsid w:val="00D24C3D"/>
    <w:rsid w:val="00D46CB1"/>
    <w:rsid w:val="00D536D2"/>
    <w:rsid w:val="00D6181B"/>
    <w:rsid w:val="00D67A62"/>
    <w:rsid w:val="00D723F0"/>
    <w:rsid w:val="00D8133F"/>
    <w:rsid w:val="00D861EE"/>
    <w:rsid w:val="00D91109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D1750"/>
    <w:rsid w:val="00DD2A53"/>
    <w:rsid w:val="00DD6AE4"/>
    <w:rsid w:val="00E003C3"/>
    <w:rsid w:val="00E04476"/>
    <w:rsid w:val="00E32555"/>
    <w:rsid w:val="00E32EB2"/>
    <w:rsid w:val="00E349AA"/>
    <w:rsid w:val="00E370BD"/>
    <w:rsid w:val="00E41390"/>
    <w:rsid w:val="00E41CA0"/>
    <w:rsid w:val="00E4366B"/>
    <w:rsid w:val="00E45CDE"/>
    <w:rsid w:val="00E50A4A"/>
    <w:rsid w:val="00E606DE"/>
    <w:rsid w:val="00E644FE"/>
    <w:rsid w:val="00E72733"/>
    <w:rsid w:val="00E742FA"/>
    <w:rsid w:val="00E76816"/>
    <w:rsid w:val="00E8248A"/>
    <w:rsid w:val="00E83DBF"/>
    <w:rsid w:val="00E87C13"/>
    <w:rsid w:val="00E94CD9"/>
    <w:rsid w:val="00EA1A76"/>
    <w:rsid w:val="00EA2522"/>
    <w:rsid w:val="00EA290B"/>
    <w:rsid w:val="00ED0B5A"/>
    <w:rsid w:val="00EE0E90"/>
    <w:rsid w:val="00EF3BCA"/>
    <w:rsid w:val="00EF729B"/>
    <w:rsid w:val="00F01B0D"/>
    <w:rsid w:val="00F1238F"/>
    <w:rsid w:val="00F1533C"/>
    <w:rsid w:val="00F16485"/>
    <w:rsid w:val="00F228ED"/>
    <w:rsid w:val="00F26E31"/>
    <w:rsid w:val="00F27C6C"/>
    <w:rsid w:val="00F34A8D"/>
    <w:rsid w:val="00F403C7"/>
    <w:rsid w:val="00F50D25"/>
    <w:rsid w:val="00F535D8"/>
    <w:rsid w:val="00F61155"/>
    <w:rsid w:val="00F638AC"/>
    <w:rsid w:val="00F708E3"/>
    <w:rsid w:val="00F76561"/>
    <w:rsid w:val="00F84736"/>
    <w:rsid w:val="00FA107B"/>
    <w:rsid w:val="00FC2390"/>
    <w:rsid w:val="00FC6C29"/>
    <w:rsid w:val="00FD58E0"/>
    <w:rsid w:val="00FD71AE"/>
    <w:rsid w:val="00FE0198"/>
    <w:rsid w:val="00FE3A7C"/>
    <w:rsid w:val="00FE5B07"/>
    <w:rsid w:val="00FF1C0B"/>
    <w:rsid w:val="00FF232D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708DDE30"/>
  <w15:docId w15:val="{D5E1DAC4-F6B8-44DC-A37D-289D4801B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rsid w:val="0090194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CC1B1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C1B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C1B1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C1B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C1B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s://www.fcc.gov/ip-relay" TargetMode="Externa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