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672B" w14:textId="43F2E3BA" w:rsidR="009254A6" w:rsidRPr="00C839AC" w:rsidRDefault="00937501" w:rsidP="009254A6">
      <w:pPr>
        <w:shd w:val="clear" w:color="auto" w:fill="FFFFFF"/>
        <w:spacing w:after="0" w:line="240" w:lineRule="auto"/>
        <w:jc w:val="center"/>
        <w:outlineLvl w:val="2"/>
        <w:rPr>
          <w:rFonts w:ascii="Arial" w:eastAsia="Times New Roman" w:hAnsi="Arial" w:cs="Arial"/>
          <w:b/>
          <w:bCs/>
          <w:color w:val="333333"/>
          <w:sz w:val="24"/>
          <w:szCs w:val="24"/>
        </w:rPr>
      </w:pPr>
      <w:bookmarkStart w:id="0" w:name="_Hlk92523415"/>
      <w:r>
        <w:rPr>
          <w:rFonts w:ascii="Arial" w:eastAsia="Times New Roman" w:hAnsi="Arial" w:cs="Arial"/>
          <w:b/>
          <w:bCs/>
          <w:color w:val="333333"/>
          <w:sz w:val="24"/>
          <w:szCs w:val="24"/>
        </w:rPr>
        <w:t>Crisis of Authority and</w:t>
      </w:r>
      <w:r w:rsidR="009254A6" w:rsidRPr="00C839AC">
        <w:rPr>
          <w:rFonts w:ascii="Arial" w:eastAsia="Times New Roman" w:hAnsi="Arial" w:cs="Arial"/>
          <w:b/>
          <w:bCs/>
          <w:color w:val="333333"/>
          <w:sz w:val="24"/>
          <w:szCs w:val="24"/>
        </w:rPr>
        <w:t xml:space="preserve"> the State Grain Monopoly: </w:t>
      </w:r>
      <w:r w:rsidR="00295C7B">
        <w:rPr>
          <w:rFonts w:ascii="Arial" w:eastAsia="Times New Roman" w:hAnsi="Arial" w:cs="Arial"/>
          <w:b/>
          <w:bCs/>
          <w:color w:val="333333"/>
          <w:sz w:val="24"/>
          <w:szCs w:val="24"/>
        </w:rPr>
        <w:t xml:space="preserve">  </w:t>
      </w:r>
    </w:p>
    <w:p w14:paraId="4258A2FB" w14:textId="41045A86" w:rsidR="009254A6" w:rsidRPr="00DD7C01" w:rsidRDefault="00352A25" w:rsidP="009254A6">
      <w:pPr>
        <w:shd w:val="clear" w:color="auto" w:fill="FFFFFF"/>
        <w:spacing w:after="0" w:line="240" w:lineRule="auto"/>
        <w:jc w:val="center"/>
        <w:outlineLvl w:val="2"/>
        <w:rPr>
          <w:rFonts w:ascii="Arial" w:eastAsia="Times New Roman" w:hAnsi="Arial" w:cs="Arial"/>
          <w:b/>
          <w:bCs/>
          <w:color w:val="333333"/>
          <w:sz w:val="24"/>
          <w:szCs w:val="24"/>
        </w:rPr>
      </w:pPr>
      <w:proofErr w:type="spellStart"/>
      <w:r w:rsidRPr="00352A25">
        <w:rPr>
          <w:rFonts w:ascii="Arial" w:eastAsia="Times New Roman" w:hAnsi="Arial" w:cs="Arial"/>
          <w:b/>
          <w:bCs/>
          <w:i/>
          <w:iCs/>
          <w:color w:val="333333"/>
          <w:sz w:val="24"/>
          <w:szCs w:val="24"/>
        </w:rPr>
        <w:t>Mnogovlastie</w:t>
      </w:r>
      <w:proofErr w:type="spellEnd"/>
      <w:r w:rsidR="009254A6" w:rsidRPr="00352A25">
        <w:rPr>
          <w:rFonts w:ascii="Arial" w:eastAsia="Times New Roman" w:hAnsi="Arial" w:cs="Arial"/>
          <w:b/>
          <w:bCs/>
          <w:i/>
          <w:iCs/>
          <w:color w:val="333333"/>
          <w:sz w:val="24"/>
          <w:szCs w:val="24"/>
        </w:rPr>
        <w:t xml:space="preserve"> </w:t>
      </w:r>
      <w:r>
        <w:rPr>
          <w:rFonts w:ascii="Arial" w:eastAsia="Times New Roman" w:hAnsi="Arial" w:cs="Arial"/>
          <w:b/>
          <w:bCs/>
          <w:color w:val="333333"/>
          <w:sz w:val="24"/>
          <w:szCs w:val="24"/>
        </w:rPr>
        <w:t>and</w:t>
      </w:r>
      <w:r w:rsidR="009254A6" w:rsidRPr="00C839AC">
        <w:rPr>
          <w:rFonts w:ascii="Arial" w:eastAsia="Times New Roman" w:hAnsi="Arial" w:cs="Arial"/>
          <w:b/>
          <w:bCs/>
          <w:color w:val="333333"/>
          <w:sz w:val="24"/>
          <w:szCs w:val="24"/>
        </w:rPr>
        <w:t xml:space="preserve"> the</w:t>
      </w:r>
      <w:r w:rsidR="009254A6">
        <w:rPr>
          <w:rFonts w:ascii="Arial" w:eastAsia="Times New Roman" w:hAnsi="Arial" w:cs="Arial"/>
          <w:b/>
          <w:bCs/>
          <w:color w:val="333333"/>
          <w:sz w:val="24"/>
          <w:szCs w:val="24"/>
        </w:rPr>
        <w:t xml:space="preserve"> Food-Supply Crisis</w:t>
      </w:r>
      <w:r w:rsidR="009254A6" w:rsidRPr="00C839AC">
        <w:rPr>
          <w:rFonts w:ascii="Arial" w:eastAsia="Times New Roman" w:hAnsi="Arial" w:cs="Arial"/>
          <w:b/>
          <w:bCs/>
          <w:color w:val="333333"/>
          <w:sz w:val="24"/>
          <w:szCs w:val="24"/>
        </w:rPr>
        <w:t>, Penza Province</w:t>
      </w:r>
      <w:r w:rsidR="009254A6">
        <w:rPr>
          <w:rFonts w:ascii="Arial" w:eastAsia="Times New Roman" w:hAnsi="Arial" w:cs="Arial"/>
          <w:b/>
          <w:bCs/>
          <w:color w:val="333333"/>
          <w:sz w:val="24"/>
          <w:szCs w:val="24"/>
        </w:rPr>
        <w:t>, 1917</w:t>
      </w:r>
    </w:p>
    <w:p w14:paraId="5D71402A" w14:textId="77777777" w:rsidR="009254A6" w:rsidRDefault="009254A6" w:rsidP="009254A6">
      <w:pPr>
        <w:shd w:val="clear" w:color="auto" w:fill="FFFFFF"/>
        <w:spacing w:after="0" w:line="240" w:lineRule="auto"/>
        <w:jc w:val="center"/>
        <w:outlineLvl w:val="2"/>
        <w:rPr>
          <w:rFonts w:ascii="Arial" w:eastAsia="Times New Roman" w:hAnsi="Arial" w:cs="Arial"/>
          <w:b/>
          <w:bCs/>
          <w:color w:val="333333"/>
          <w:sz w:val="27"/>
          <w:szCs w:val="27"/>
        </w:rPr>
      </w:pPr>
    </w:p>
    <w:p w14:paraId="5CB761F3" w14:textId="5C652170" w:rsidR="009254A6" w:rsidRDefault="009254A6" w:rsidP="009254A6">
      <w:pPr>
        <w:shd w:val="clear" w:color="auto" w:fill="FFFFFF"/>
        <w:spacing w:after="0" w:line="240" w:lineRule="auto"/>
        <w:jc w:val="center"/>
        <w:outlineLvl w:val="2"/>
        <w:rPr>
          <w:rFonts w:ascii="Arial" w:eastAsia="Times New Roman" w:hAnsi="Arial" w:cs="Arial"/>
          <w:b/>
          <w:bCs/>
          <w:color w:val="333333"/>
          <w:sz w:val="24"/>
          <w:szCs w:val="24"/>
        </w:rPr>
      </w:pPr>
      <w:r w:rsidRPr="00C839AC">
        <w:rPr>
          <w:rFonts w:ascii="Arial" w:eastAsia="Times New Roman" w:hAnsi="Arial" w:cs="Arial"/>
          <w:b/>
          <w:bCs/>
          <w:color w:val="333333"/>
          <w:sz w:val="24"/>
          <w:szCs w:val="24"/>
        </w:rPr>
        <w:t>Peter Fraunholtz</w:t>
      </w:r>
      <w:r w:rsidR="003464B4">
        <w:rPr>
          <w:rFonts w:ascii="Arial" w:eastAsia="Times New Roman" w:hAnsi="Arial" w:cs="Arial"/>
          <w:b/>
          <w:bCs/>
          <w:color w:val="333333"/>
          <w:sz w:val="24"/>
          <w:szCs w:val="24"/>
        </w:rPr>
        <w:t>, PhD</w:t>
      </w:r>
    </w:p>
    <w:p w14:paraId="2EC09C32" w14:textId="61F515DD" w:rsidR="003464B4" w:rsidRPr="003464B4" w:rsidRDefault="003464B4" w:rsidP="009254A6">
      <w:pPr>
        <w:shd w:val="clear" w:color="auto" w:fill="FFFFFF"/>
        <w:spacing w:after="0" w:line="240" w:lineRule="auto"/>
        <w:jc w:val="center"/>
        <w:outlineLvl w:val="2"/>
        <w:rPr>
          <w:rFonts w:ascii="Arial" w:eastAsia="Times New Roman" w:hAnsi="Arial" w:cs="Arial"/>
          <w:b/>
          <w:bCs/>
          <w:color w:val="333333"/>
        </w:rPr>
      </w:pPr>
      <w:r w:rsidRPr="003464B4">
        <w:rPr>
          <w:rFonts w:ascii="Arial" w:eastAsia="Times New Roman" w:hAnsi="Arial" w:cs="Arial"/>
          <w:b/>
          <w:bCs/>
          <w:color w:val="333333"/>
        </w:rPr>
        <w:t>Assistant Teaching Professor</w:t>
      </w:r>
    </w:p>
    <w:p w14:paraId="12549DD9" w14:textId="3FAABA37" w:rsidR="003464B4" w:rsidRPr="003464B4" w:rsidRDefault="003464B4" w:rsidP="009254A6">
      <w:pPr>
        <w:shd w:val="clear" w:color="auto" w:fill="FFFFFF"/>
        <w:spacing w:after="0" w:line="240" w:lineRule="auto"/>
        <w:jc w:val="center"/>
        <w:outlineLvl w:val="2"/>
        <w:rPr>
          <w:rFonts w:ascii="Arial" w:eastAsia="Times New Roman" w:hAnsi="Arial" w:cs="Arial"/>
          <w:b/>
          <w:bCs/>
          <w:color w:val="333333"/>
        </w:rPr>
      </w:pPr>
      <w:r w:rsidRPr="003464B4">
        <w:rPr>
          <w:rFonts w:ascii="Arial" w:eastAsia="Times New Roman" w:hAnsi="Arial" w:cs="Arial"/>
          <w:b/>
          <w:bCs/>
          <w:color w:val="333333"/>
        </w:rPr>
        <w:t>College of S</w:t>
      </w:r>
      <w:r w:rsidR="00427B22">
        <w:rPr>
          <w:rFonts w:ascii="Arial" w:eastAsia="Times New Roman" w:hAnsi="Arial" w:cs="Arial"/>
          <w:b/>
          <w:bCs/>
          <w:color w:val="333333"/>
        </w:rPr>
        <w:t>oc</w:t>
      </w:r>
      <w:r w:rsidRPr="003464B4">
        <w:rPr>
          <w:rFonts w:ascii="Arial" w:eastAsia="Times New Roman" w:hAnsi="Arial" w:cs="Arial"/>
          <w:b/>
          <w:bCs/>
          <w:color w:val="333333"/>
        </w:rPr>
        <w:t>ial Science and Humanities</w:t>
      </w:r>
    </w:p>
    <w:p w14:paraId="7D7E2945" w14:textId="3ACB3257" w:rsidR="004C0E2B" w:rsidRDefault="003464B4" w:rsidP="00821C6E">
      <w:pPr>
        <w:shd w:val="clear" w:color="auto" w:fill="FFFFFF"/>
        <w:spacing w:after="0" w:line="240" w:lineRule="auto"/>
        <w:jc w:val="center"/>
        <w:outlineLvl w:val="2"/>
        <w:rPr>
          <w:rFonts w:ascii="Arial" w:eastAsia="Times New Roman" w:hAnsi="Arial" w:cs="Arial"/>
          <w:b/>
          <w:bCs/>
          <w:color w:val="333333"/>
        </w:rPr>
      </w:pPr>
      <w:r w:rsidRPr="003464B4">
        <w:rPr>
          <w:rFonts w:ascii="Arial" w:eastAsia="Times New Roman" w:hAnsi="Arial" w:cs="Arial"/>
          <w:b/>
          <w:bCs/>
          <w:color w:val="333333"/>
        </w:rPr>
        <w:t>Northeastern University</w:t>
      </w:r>
    </w:p>
    <w:p w14:paraId="2EBA7EC6" w14:textId="439E4B2B"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2AB69746" w14:textId="20570641" w:rsidR="004C0E2B" w:rsidRDefault="004C0E2B" w:rsidP="009254A6">
      <w:pPr>
        <w:shd w:val="clear" w:color="auto" w:fill="FFFFFF"/>
        <w:spacing w:after="0" w:line="240" w:lineRule="auto"/>
        <w:jc w:val="center"/>
        <w:outlineLvl w:val="2"/>
        <w:rPr>
          <w:rFonts w:ascii="Arial" w:eastAsia="Times New Roman" w:hAnsi="Arial" w:cs="Arial"/>
          <w:b/>
          <w:bCs/>
          <w:color w:val="333333"/>
        </w:rPr>
      </w:pPr>
      <w:r>
        <w:rPr>
          <w:rFonts w:ascii="Arial" w:eastAsia="Times New Roman" w:hAnsi="Arial" w:cs="Arial"/>
          <w:b/>
          <w:bCs/>
          <w:color w:val="333333"/>
        </w:rPr>
        <w:t>Abstract</w:t>
      </w:r>
    </w:p>
    <w:p w14:paraId="66C18FE0" w14:textId="677CD0EA" w:rsidR="00821C6E" w:rsidRPr="007C12B0" w:rsidRDefault="00821C6E" w:rsidP="00821C6E">
      <w:pPr>
        <w:jc w:val="both"/>
        <w:rPr>
          <w:rFonts w:ascii="Times New Roman" w:hAnsi="Times New Roman" w:cs="Times New Roman"/>
          <w:sz w:val="24"/>
          <w:szCs w:val="24"/>
        </w:rPr>
      </w:pPr>
      <w:r w:rsidRPr="007C12B0">
        <w:rPr>
          <w:rFonts w:ascii="Times New Roman" w:hAnsi="Times New Roman" w:cs="Times New Roman"/>
          <w:sz w:val="24"/>
          <w:szCs w:val="24"/>
        </w:rPr>
        <w:t>The Provisional Government pursue</w:t>
      </w:r>
      <w:r>
        <w:rPr>
          <w:rFonts w:ascii="Times New Roman" w:hAnsi="Times New Roman" w:cs="Times New Roman"/>
          <w:sz w:val="24"/>
          <w:szCs w:val="24"/>
        </w:rPr>
        <w:t>d</w:t>
      </w:r>
      <w:r w:rsidRPr="007C12B0">
        <w:rPr>
          <w:rFonts w:ascii="Times New Roman" w:hAnsi="Times New Roman" w:cs="Times New Roman"/>
          <w:sz w:val="24"/>
          <w:szCs w:val="24"/>
        </w:rPr>
        <w:t xml:space="preserve"> an ambitious effort to simultaneously transform the Russian state and resolve the pervasive food crisis.  At each level, state officials’ actions and interpretations of food-supply policies were shaped by varying degrees of pressure from superiors and from their constituencies, embolden by the revolution to insist that their demands be met by local state organs.    This article uses a provincial study of Penza, part of the fertile Black Earth zone on the edge of Central Russia and the Middle Volga region, for a close examination of the local manifestations of the Provisional Government’s implementation of the state grain monopoly.  This study extends previous research on the structures and practices of power in provincial Russia during 1917.  Proximity to resources and responsibility for local implementation of central policies led to the dispersal of authority, thus producing </w:t>
      </w:r>
      <w:proofErr w:type="spellStart"/>
      <w:r w:rsidRPr="007C12B0">
        <w:rPr>
          <w:rFonts w:ascii="Times New Roman" w:hAnsi="Times New Roman" w:cs="Times New Roman"/>
          <w:i/>
          <w:iCs/>
          <w:sz w:val="24"/>
          <w:szCs w:val="24"/>
        </w:rPr>
        <w:t>mnogovlastie</w:t>
      </w:r>
      <w:proofErr w:type="spellEnd"/>
      <w:r w:rsidRPr="007C12B0">
        <w:rPr>
          <w:rFonts w:ascii="Times New Roman" w:hAnsi="Times New Roman" w:cs="Times New Roman"/>
          <w:sz w:val="24"/>
          <w:szCs w:val="24"/>
        </w:rPr>
        <w:t xml:space="preserve"> or the multiplicity of locations of power, where completing claims for grain and local resources more generally were worked out.  This examination follows that cycle through three essential stages that reflect the increasing rate and significance of the dispersal of food supply authority toward </w:t>
      </w:r>
      <w:r w:rsidRPr="007C12B0">
        <w:rPr>
          <w:rFonts w:ascii="Times New Roman" w:hAnsi="Times New Roman" w:cs="Times New Roman"/>
          <w:i/>
          <w:iCs/>
          <w:sz w:val="24"/>
          <w:szCs w:val="24"/>
        </w:rPr>
        <w:t>volost</w:t>
      </w:r>
      <w:r w:rsidRPr="007C12B0">
        <w:rPr>
          <w:rFonts w:ascii="Times New Roman" w:hAnsi="Times New Roman" w:cs="Times New Roman"/>
          <w:sz w:val="24"/>
          <w:szCs w:val="24"/>
        </w:rPr>
        <w:t xml:space="preserve"> food-supply committees.  This research illustrates how the dispersal of authority within the state apparatus was hastened by Penza’s series of provincial peasant congresses (April, May, July) which exhibited a predilection for openly accepting central decrees and goals, while also pushing forward with practical, often temporary measures to resolve urgent local resource issues. Finally, the evolution of grain registration in Penza suggests a significant degree of continuity between the late tsarist period and 1917, specifically perpetuation of a reformist vision of a modern state, </w:t>
      </w:r>
      <w:proofErr w:type="gramStart"/>
      <w:r w:rsidRPr="007C12B0">
        <w:rPr>
          <w:rFonts w:ascii="Times New Roman" w:hAnsi="Times New Roman" w:cs="Times New Roman"/>
          <w:sz w:val="24"/>
          <w:szCs w:val="24"/>
        </w:rPr>
        <w:t>penetrating into</w:t>
      </w:r>
      <w:proofErr w:type="gramEnd"/>
      <w:r w:rsidRPr="007C12B0">
        <w:rPr>
          <w:rFonts w:ascii="Times New Roman" w:hAnsi="Times New Roman" w:cs="Times New Roman"/>
          <w:sz w:val="24"/>
          <w:szCs w:val="24"/>
        </w:rPr>
        <w:t xml:space="preserve"> the village and into peasant households, and the continued inability of state institutions to either implement such a vision or marshal the coercion necessary to overcome local unwillingness to comply strictly with state instructions and obligations.  Th</w:t>
      </w:r>
      <w:r>
        <w:rPr>
          <w:rFonts w:ascii="Times New Roman" w:hAnsi="Times New Roman" w:cs="Times New Roman"/>
          <w:sz w:val="24"/>
          <w:szCs w:val="24"/>
        </w:rPr>
        <w:t>is research finds that the</w:t>
      </w:r>
      <w:r w:rsidRPr="007C12B0">
        <w:rPr>
          <w:rFonts w:ascii="Times New Roman" w:hAnsi="Times New Roman" w:cs="Times New Roman"/>
          <w:sz w:val="24"/>
          <w:szCs w:val="24"/>
        </w:rPr>
        <w:t xml:space="preserve"> state grain monopoly</w:t>
      </w:r>
      <w:r>
        <w:rPr>
          <w:rFonts w:ascii="Times New Roman" w:hAnsi="Times New Roman" w:cs="Times New Roman"/>
          <w:sz w:val="24"/>
          <w:szCs w:val="24"/>
        </w:rPr>
        <w:t>,</w:t>
      </w:r>
      <w:r w:rsidRPr="007C12B0">
        <w:rPr>
          <w:rFonts w:ascii="Times New Roman" w:hAnsi="Times New Roman" w:cs="Times New Roman"/>
          <w:sz w:val="24"/>
          <w:szCs w:val="24"/>
        </w:rPr>
        <w:t xml:space="preserve"> rather than help reconstitute central political authority in 1917 Russia</w:t>
      </w:r>
      <w:r>
        <w:rPr>
          <w:rFonts w:ascii="Times New Roman" w:hAnsi="Times New Roman" w:cs="Times New Roman"/>
          <w:sz w:val="24"/>
          <w:szCs w:val="24"/>
        </w:rPr>
        <w:t>,</w:t>
      </w:r>
      <w:r w:rsidRPr="007C12B0">
        <w:rPr>
          <w:rFonts w:ascii="Times New Roman" w:hAnsi="Times New Roman" w:cs="Times New Roman"/>
          <w:sz w:val="24"/>
          <w:szCs w:val="24"/>
        </w:rPr>
        <w:t xml:space="preserve"> contributed to the very dispersal of that authority that seriously undermined the Provisional Government well in advance of the Bolshevik take over in late October.      </w:t>
      </w:r>
    </w:p>
    <w:p w14:paraId="4597AC80" w14:textId="77777777" w:rsidR="00821C6E" w:rsidRDefault="00821C6E" w:rsidP="009254A6">
      <w:pPr>
        <w:shd w:val="clear" w:color="auto" w:fill="FFFFFF"/>
        <w:spacing w:after="0" w:line="240" w:lineRule="auto"/>
        <w:jc w:val="center"/>
        <w:outlineLvl w:val="2"/>
        <w:rPr>
          <w:rFonts w:ascii="Arial" w:eastAsia="Times New Roman" w:hAnsi="Arial" w:cs="Arial"/>
          <w:b/>
          <w:bCs/>
          <w:color w:val="333333"/>
        </w:rPr>
      </w:pPr>
    </w:p>
    <w:p w14:paraId="7128F9C4" w14:textId="4C02D7ED"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24228587" w14:textId="5B694B22"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71742EF1" w14:textId="1139BA5B"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6EAEF0A0" w14:textId="48521379"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0FC1F1C9" w14:textId="1E6563EB"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32B6F52E" w14:textId="2FE8B224"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0D06CD0C" w14:textId="58F50127"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4A3A0D0F" w14:textId="3013D4C3"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03D60E4A" w14:textId="45EEF15E" w:rsidR="004C0E2B" w:rsidRDefault="004C0E2B" w:rsidP="009254A6">
      <w:pPr>
        <w:shd w:val="clear" w:color="auto" w:fill="FFFFFF"/>
        <w:spacing w:after="0" w:line="240" w:lineRule="auto"/>
        <w:jc w:val="center"/>
        <w:outlineLvl w:val="2"/>
        <w:rPr>
          <w:rFonts w:ascii="Arial" w:eastAsia="Times New Roman" w:hAnsi="Arial" w:cs="Arial"/>
          <w:b/>
          <w:bCs/>
          <w:color w:val="333333"/>
        </w:rPr>
      </w:pPr>
    </w:p>
    <w:p w14:paraId="279C2E5D" w14:textId="77777777" w:rsidR="003464B4" w:rsidRPr="00C839AC" w:rsidRDefault="003464B4" w:rsidP="00427B22">
      <w:pPr>
        <w:shd w:val="clear" w:color="auto" w:fill="FFFFFF"/>
        <w:spacing w:after="0" w:line="240" w:lineRule="auto"/>
        <w:outlineLvl w:val="2"/>
        <w:rPr>
          <w:rFonts w:ascii="Arial" w:eastAsia="Times New Roman" w:hAnsi="Arial" w:cs="Arial"/>
          <w:b/>
          <w:bCs/>
          <w:color w:val="333333"/>
          <w:sz w:val="24"/>
          <w:szCs w:val="24"/>
        </w:rPr>
      </w:pPr>
    </w:p>
    <w:p w14:paraId="224E6FF9" w14:textId="09259C33" w:rsidR="00927F1A" w:rsidRDefault="00D649BC" w:rsidP="003464B4">
      <w:pPr>
        <w:shd w:val="clear" w:color="auto" w:fill="FFFFFF"/>
        <w:spacing w:after="0" w:line="240" w:lineRule="auto"/>
        <w:outlineLvl w:val="2"/>
        <w:rPr>
          <w:rFonts w:ascii="Times New Roman" w:hAnsi="Times New Roman" w:cs="Times New Roman"/>
          <w:sz w:val="24"/>
          <w:szCs w:val="24"/>
        </w:rPr>
      </w:pPr>
      <w:r>
        <w:rPr>
          <w:rFonts w:ascii="Arial" w:eastAsia="Times New Roman" w:hAnsi="Arial" w:cs="Arial"/>
          <w:b/>
          <w:bCs/>
          <w:color w:val="333333"/>
          <w:sz w:val="24"/>
          <w:szCs w:val="24"/>
        </w:rPr>
        <w:lastRenderedPageBreak/>
        <w:t xml:space="preserve">     </w:t>
      </w:r>
      <w:bookmarkStart w:id="1" w:name="_Hlk95376884"/>
      <w:bookmarkStart w:id="2" w:name="_Hlk97274381"/>
    </w:p>
    <w:bookmarkEnd w:id="1"/>
    <w:bookmarkEnd w:id="2"/>
    <w:p w14:paraId="45E5CFA2" w14:textId="50988045" w:rsidR="00063B71" w:rsidRDefault="005C7BBE" w:rsidP="005C7BB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food supply crisis of 1917 posed one of the most significant challenges </w:t>
      </w:r>
      <w:r w:rsidR="00CA7141">
        <w:rPr>
          <w:rFonts w:ascii="Times New Roman" w:hAnsi="Times New Roman" w:cs="Times New Roman"/>
          <w:sz w:val="24"/>
          <w:szCs w:val="24"/>
        </w:rPr>
        <w:t xml:space="preserve">for </w:t>
      </w:r>
      <w:r>
        <w:rPr>
          <w:rFonts w:ascii="Times New Roman" w:hAnsi="Times New Roman" w:cs="Times New Roman"/>
          <w:sz w:val="24"/>
          <w:szCs w:val="24"/>
        </w:rPr>
        <w:t xml:space="preserve">the Provisional Government </w:t>
      </w:r>
      <w:r w:rsidR="00CA7141">
        <w:rPr>
          <w:rFonts w:ascii="Times New Roman" w:hAnsi="Times New Roman" w:cs="Times New Roman"/>
          <w:sz w:val="24"/>
          <w:szCs w:val="24"/>
        </w:rPr>
        <w:t xml:space="preserve">as it </w:t>
      </w:r>
      <w:r>
        <w:rPr>
          <w:rFonts w:ascii="Times New Roman" w:hAnsi="Times New Roman" w:cs="Times New Roman"/>
          <w:sz w:val="24"/>
          <w:szCs w:val="24"/>
        </w:rPr>
        <w:t xml:space="preserve">sought to establish its political authority, construct a new state apparatus, and strike a functional balance between popular participation and institutional discipline in local </w:t>
      </w:r>
      <w:r w:rsidR="00CA7141">
        <w:rPr>
          <w:rFonts w:ascii="Times New Roman" w:hAnsi="Times New Roman" w:cs="Times New Roman"/>
          <w:sz w:val="24"/>
          <w:szCs w:val="24"/>
        </w:rPr>
        <w:t xml:space="preserve">food-supply </w:t>
      </w:r>
      <w:r>
        <w:rPr>
          <w:rFonts w:ascii="Times New Roman" w:hAnsi="Times New Roman" w:cs="Times New Roman"/>
          <w:sz w:val="24"/>
          <w:szCs w:val="24"/>
        </w:rPr>
        <w:t xml:space="preserve">organs.  </w:t>
      </w:r>
      <w:r w:rsidRPr="00684B46">
        <w:rPr>
          <w:rFonts w:ascii="Times New Roman" w:hAnsi="Times New Roman" w:cs="Times New Roman"/>
          <w:sz w:val="24"/>
          <w:szCs w:val="24"/>
        </w:rPr>
        <w:t xml:space="preserve">The new political elite </w:t>
      </w:r>
      <w:r w:rsidR="00CA7141">
        <w:rPr>
          <w:rFonts w:ascii="Times New Roman" w:hAnsi="Times New Roman" w:cs="Times New Roman"/>
          <w:sz w:val="24"/>
          <w:szCs w:val="24"/>
        </w:rPr>
        <w:t>intended</w:t>
      </w:r>
      <w:r w:rsidRPr="00684B46">
        <w:rPr>
          <w:rFonts w:ascii="Times New Roman" w:hAnsi="Times New Roman" w:cs="Times New Roman"/>
          <w:sz w:val="24"/>
          <w:szCs w:val="24"/>
        </w:rPr>
        <w:t xml:space="preserve"> to re</w:t>
      </w:r>
      <w:r w:rsidR="00CA7141">
        <w:rPr>
          <w:rFonts w:ascii="Times New Roman" w:hAnsi="Times New Roman" w:cs="Times New Roman"/>
          <w:sz w:val="24"/>
          <w:szCs w:val="24"/>
        </w:rPr>
        <w:t>establish</w:t>
      </w:r>
      <w:r w:rsidRPr="00684B46">
        <w:rPr>
          <w:rFonts w:ascii="Times New Roman" w:hAnsi="Times New Roman" w:cs="Times New Roman"/>
          <w:sz w:val="24"/>
          <w:szCs w:val="24"/>
        </w:rPr>
        <w:t xml:space="preserve"> Russian society along modern</w:t>
      </w:r>
      <w:r>
        <w:rPr>
          <w:rFonts w:ascii="Times New Roman" w:hAnsi="Times New Roman" w:cs="Times New Roman"/>
          <w:sz w:val="24"/>
          <w:szCs w:val="24"/>
        </w:rPr>
        <w:t>,</w:t>
      </w:r>
      <w:r w:rsidRPr="00684B46">
        <w:rPr>
          <w:rFonts w:ascii="Times New Roman" w:hAnsi="Times New Roman" w:cs="Times New Roman"/>
          <w:sz w:val="24"/>
          <w:szCs w:val="24"/>
        </w:rPr>
        <w:t xml:space="preserve"> rational</w:t>
      </w:r>
      <w:r w:rsidR="00CA7141">
        <w:rPr>
          <w:rFonts w:ascii="Times New Roman" w:hAnsi="Times New Roman" w:cs="Times New Roman"/>
          <w:sz w:val="24"/>
          <w:szCs w:val="24"/>
        </w:rPr>
        <w:t>,</w:t>
      </w:r>
      <w:r w:rsidRPr="00684B46">
        <w:rPr>
          <w:rFonts w:ascii="Times New Roman" w:hAnsi="Times New Roman" w:cs="Times New Roman"/>
          <w:sz w:val="24"/>
          <w:szCs w:val="24"/>
        </w:rPr>
        <w:t xml:space="preserve"> and democratic lines </w:t>
      </w:r>
      <w:r>
        <w:rPr>
          <w:rFonts w:ascii="Times New Roman" w:hAnsi="Times New Roman" w:cs="Times New Roman"/>
          <w:sz w:val="24"/>
          <w:szCs w:val="24"/>
        </w:rPr>
        <w:t xml:space="preserve">yet fully expected to </w:t>
      </w:r>
      <w:r w:rsidR="00CA7141">
        <w:rPr>
          <w:rFonts w:ascii="Times New Roman" w:hAnsi="Times New Roman" w:cs="Times New Roman"/>
          <w:sz w:val="24"/>
          <w:szCs w:val="24"/>
        </w:rPr>
        <w:t>maintain the</w:t>
      </w:r>
      <w:r>
        <w:rPr>
          <w:rFonts w:ascii="Times New Roman" w:hAnsi="Times New Roman" w:cs="Times New Roman"/>
          <w:sz w:val="24"/>
          <w:szCs w:val="24"/>
        </w:rPr>
        <w:t xml:space="preserve"> political and social hierarchy.  </w:t>
      </w:r>
      <w:r>
        <w:rPr>
          <w:rFonts w:ascii="Times New Roman" w:hAnsi="Times New Roman" w:cs="Times New Roman"/>
          <w:bCs/>
          <w:color w:val="000000"/>
          <w:sz w:val="24"/>
          <w:szCs w:val="24"/>
          <w:bdr w:val="none" w:sz="0" w:space="0" w:color="auto" w:frame="1"/>
          <w:shd w:val="clear" w:color="auto" w:fill="FFFFFF"/>
        </w:rPr>
        <w:t>T</w:t>
      </w:r>
      <w:r w:rsidRPr="00D2547A">
        <w:rPr>
          <w:rFonts w:ascii="Times New Roman" w:hAnsi="Times New Roman" w:cs="Times New Roman"/>
          <w:bCs/>
          <w:color w:val="000000"/>
          <w:sz w:val="24"/>
          <w:szCs w:val="24"/>
          <w:bdr w:val="none" w:sz="0" w:space="0" w:color="auto" w:frame="1"/>
          <w:shd w:val="clear" w:color="auto" w:fill="FFFFFF"/>
        </w:rPr>
        <w:t xml:space="preserve">he </w:t>
      </w:r>
      <w:r>
        <w:rPr>
          <w:rFonts w:ascii="Times New Roman" w:hAnsi="Times New Roman" w:cs="Times New Roman"/>
          <w:bCs/>
          <w:color w:val="000000"/>
          <w:sz w:val="24"/>
          <w:szCs w:val="24"/>
          <w:bdr w:val="none" w:sz="0" w:space="0" w:color="auto" w:frame="1"/>
          <w:shd w:val="clear" w:color="auto" w:fill="FFFFFF"/>
        </w:rPr>
        <w:t>Provisional Government</w:t>
      </w:r>
      <w:r w:rsidRPr="00D2547A">
        <w:rPr>
          <w:rFonts w:ascii="Times New Roman" w:hAnsi="Times New Roman" w:cs="Times New Roman"/>
          <w:bCs/>
          <w:color w:val="000000"/>
          <w:sz w:val="24"/>
          <w:szCs w:val="24"/>
          <w:bdr w:val="none" w:sz="0" w:space="0" w:color="auto" w:frame="1"/>
          <w:shd w:val="clear" w:color="auto" w:fill="FFFFFF"/>
        </w:rPr>
        <w:t xml:space="preserve"> </w:t>
      </w:r>
      <w:r>
        <w:rPr>
          <w:rFonts w:ascii="Times New Roman" w:hAnsi="Times New Roman" w:cs="Times New Roman"/>
          <w:bCs/>
          <w:color w:val="000000"/>
          <w:sz w:val="24"/>
          <w:szCs w:val="24"/>
          <w:bdr w:val="none" w:sz="0" w:space="0" w:color="auto" w:frame="1"/>
          <w:shd w:val="clear" w:color="auto" w:fill="FFFFFF"/>
        </w:rPr>
        <w:t>went to great lengths</w:t>
      </w:r>
      <w:r w:rsidRPr="00D2547A">
        <w:rPr>
          <w:rFonts w:ascii="Times New Roman" w:hAnsi="Times New Roman" w:cs="Times New Roman"/>
          <w:bCs/>
          <w:color w:val="000000"/>
          <w:sz w:val="24"/>
          <w:szCs w:val="24"/>
          <w:bdr w:val="none" w:sz="0" w:space="0" w:color="auto" w:frame="1"/>
          <w:shd w:val="clear" w:color="auto" w:fill="FFFFFF"/>
        </w:rPr>
        <w:t xml:space="preserve"> to </w:t>
      </w:r>
      <w:r>
        <w:rPr>
          <w:rFonts w:ascii="Times New Roman" w:hAnsi="Times New Roman" w:cs="Times New Roman"/>
          <w:bCs/>
          <w:color w:val="000000"/>
          <w:sz w:val="24"/>
          <w:szCs w:val="24"/>
          <w:bdr w:val="none" w:sz="0" w:space="0" w:color="auto" w:frame="1"/>
          <w:shd w:val="clear" w:color="auto" w:fill="FFFFFF"/>
        </w:rPr>
        <w:t>instill in citizen-</w:t>
      </w:r>
      <w:r w:rsidRPr="00D2547A">
        <w:rPr>
          <w:rFonts w:ascii="Times New Roman" w:hAnsi="Times New Roman" w:cs="Times New Roman"/>
          <w:bCs/>
          <w:color w:val="000000"/>
          <w:sz w:val="24"/>
          <w:szCs w:val="24"/>
          <w:bdr w:val="none" w:sz="0" w:space="0" w:color="auto" w:frame="1"/>
          <w:shd w:val="clear" w:color="auto" w:fill="FFFFFF"/>
        </w:rPr>
        <w:t xml:space="preserve">peasants </w:t>
      </w:r>
      <w:r>
        <w:rPr>
          <w:rFonts w:ascii="Times New Roman" w:hAnsi="Times New Roman" w:cs="Times New Roman"/>
          <w:bCs/>
          <w:color w:val="000000"/>
          <w:sz w:val="24"/>
          <w:szCs w:val="24"/>
          <w:bdr w:val="none" w:sz="0" w:space="0" w:color="auto" w:frame="1"/>
          <w:shd w:val="clear" w:color="auto" w:fill="FFFFFF"/>
        </w:rPr>
        <w:t xml:space="preserve">a sense of discipline and duty to </w:t>
      </w:r>
      <w:r w:rsidRPr="00D2547A">
        <w:rPr>
          <w:rFonts w:ascii="Times New Roman" w:hAnsi="Times New Roman" w:cs="Times New Roman"/>
          <w:bCs/>
          <w:color w:val="000000"/>
          <w:sz w:val="24"/>
          <w:szCs w:val="24"/>
          <w:bdr w:val="none" w:sz="0" w:space="0" w:color="auto" w:frame="1"/>
          <w:shd w:val="clear" w:color="auto" w:fill="FFFFFF"/>
        </w:rPr>
        <w:t>the</w:t>
      </w:r>
      <w:r>
        <w:rPr>
          <w:rFonts w:ascii="Times New Roman" w:hAnsi="Times New Roman" w:cs="Times New Roman"/>
          <w:bCs/>
          <w:color w:val="000000"/>
          <w:sz w:val="24"/>
          <w:szCs w:val="24"/>
          <w:bdr w:val="none" w:sz="0" w:space="0" w:color="auto" w:frame="1"/>
          <w:shd w:val="clear" w:color="auto" w:fill="FFFFFF"/>
        </w:rPr>
        <w:t xml:space="preserve"> nation.</w:t>
      </w:r>
      <w:r>
        <w:rPr>
          <w:rStyle w:val="FootnoteReference"/>
          <w:rFonts w:ascii="Times New Roman" w:hAnsi="Times New Roman" w:cs="Times New Roman"/>
          <w:bCs/>
          <w:color w:val="000000"/>
          <w:sz w:val="24"/>
          <w:szCs w:val="24"/>
          <w:bdr w:val="none" w:sz="0" w:space="0" w:color="auto" w:frame="1"/>
          <w:shd w:val="clear" w:color="auto" w:fill="FFFFFF"/>
        </w:rPr>
        <w:footnoteReference w:id="1"/>
      </w:r>
      <w:r>
        <w:rPr>
          <w:rFonts w:ascii="Times New Roman" w:hAnsi="Times New Roman" w:cs="Times New Roman"/>
          <w:sz w:val="24"/>
          <w:szCs w:val="24"/>
        </w:rPr>
        <w:t xml:space="preserve">  The intent was to transmit policy and implementation instructions from the center to the localities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w:t>
      </w:r>
      <w:r w:rsidR="00CA7141">
        <w:rPr>
          <w:rFonts w:ascii="Times New Roman" w:hAnsi="Times New Roman" w:cs="Times New Roman"/>
          <w:sz w:val="24"/>
          <w:szCs w:val="24"/>
        </w:rPr>
        <w:t xml:space="preserve">enforce a state grain monopoly and thereby </w:t>
      </w:r>
      <w:r>
        <w:rPr>
          <w:rFonts w:ascii="Times New Roman" w:hAnsi="Times New Roman" w:cs="Times New Roman"/>
          <w:sz w:val="24"/>
          <w:szCs w:val="24"/>
        </w:rPr>
        <w:t xml:space="preserve">create a centripetal dynamic for both grain surpluses </w:t>
      </w:r>
      <w:r w:rsidR="00CA7141">
        <w:rPr>
          <w:rFonts w:ascii="Times New Roman" w:hAnsi="Times New Roman" w:cs="Times New Roman"/>
          <w:sz w:val="24"/>
          <w:szCs w:val="24"/>
        </w:rPr>
        <w:t>and</w:t>
      </w:r>
      <w:r>
        <w:rPr>
          <w:rFonts w:ascii="Times New Roman" w:hAnsi="Times New Roman" w:cs="Times New Roman"/>
          <w:sz w:val="24"/>
          <w:szCs w:val="24"/>
        </w:rPr>
        <w:t xml:space="preserve"> political authority.</w:t>
      </w:r>
      <w:r w:rsidR="00CA7141">
        <w:rPr>
          <w:rFonts w:ascii="Times New Roman" w:hAnsi="Times New Roman" w:cs="Times New Roman"/>
          <w:sz w:val="24"/>
          <w:szCs w:val="24"/>
        </w:rPr>
        <w:t xml:space="preserve"> </w:t>
      </w:r>
      <w:r>
        <w:rPr>
          <w:rFonts w:ascii="Times New Roman" w:hAnsi="Times New Roman" w:cs="Times New Roman"/>
          <w:sz w:val="24"/>
          <w:szCs w:val="24"/>
        </w:rPr>
        <w:t xml:space="preserve"> While political elites sought to counter what they </w:t>
      </w:r>
      <w:r w:rsidR="009534CB">
        <w:rPr>
          <w:rFonts w:ascii="Times New Roman" w:hAnsi="Times New Roman" w:cs="Times New Roman"/>
          <w:sz w:val="24"/>
          <w:szCs w:val="24"/>
        </w:rPr>
        <w:t>saw</w:t>
      </w:r>
      <w:r>
        <w:rPr>
          <w:rFonts w:ascii="Times New Roman" w:hAnsi="Times New Roman" w:cs="Times New Roman"/>
          <w:sz w:val="24"/>
          <w:szCs w:val="24"/>
        </w:rPr>
        <w:t xml:space="preserve"> as village “darkness” contributing to rural anarchy, peasants had made great strides prior to and during WWI as political actors pressed to engage with an encroaching state and keen on finding ways to use reformist and mobilizing trends in any way possible to defend local interests.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1C5FE409" w14:textId="1C441AB7" w:rsidR="005C7BBE" w:rsidRDefault="005C7BBE" w:rsidP="00063B71">
      <w:pPr>
        <w:spacing w:line="480" w:lineRule="auto"/>
        <w:ind w:firstLine="720"/>
        <w:jc w:val="both"/>
        <w:rPr>
          <w:rFonts w:ascii="Times New Roman" w:hAnsi="Times New Roman" w:cs="Times New Roman"/>
          <w:sz w:val="24"/>
          <w:szCs w:val="24"/>
        </w:rPr>
      </w:pPr>
      <w:bookmarkStart w:id="4" w:name="_Hlk97707108"/>
      <w:r>
        <w:rPr>
          <w:rFonts w:ascii="Times New Roman" w:hAnsi="Times New Roman" w:cs="Times New Roman"/>
          <w:sz w:val="24"/>
          <w:szCs w:val="24"/>
        </w:rPr>
        <w:lastRenderedPageBreak/>
        <w:t>The combination of revolutionary dynamics and provisioning inadequacies produced both a “crisis of bread” and a “crisis of authority.”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new regime, while internally divided, remained firm in delaying action on much-anticipated land reform until the conclusion of the war and the convening of a constituent assembly.  Central authorities also firmly resisted persistent calls from many quarters to establish fixed prices on consumer goods, preferring instead to maintain fixed prices on grain only.  </w:t>
      </w:r>
      <w:r w:rsidR="0059180C">
        <w:rPr>
          <w:rFonts w:ascii="Times New Roman" w:hAnsi="Times New Roman" w:cs="Times New Roman"/>
          <w:sz w:val="24"/>
          <w:szCs w:val="24"/>
        </w:rPr>
        <w:t>The standard narrative holds</w:t>
      </w:r>
      <w:r>
        <w:rPr>
          <w:rFonts w:ascii="Times New Roman" w:hAnsi="Times New Roman" w:cs="Times New Roman"/>
          <w:sz w:val="24"/>
          <w:szCs w:val="24"/>
        </w:rPr>
        <w:t xml:space="preserve"> that there was plenty of grain in Russia given the collapse of exports during the war,</w:t>
      </w:r>
      <w:r w:rsidR="0059180C">
        <w:rPr>
          <w:rFonts w:ascii="Times New Roman" w:hAnsi="Times New Roman" w:cs="Times New Roman"/>
          <w:sz w:val="24"/>
          <w:szCs w:val="24"/>
        </w:rPr>
        <w:t xml:space="preserve"> and</w:t>
      </w:r>
      <w:r>
        <w:rPr>
          <w:rFonts w:ascii="Times New Roman" w:hAnsi="Times New Roman" w:cs="Times New Roman"/>
          <w:sz w:val="24"/>
          <w:szCs w:val="24"/>
        </w:rPr>
        <w:t xml:space="preserve"> without an ample supply of affordable consumer goods, peasant producers had no incentive to sell their grain at the state’s fixed price.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Provisional Government pursued two main solutions to the food supply crisis: maximize the sown area across rural Russia during both spring and midsummer planting seasons and </w:t>
      </w:r>
      <w:r w:rsidR="00063B71">
        <w:rPr>
          <w:rFonts w:ascii="Times New Roman" w:hAnsi="Times New Roman" w:cs="Times New Roman"/>
          <w:sz w:val="24"/>
          <w:szCs w:val="24"/>
        </w:rPr>
        <w:t>employ</w:t>
      </w:r>
      <w:r>
        <w:rPr>
          <w:rFonts w:ascii="Times New Roman" w:hAnsi="Times New Roman" w:cs="Times New Roman"/>
          <w:sz w:val="24"/>
          <w:szCs w:val="24"/>
        </w:rPr>
        <w:t xml:space="preserve"> grain registration to locate household surpluses the state could claim for redistribution to consuming provinces or districts (</w:t>
      </w:r>
      <w:proofErr w:type="spellStart"/>
      <w:r w:rsidRPr="00821468">
        <w:rPr>
          <w:rFonts w:ascii="Times New Roman" w:hAnsi="Times New Roman" w:cs="Times New Roman"/>
          <w:i/>
          <w:iCs/>
          <w:sz w:val="24"/>
          <w:szCs w:val="24"/>
        </w:rPr>
        <w:t>uezdy</w:t>
      </w:r>
      <w:proofErr w:type="spellEnd"/>
      <w:r>
        <w:rPr>
          <w:rFonts w:ascii="Times New Roman" w:hAnsi="Times New Roman" w:cs="Times New Roman"/>
          <w:sz w:val="24"/>
          <w:szCs w:val="24"/>
        </w:rPr>
        <w:t xml:space="preserve">), </w:t>
      </w:r>
      <w:r w:rsidR="00063B71">
        <w:rPr>
          <w:rFonts w:ascii="Times New Roman" w:hAnsi="Times New Roman" w:cs="Times New Roman"/>
          <w:sz w:val="24"/>
          <w:szCs w:val="24"/>
        </w:rPr>
        <w:t>usin</w:t>
      </w:r>
      <w:r>
        <w:rPr>
          <w:rFonts w:ascii="Times New Roman" w:hAnsi="Times New Roman" w:cs="Times New Roman"/>
          <w:sz w:val="24"/>
          <w:szCs w:val="24"/>
        </w:rPr>
        <w:t xml:space="preserve">g requisitioning when peasants refused to deposit their surpluses for the fixed price.  Yet food supply policy implementation was a multi-tiered process in 1917 and the intensity and priorities of different levels in the state apparatus were frequently at odds with each other. </w:t>
      </w:r>
    </w:p>
    <w:p w14:paraId="25BBFDF8" w14:textId="2596A189" w:rsidR="005C7BBE" w:rsidRDefault="005C7BBE" w:rsidP="002413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national food crisis of 1917 was both a cause and product of numerous local food crises across Russia, urban and rural. The variety of local circumstances across rural Russia in 1917 led to regionally</w:t>
      </w:r>
      <w:r w:rsidR="00A57396">
        <w:rPr>
          <w:rFonts w:ascii="Times New Roman" w:hAnsi="Times New Roman" w:cs="Times New Roman"/>
          <w:sz w:val="24"/>
          <w:szCs w:val="24"/>
        </w:rPr>
        <w:t>-</w:t>
      </w:r>
      <w:r>
        <w:rPr>
          <w:rFonts w:ascii="Times New Roman" w:hAnsi="Times New Roman" w:cs="Times New Roman"/>
          <w:sz w:val="24"/>
          <w:szCs w:val="24"/>
        </w:rPr>
        <w:t xml:space="preserve">specific approaches taken by peasants and their representatives to the grain </w:t>
      </w:r>
      <w:r>
        <w:rPr>
          <w:rFonts w:ascii="Times New Roman" w:hAnsi="Times New Roman" w:cs="Times New Roman"/>
          <w:sz w:val="24"/>
          <w:szCs w:val="24"/>
        </w:rPr>
        <w:lastRenderedPageBreak/>
        <w:t>monopoly, grain registration specifically, and the demands of their superiors.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article uses a provincial study of Penza, part of the fertile Black Earth zone on the edge of Central Russia and the Middle Volga region, for a close examination of the local manifestations of the Provisional Government’s implementation of the state grain monopoly</w:t>
      </w:r>
      <w:r w:rsidRPr="008175CF">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Before 1914, Penza exported a modest amount of rye in the autumn and depended on wheat and wheat flour shipments from outlying provinces during the winter and spring.</w:t>
      </w:r>
      <w:r>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In </w:t>
      </w:r>
      <w:r w:rsidRPr="00A3229B">
        <w:rPr>
          <w:rFonts w:ascii="Times New Roman" w:hAnsi="Times New Roman" w:cs="Times New Roman"/>
          <w:sz w:val="24"/>
          <w:szCs w:val="24"/>
        </w:rPr>
        <w:t>t</w:t>
      </w:r>
      <w:r w:rsidRPr="00A3229B">
        <w:rPr>
          <w:rFonts w:ascii="Times New Roman" w:hAnsi="Times New Roman" w:cs="Times New Roman"/>
          <w:bCs/>
          <w:color w:val="000000"/>
          <w:sz w:val="24"/>
          <w:szCs w:val="24"/>
          <w:bdr w:val="none" w:sz="0" w:space="0" w:color="auto" w:frame="1"/>
          <w:shd w:val="clear" w:color="auto" w:fill="FFFFFF"/>
        </w:rPr>
        <w:t>he interregional food-supply chain</w:t>
      </w:r>
      <w:r>
        <w:rPr>
          <w:rFonts w:ascii="Times New Roman" w:hAnsi="Times New Roman" w:cs="Times New Roman"/>
          <w:bCs/>
          <w:color w:val="000000"/>
          <w:sz w:val="24"/>
          <w:szCs w:val="24"/>
          <w:bdr w:val="none" w:sz="0" w:space="0" w:color="auto" w:frame="1"/>
          <w:shd w:val="clear" w:color="auto" w:fill="FFFFFF"/>
        </w:rPr>
        <w:t>,</w:t>
      </w:r>
      <w:r w:rsidRPr="0082327E">
        <w:rPr>
          <w:rFonts w:cstheme="minorHAnsi"/>
          <w:bCs/>
          <w:color w:val="000000"/>
          <w:sz w:val="24"/>
          <w:szCs w:val="24"/>
          <w:bdr w:val="none" w:sz="0" w:space="0" w:color="auto" w:frame="1"/>
          <w:shd w:val="clear" w:color="auto" w:fill="FFFFFF"/>
        </w:rPr>
        <w:t xml:space="preserve"> </w:t>
      </w:r>
      <w:r w:rsidRPr="00A3229B">
        <w:rPr>
          <w:rFonts w:ascii="Times New Roman" w:hAnsi="Times New Roman" w:cs="Times New Roman"/>
          <w:bCs/>
          <w:color w:val="000000"/>
          <w:sz w:val="24"/>
          <w:szCs w:val="24"/>
          <w:bdr w:val="none" w:sz="0" w:space="0" w:color="auto" w:frame="1"/>
          <w:shd w:val="clear" w:color="auto" w:fill="FFFFFF"/>
        </w:rPr>
        <w:t xml:space="preserve">Penza was </w:t>
      </w:r>
      <w:r w:rsidR="00A57396">
        <w:rPr>
          <w:rFonts w:ascii="Times New Roman" w:hAnsi="Times New Roman" w:cs="Times New Roman"/>
          <w:bCs/>
          <w:color w:val="000000"/>
          <w:sz w:val="24"/>
          <w:szCs w:val="24"/>
          <w:bdr w:val="none" w:sz="0" w:space="0" w:color="auto" w:frame="1"/>
          <w:shd w:val="clear" w:color="auto" w:fill="FFFFFF"/>
        </w:rPr>
        <w:t xml:space="preserve">both </w:t>
      </w:r>
      <w:r w:rsidRPr="00A3229B">
        <w:rPr>
          <w:rFonts w:ascii="Times New Roman" w:hAnsi="Times New Roman" w:cs="Times New Roman"/>
          <w:bCs/>
          <w:color w:val="000000"/>
          <w:sz w:val="24"/>
          <w:szCs w:val="24"/>
          <w:bdr w:val="none" w:sz="0" w:space="0" w:color="auto" w:frame="1"/>
          <w:shd w:val="clear" w:color="auto" w:fill="FFFFFF"/>
        </w:rPr>
        <w:t>a producer-</w:t>
      </w:r>
      <w:r>
        <w:rPr>
          <w:rFonts w:ascii="Times New Roman" w:hAnsi="Times New Roman" w:cs="Times New Roman"/>
          <w:bCs/>
          <w:color w:val="000000"/>
          <w:sz w:val="24"/>
          <w:szCs w:val="24"/>
          <w:bdr w:val="none" w:sz="0" w:space="0" w:color="auto" w:frame="1"/>
          <w:shd w:val="clear" w:color="auto" w:fill="FFFFFF"/>
        </w:rPr>
        <w:t xml:space="preserve">exporter </w:t>
      </w:r>
      <w:r w:rsidRPr="00A3229B">
        <w:rPr>
          <w:rFonts w:ascii="Times New Roman" w:hAnsi="Times New Roman" w:cs="Times New Roman"/>
          <w:bCs/>
          <w:color w:val="000000"/>
          <w:sz w:val="24"/>
          <w:szCs w:val="24"/>
          <w:bdr w:val="none" w:sz="0" w:space="0" w:color="auto" w:frame="1"/>
          <w:shd w:val="clear" w:color="auto" w:fill="FFFFFF"/>
        </w:rPr>
        <w:t>and a consumer-importe</w:t>
      </w:r>
      <w:r>
        <w:rPr>
          <w:rFonts w:ascii="Times New Roman" w:hAnsi="Times New Roman" w:cs="Times New Roman"/>
          <w:bCs/>
          <w:color w:val="000000"/>
          <w:sz w:val="24"/>
          <w:szCs w:val="24"/>
          <w:bdr w:val="none" w:sz="0" w:space="0" w:color="auto" w:frame="1"/>
          <w:shd w:val="clear" w:color="auto" w:fill="FFFFFF"/>
        </w:rPr>
        <w:t xml:space="preserve">r </w:t>
      </w:r>
      <w:r w:rsidRPr="00A3229B">
        <w:rPr>
          <w:rFonts w:ascii="Times New Roman" w:hAnsi="Times New Roman" w:cs="Times New Roman"/>
          <w:bCs/>
          <w:color w:val="000000"/>
          <w:sz w:val="24"/>
          <w:szCs w:val="24"/>
          <w:bdr w:val="none" w:sz="0" w:space="0" w:color="auto" w:frame="1"/>
          <w:shd w:val="clear" w:color="auto" w:fill="FFFFFF"/>
        </w:rPr>
        <w:t>in normal years.</w:t>
      </w:r>
      <w:r>
        <w:rPr>
          <w:rStyle w:val="FootnoteReference"/>
          <w:rFonts w:ascii="Times New Roman" w:hAnsi="Times New Roman" w:cs="Times New Roman"/>
          <w:bCs/>
          <w:color w:val="000000"/>
          <w:sz w:val="24"/>
          <w:szCs w:val="24"/>
          <w:bdr w:val="none" w:sz="0" w:space="0" w:color="auto" w:frame="1"/>
          <w:shd w:val="clear" w:color="auto" w:fill="FFFFFF"/>
        </w:rPr>
        <w:footnoteReference w:id="8"/>
      </w:r>
      <w:r w:rsidRPr="00A3229B">
        <w:rPr>
          <w:rFonts w:ascii="Times New Roman" w:hAnsi="Times New Roman" w:cs="Times New Roman"/>
          <w:bCs/>
          <w:color w:val="000000"/>
          <w:sz w:val="24"/>
          <w:szCs w:val="24"/>
          <w:bdr w:val="none" w:sz="0" w:space="0" w:color="auto" w:frame="1"/>
          <w:shd w:val="clear" w:color="auto" w:fill="FFFFFF"/>
        </w:rPr>
        <w:t xml:space="preserve">  </w:t>
      </w:r>
      <w:r>
        <w:rPr>
          <w:rFonts w:ascii="Times New Roman" w:hAnsi="Times New Roman" w:cs="Times New Roman"/>
          <w:sz w:val="24"/>
          <w:szCs w:val="24"/>
        </w:rPr>
        <w:t>The case of Penza indicates that the country’s ample grain supply was nowhere near evenly distributed across rural Russia in 1917.  Interregional transfers of grain to Penza stopped in February and a spring drought resulted in a 55% drop in the 1917 rye harvest in the normally productive Volga region.</w:t>
      </w:r>
      <w:r w:rsidR="005C0A11">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Thus, </w:t>
      </w:r>
      <w:r>
        <w:rPr>
          <w:rFonts w:ascii="Times New Roman" w:hAnsi="Times New Roman" w:cs="Times New Roman"/>
          <w:sz w:val="24"/>
          <w:szCs w:val="24"/>
        </w:rPr>
        <w:lastRenderedPageBreak/>
        <w:t xml:space="preserve">as the war-time mobilization of rural resources continued through 1917, Penza’s urban population and peasant households, growing more numerous as the pace of </w:t>
      </w:r>
      <w:proofErr w:type="spellStart"/>
      <w:r w:rsidRPr="00D74499">
        <w:rPr>
          <w:rFonts w:ascii="Times New Roman" w:hAnsi="Times New Roman" w:cs="Times New Roman"/>
          <w:i/>
          <w:iCs/>
          <w:sz w:val="24"/>
          <w:szCs w:val="24"/>
        </w:rPr>
        <w:t>razdel</w:t>
      </w:r>
      <w:proofErr w:type="spellEnd"/>
      <w:r w:rsidRPr="00D74499">
        <w:rPr>
          <w:rFonts w:ascii="Times New Roman" w:hAnsi="Times New Roman" w:cs="Times New Roman"/>
          <w:i/>
          <w:iCs/>
          <w:sz w:val="24"/>
          <w:szCs w:val="24"/>
        </w:rPr>
        <w:t xml:space="preserve"> </w:t>
      </w:r>
      <w:r>
        <w:rPr>
          <w:rFonts w:ascii="Times New Roman" w:hAnsi="Times New Roman" w:cs="Times New Roman"/>
          <w:sz w:val="24"/>
          <w:szCs w:val="24"/>
        </w:rPr>
        <w:t xml:space="preserve">accelerated, faced </w:t>
      </w:r>
      <w:r w:rsidR="00AF451F">
        <w:rPr>
          <w:rFonts w:ascii="Times New Roman" w:hAnsi="Times New Roman" w:cs="Times New Roman"/>
          <w:sz w:val="24"/>
          <w:szCs w:val="24"/>
        </w:rPr>
        <w:t>increas</w:t>
      </w:r>
      <w:r>
        <w:rPr>
          <w:rFonts w:ascii="Times New Roman" w:hAnsi="Times New Roman" w:cs="Times New Roman"/>
          <w:sz w:val="24"/>
          <w:szCs w:val="24"/>
        </w:rPr>
        <w:t xml:space="preserve">ing uncertainty about their provisioning prospects for the final months of 1917 </w:t>
      </w:r>
      <w:r w:rsidR="00AF451F">
        <w:rPr>
          <w:rFonts w:ascii="Times New Roman" w:hAnsi="Times New Roman" w:cs="Times New Roman"/>
          <w:sz w:val="24"/>
          <w:szCs w:val="24"/>
        </w:rPr>
        <w:t xml:space="preserve">and </w:t>
      </w:r>
      <w:r>
        <w:rPr>
          <w:rFonts w:ascii="Times New Roman" w:hAnsi="Times New Roman" w:cs="Times New Roman"/>
          <w:sz w:val="24"/>
          <w:szCs w:val="24"/>
        </w:rPr>
        <w:t>well into 1918</w:t>
      </w:r>
      <w:r w:rsidR="0024133D">
        <w:rPr>
          <w:rFonts w:ascii="Times New Roman" w:hAnsi="Times New Roman" w:cs="Times New Roman"/>
          <w:color w:val="000000"/>
          <w:sz w:val="24"/>
          <w:szCs w:val="24"/>
          <w:bdr w:val="none" w:sz="0" w:space="0" w:color="auto" w:frame="1"/>
          <w:shd w:val="clear" w:color="auto" w:fill="FFFFFF"/>
        </w:rPr>
        <w:t>.</w:t>
      </w:r>
      <w:r w:rsidR="0024133D">
        <w:rPr>
          <w:rStyle w:val="FootnoteReference"/>
          <w:rFonts w:ascii="Times New Roman" w:hAnsi="Times New Roman" w:cs="Times New Roman"/>
          <w:color w:val="000000"/>
          <w:sz w:val="24"/>
          <w:szCs w:val="24"/>
          <w:bdr w:val="none" w:sz="0" w:space="0" w:color="auto" w:frame="1"/>
          <w:shd w:val="clear" w:color="auto" w:fill="FFFFFF"/>
        </w:rPr>
        <w:footnoteReference w:id="10"/>
      </w:r>
      <w:r w:rsidR="0024133D">
        <w:rPr>
          <w:rFonts w:ascii="Times New Roman" w:hAnsi="Times New Roman" w:cs="Times New Roman"/>
          <w:color w:val="000000"/>
          <w:sz w:val="24"/>
          <w:szCs w:val="24"/>
          <w:bdr w:val="none" w:sz="0" w:space="0" w:color="auto" w:frame="1"/>
          <w:shd w:val="clear" w:color="auto" w:fill="FFFFFF"/>
        </w:rPr>
        <w:t xml:space="preserve">  </w:t>
      </w:r>
    </w:p>
    <w:p w14:paraId="380ADE9F" w14:textId="68944FDC" w:rsidR="005C7BBE" w:rsidRDefault="00FA6841" w:rsidP="005C7B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5C7BBE">
        <w:rPr>
          <w:rFonts w:ascii="Times New Roman" w:hAnsi="Times New Roman" w:cs="Times New Roman"/>
          <w:sz w:val="24"/>
          <w:szCs w:val="24"/>
        </w:rPr>
        <w:t xml:space="preserve">his article explores the various competing voices within the </w:t>
      </w:r>
      <w:r w:rsidR="005C0A11">
        <w:rPr>
          <w:rFonts w:ascii="Times New Roman" w:hAnsi="Times New Roman" w:cs="Times New Roman"/>
          <w:sz w:val="24"/>
          <w:szCs w:val="24"/>
        </w:rPr>
        <w:t>state</w:t>
      </w:r>
      <w:r w:rsidR="005C7BBE">
        <w:rPr>
          <w:rFonts w:ascii="Times New Roman" w:hAnsi="Times New Roman" w:cs="Times New Roman"/>
          <w:sz w:val="24"/>
          <w:szCs w:val="24"/>
        </w:rPr>
        <w:t xml:space="preserve"> food-supply apparatus.  At each level, state officials’ actions and interpretations of food-supply policies were shaped by varying degrees of pressure from superiors and from their constituencies, now embolden to insist that their demands be met by local state organs.   This study extends previous research on the structures and practices of power in provincial Russia during 1917.</w:t>
      </w:r>
      <w:r w:rsidR="005C7BBE">
        <w:rPr>
          <w:rStyle w:val="FootnoteReference"/>
          <w:rFonts w:ascii="Times New Roman" w:hAnsi="Times New Roman" w:cs="Times New Roman"/>
          <w:sz w:val="24"/>
          <w:szCs w:val="24"/>
        </w:rPr>
        <w:footnoteReference w:id="11"/>
      </w:r>
      <w:r w:rsidR="005C7BBE">
        <w:rPr>
          <w:rFonts w:ascii="Times New Roman" w:hAnsi="Times New Roman" w:cs="Times New Roman"/>
          <w:sz w:val="24"/>
          <w:szCs w:val="24"/>
        </w:rPr>
        <w:t xml:space="preserve">  Proximity to resources and responsibility for local implementation of central policies led to the dispersal of authority, thus producing </w:t>
      </w:r>
      <w:proofErr w:type="spellStart"/>
      <w:r w:rsidR="005C7BBE" w:rsidRPr="00C50D47">
        <w:rPr>
          <w:rFonts w:ascii="Times New Roman" w:hAnsi="Times New Roman" w:cs="Times New Roman"/>
          <w:i/>
          <w:iCs/>
          <w:sz w:val="24"/>
          <w:szCs w:val="24"/>
        </w:rPr>
        <w:t>mnogovlastie</w:t>
      </w:r>
      <w:proofErr w:type="spellEnd"/>
      <w:r w:rsidR="005C7BBE">
        <w:rPr>
          <w:rFonts w:ascii="Times New Roman" w:hAnsi="Times New Roman" w:cs="Times New Roman"/>
          <w:sz w:val="24"/>
          <w:szCs w:val="24"/>
        </w:rPr>
        <w:t xml:space="preserve"> or the multiplicity of locations of power, where completing claims for grain and local resources more generally were worked out.  This article uses contestation over the terms and implementation of the state’s food-supply/ grain procurement policies to explore what Michael Hickey calls the “simultaneously vertical and horizontal competition for authority among </w:t>
      </w:r>
      <w:r w:rsidR="005C7BBE">
        <w:rPr>
          <w:rFonts w:ascii="Times New Roman" w:hAnsi="Times New Roman" w:cs="Times New Roman"/>
          <w:sz w:val="24"/>
          <w:szCs w:val="24"/>
        </w:rPr>
        <w:lastRenderedPageBreak/>
        <w:t>actors at all geographic-administrative levels.</w:t>
      </w:r>
      <w:r w:rsidR="005C7BBE">
        <w:rPr>
          <w:rStyle w:val="FootnoteReference"/>
          <w:rFonts w:ascii="Times New Roman" w:hAnsi="Times New Roman" w:cs="Times New Roman"/>
          <w:sz w:val="24"/>
          <w:szCs w:val="24"/>
        </w:rPr>
        <w:footnoteReference w:id="12"/>
      </w:r>
      <w:r w:rsidR="005C7BBE">
        <w:rPr>
          <w:rFonts w:ascii="Times New Roman" w:hAnsi="Times New Roman" w:cs="Times New Roman"/>
          <w:sz w:val="24"/>
          <w:szCs w:val="24"/>
        </w:rPr>
        <w:t xml:space="preserve">  Rather than merely following elite guidance, peasants acting on behalf of their own interests, played a significant role in pushing </w:t>
      </w:r>
      <w:r w:rsidR="00A57396">
        <w:rPr>
          <w:rFonts w:ascii="Times New Roman" w:hAnsi="Times New Roman" w:cs="Times New Roman"/>
          <w:sz w:val="24"/>
          <w:szCs w:val="24"/>
        </w:rPr>
        <w:t xml:space="preserve">their </w:t>
      </w:r>
      <w:r w:rsidR="005C7BBE">
        <w:rPr>
          <w:rFonts w:ascii="Times New Roman" w:hAnsi="Times New Roman" w:cs="Times New Roman"/>
          <w:sz w:val="24"/>
          <w:szCs w:val="24"/>
        </w:rPr>
        <w:t xml:space="preserve">officials to focus on immediate </w:t>
      </w:r>
      <w:r w:rsidR="00A57396">
        <w:rPr>
          <w:rFonts w:ascii="Times New Roman" w:hAnsi="Times New Roman" w:cs="Times New Roman"/>
          <w:sz w:val="24"/>
          <w:szCs w:val="24"/>
        </w:rPr>
        <w:t>local</w:t>
      </w:r>
      <w:r w:rsidR="00A57396">
        <w:rPr>
          <w:rFonts w:ascii="Times New Roman" w:hAnsi="Times New Roman" w:cs="Times New Roman"/>
          <w:sz w:val="24"/>
          <w:szCs w:val="24"/>
        </w:rPr>
        <w:t xml:space="preserve"> </w:t>
      </w:r>
      <w:r w:rsidR="005C7BBE">
        <w:rPr>
          <w:rFonts w:ascii="Times New Roman" w:hAnsi="Times New Roman" w:cs="Times New Roman"/>
          <w:sz w:val="24"/>
          <w:szCs w:val="24"/>
        </w:rPr>
        <w:t>concerns.  The</w:t>
      </w:r>
      <w:r w:rsidR="005F3481">
        <w:rPr>
          <w:rFonts w:ascii="Times New Roman" w:hAnsi="Times New Roman" w:cs="Times New Roman"/>
          <w:sz w:val="24"/>
          <w:szCs w:val="24"/>
        </w:rPr>
        <w:t xml:space="preserve"> latter</w:t>
      </w:r>
      <w:r w:rsidR="005C7BBE">
        <w:rPr>
          <w:rFonts w:ascii="Times New Roman" w:hAnsi="Times New Roman" w:cs="Times New Roman"/>
          <w:sz w:val="24"/>
          <w:szCs w:val="24"/>
        </w:rPr>
        <w:t xml:space="preserve"> increasingly used their authority to take action to resolve what they understood as an overlapping national and local food supply crisis.</w:t>
      </w:r>
    </w:p>
    <w:p w14:paraId="140B5733" w14:textId="18663AE6" w:rsidR="005C7BBE" w:rsidRDefault="005C7BBE" w:rsidP="005C7B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others have argued, the revolutionary dynamics in rural Russia in 1917 followed the annual agricultural cycle.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This examination of the emergence of </w:t>
      </w:r>
      <w:proofErr w:type="spellStart"/>
      <w:r w:rsidRPr="004132A6">
        <w:rPr>
          <w:rFonts w:ascii="Times New Roman" w:hAnsi="Times New Roman" w:cs="Times New Roman"/>
          <w:i/>
          <w:iCs/>
          <w:sz w:val="24"/>
          <w:szCs w:val="24"/>
        </w:rPr>
        <w:t>mnogovlastie</w:t>
      </w:r>
      <w:proofErr w:type="spellEnd"/>
      <w:r>
        <w:rPr>
          <w:rFonts w:ascii="Times New Roman" w:hAnsi="Times New Roman" w:cs="Times New Roman"/>
          <w:sz w:val="24"/>
          <w:szCs w:val="24"/>
        </w:rPr>
        <w:t xml:space="preserve"> in Penza follows that cycle through three essential stages (March-May, June-July, and August-September) that reflect the increasing rate and significance of the dispersal of food supply authority toward local committees.  This approach reveals three important features of the political and provisioning dynamics of 1917.    First, provincial peasant congresses played a significant role on two fronts: while agreeing with the Provisional Government’s policies on delaying land reform and implementing the grain monopoly these bodies devised pragmatic, temporary measures to </w:t>
      </w:r>
      <w:r w:rsidR="00A57396">
        <w:rPr>
          <w:rFonts w:ascii="Times New Roman" w:hAnsi="Times New Roman" w:cs="Times New Roman"/>
          <w:sz w:val="24"/>
          <w:szCs w:val="24"/>
        </w:rPr>
        <w:t xml:space="preserve">address </w:t>
      </w:r>
      <w:r>
        <w:rPr>
          <w:rFonts w:ascii="Times New Roman" w:hAnsi="Times New Roman" w:cs="Times New Roman"/>
          <w:sz w:val="24"/>
          <w:szCs w:val="24"/>
        </w:rPr>
        <w:t>overlap</w:t>
      </w:r>
      <w:r w:rsidR="00A57396">
        <w:rPr>
          <w:rFonts w:ascii="Times New Roman" w:hAnsi="Times New Roman" w:cs="Times New Roman"/>
          <w:sz w:val="24"/>
          <w:szCs w:val="24"/>
        </w:rPr>
        <w:t xml:space="preserve">ping </w:t>
      </w:r>
      <w:r>
        <w:rPr>
          <w:rFonts w:ascii="Times New Roman" w:hAnsi="Times New Roman" w:cs="Times New Roman"/>
          <w:sz w:val="24"/>
          <w:szCs w:val="24"/>
        </w:rPr>
        <w:t xml:space="preserve">national and local crises </w:t>
      </w:r>
      <w:r w:rsidRPr="00A57396">
        <w:rPr>
          <w:rFonts w:ascii="Times New Roman" w:hAnsi="Times New Roman" w:cs="Times New Roman"/>
          <w:sz w:val="24"/>
          <w:szCs w:val="24"/>
          <w:u w:val="single"/>
        </w:rPr>
        <w:t xml:space="preserve">and </w:t>
      </w:r>
      <w:r>
        <w:rPr>
          <w:rFonts w:ascii="Times New Roman" w:hAnsi="Times New Roman" w:cs="Times New Roman"/>
          <w:sz w:val="24"/>
          <w:szCs w:val="24"/>
        </w:rPr>
        <w:t xml:space="preserve">empowered local committees to take control of and utilize local resources.  Second, </w:t>
      </w:r>
      <w:r w:rsidR="005F3481" w:rsidRPr="005F3481">
        <w:rPr>
          <w:rFonts w:ascii="Times New Roman" w:hAnsi="Times New Roman" w:cs="Times New Roman"/>
          <w:i/>
          <w:iCs/>
          <w:sz w:val="24"/>
          <w:szCs w:val="24"/>
        </w:rPr>
        <w:t>volost</w:t>
      </w:r>
      <w:r>
        <w:rPr>
          <w:rFonts w:ascii="Times New Roman" w:hAnsi="Times New Roman" w:cs="Times New Roman"/>
          <w:sz w:val="24"/>
          <w:szCs w:val="24"/>
        </w:rPr>
        <w:t xml:space="preserve"> </w:t>
      </w:r>
      <w:r w:rsidR="005F3481">
        <w:rPr>
          <w:rFonts w:ascii="Times New Roman" w:hAnsi="Times New Roman" w:cs="Times New Roman"/>
          <w:sz w:val="24"/>
          <w:szCs w:val="24"/>
        </w:rPr>
        <w:t xml:space="preserve">food-supply </w:t>
      </w:r>
      <w:r>
        <w:rPr>
          <w:rFonts w:ascii="Times New Roman" w:hAnsi="Times New Roman" w:cs="Times New Roman"/>
          <w:sz w:val="24"/>
          <w:szCs w:val="24"/>
        </w:rPr>
        <w:t xml:space="preserve">committees adjusted their approach to grain registration in response to local contingencies. From March through June, following the guidance of the provincial peasant congress, rather than open rejection most quietly resisted registration of the remnants of the 1916 harvest, especially as the extent of the spring drought grew more ominous.  Eventually, the poor harvest that became apparent in late June and official recognition of the impact of the drought prompted a shift towards compliance, reinforced by a third peasant congress that supported implementation of the grain monopoly.  Ultimately, local committees appropriated </w:t>
      </w:r>
      <w:r>
        <w:rPr>
          <w:rFonts w:ascii="Times New Roman" w:hAnsi="Times New Roman" w:cs="Times New Roman"/>
          <w:sz w:val="24"/>
          <w:szCs w:val="24"/>
        </w:rPr>
        <w:lastRenderedPageBreak/>
        <w:t xml:space="preserve">grain registration in the effort to establish official claims to consumer status and avoid the obligation to find and export grain surpluses.  Once </w:t>
      </w:r>
      <w:r w:rsidRPr="00BE1A7F">
        <w:rPr>
          <w:rFonts w:ascii="Times New Roman" w:hAnsi="Times New Roman" w:cs="Times New Roman"/>
          <w:i/>
          <w:iCs/>
          <w:sz w:val="24"/>
          <w:szCs w:val="24"/>
        </w:rPr>
        <w:t xml:space="preserve">volost </w:t>
      </w:r>
      <w:r>
        <w:rPr>
          <w:rFonts w:ascii="Times New Roman" w:hAnsi="Times New Roman" w:cs="Times New Roman"/>
          <w:sz w:val="24"/>
          <w:szCs w:val="24"/>
        </w:rPr>
        <w:t xml:space="preserve">committees accepted the necessity of grain registration, they sanctioned grain embargos until the process was completed there and in neighboring </w:t>
      </w:r>
      <w:r w:rsidRPr="005F3481">
        <w:rPr>
          <w:rFonts w:ascii="Times New Roman" w:hAnsi="Times New Roman" w:cs="Times New Roman"/>
          <w:i/>
          <w:iCs/>
          <w:sz w:val="24"/>
          <w:szCs w:val="24"/>
        </w:rPr>
        <w:t>volosts</w:t>
      </w:r>
      <w:r>
        <w:rPr>
          <w:rFonts w:ascii="Times New Roman" w:hAnsi="Times New Roman" w:cs="Times New Roman"/>
          <w:sz w:val="24"/>
          <w:szCs w:val="24"/>
        </w:rPr>
        <w:t xml:space="preserve">.  Finally, the evolution of grain registration in Penza indicates a significant three-fold continuation from the late tsarist period through 1917, including: 1) the persistence of reformers’ visions of state penetration into the countryside and </w:t>
      </w:r>
      <w:r w:rsidR="0002705E">
        <w:rPr>
          <w:rFonts w:ascii="Times New Roman" w:hAnsi="Times New Roman" w:cs="Times New Roman"/>
          <w:sz w:val="24"/>
          <w:szCs w:val="24"/>
        </w:rPr>
        <w:t>assessment of</w:t>
      </w:r>
      <w:r>
        <w:rPr>
          <w:rFonts w:ascii="Times New Roman" w:hAnsi="Times New Roman" w:cs="Times New Roman"/>
          <w:sz w:val="24"/>
          <w:szCs w:val="24"/>
        </w:rPr>
        <w:t xml:space="preserve"> peasant households, 2) the continued inability of the state machinery to implement such a vision, and 3) the lack of coercion necessary to overcome local unwillingness to comply </w:t>
      </w:r>
      <w:r w:rsidR="005F3481">
        <w:rPr>
          <w:rFonts w:ascii="Times New Roman" w:hAnsi="Times New Roman" w:cs="Times New Roman"/>
          <w:sz w:val="24"/>
          <w:szCs w:val="24"/>
        </w:rPr>
        <w:t xml:space="preserve">strictly </w:t>
      </w:r>
      <w:r>
        <w:rPr>
          <w:rFonts w:ascii="Times New Roman" w:hAnsi="Times New Roman" w:cs="Times New Roman"/>
          <w:sz w:val="24"/>
          <w:szCs w:val="24"/>
        </w:rPr>
        <w:t xml:space="preserve">with state </w:t>
      </w:r>
      <w:r w:rsidR="005F3481">
        <w:rPr>
          <w:rFonts w:ascii="Times New Roman" w:hAnsi="Times New Roman" w:cs="Times New Roman"/>
          <w:sz w:val="24"/>
          <w:szCs w:val="24"/>
        </w:rPr>
        <w:t xml:space="preserve">instructions and </w:t>
      </w:r>
      <w:r>
        <w:rPr>
          <w:rFonts w:ascii="Times New Roman" w:hAnsi="Times New Roman" w:cs="Times New Roman"/>
          <w:sz w:val="24"/>
          <w:szCs w:val="24"/>
        </w:rPr>
        <w:t>obligations.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bookmarkEnd w:id="4"/>
    <w:p w14:paraId="18C75B3D" w14:textId="41FC15D3" w:rsidR="00436D5A" w:rsidRDefault="007D5FD9" w:rsidP="00152B6D">
      <w:pPr>
        <w:spacing w:line="276" w:lineRule="auto"/>
        <w:ind w:left="720" w:firstLine="720"/>
        <w:jc w:val="center"/>
        <w:rPr>
          <w:rFonts w:ascii="Times New Roman" w:hAnsi="Times New Roman" w:cs="Times New Roman"/>
          <w:b/>
          <w:bCs/>
          <w:sz w:val="24"/>
          <w:szCs w:val="24"/>
        </w:rPr>
      </w:pPr>
      <w:r>
        <w:rPr>
          <w:rFonts w:ascii="Times New Roman" w:hAnsi="Times New Roman" w:cs="Times New Roman"/>
          <w:b/>
          <w:bCs/>
          <w:sz w:val="24"/>
          <w:szCs w:val="24"/>
        </w:rPr>
        <w:t>Contested</w:t>
      </w:r>
      <w:r w:rsidR="00436D5A" w:rsidRPr="00B32384">
        <w:rPr>
          <w:rFonts w:ascii="Times New Roman" w:hAnsi="Times New Roman" w:cs="Times New Roman"/>
          <w:b/>
          <w:bCs/>
          <w:sz w:val="24"/>
          <w:szCs w:val="24"/>
        </w:rPr>
        <w:t xml:space="preserve"> Authority: Central Decrees, </w:t>
      </w:r>
      <w:r w:rsidR="00436D5A">
        <w:rPr>
          <w:rFonts w:ascii="Times New Roman" w:hAnsi="Times New Roman" w:cs="Times New Roman"/>
          <w:b/>
          <w:bCs/>
          <w:sz w:val="24"/>
          <w:szCs w:val="24"/>
        </w:rPr>
        <w:t>Provincial Interpretations</w:t>
      </w:r>
      <w:r w:rsidR="00436D5A" w:rsidRPr="00B32384">
        <w:rPr>
          <w:rFonts w:ascii="Times New Roman" w:hAnsi="Times New Roman" w:cs="Times New Roman"/>
          <w:b/>
          <w:bCs/>
          <w:sz w:val="24"/>
          <w:szCs w:val="24"/>
        </w:rPr>
        <w:t>,</w:t>
      </w:r>
    </w:p>
    <w:p w14:paraId="3303E477" w14:textId="5C0E30F5" w:rsidR="00436D5A" w:rsidRDefault="00152B6D" w:rsidP="00152B6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36D5A" w:rsidRPr="00B32384">
        <w:rPr>
          <w:rFonts w:ascii="Times New Roman" w:hAnsi="Times New Roman" w:cs="Times New Roman"/>
          <w:b/>
          <w:bCs/>
          <w:sz w:val="24"/>
          <w:szCs w:val="24"/>
        </w:rPr>
        <w:t xml:space="preserve">and Local </w:t>
      </w:r>
      <w:r w:rsidR="00436D5A">
        <w:rPr>
          <w:rFonts w:ascii="Times New Roman" w:hAnsi="Times New Roman" w:cs="Times New Roman"/>
          <w:b/>
          <w:bCs/>
          <w:sz w:val="24"/>
          <w:szCs w:val="24"/>
        </w:rPr>
        <w:t>Autonomy</w:t>
      </w:r>
      <w:r w:rsidR="00436D5A" w:rsidRPr="00B32384">
        <w:rPr>
          <w:rFonts w:ascii="Times New Roman" w:hAnsi="Times New Roman" w:cs="Times New Roman"/>
          <w:b/>
          <w:bCs/>
          <w:sz w:val="24"/>
          <w:szCs w:val="24"/>
        </w:rPr>
        <w:t xml:space="preserve">, </w:t>
      </w:r>
      <w:r w:rsidR="001F3602">
        <w:rPr>
          <w:rFonts w:ascii="Times New Roman" w:hAnsi="Times New Roman" w:cs="Times New Roman"/>
          <w:b/>
          <w:bCs/>
          <w:sz w:val="24"/>
          <w:szCs w:val="24"/>
        </w:rPr>
        <w:t>March-May</w:t>
      </w:r>
      <w:r w:rsidR="00436D5A">
        <w:rPr>
          <w:rFonts w:ascii="Times New Roman" w:hAnsi="Times New Roman" w:cs="Times New Roman"/>
          <w:b/>
          <w:bCs/>
          <w:sz w:val="24"/>
          <w:szCs w:val="24"/>
        </w:rPr>
        <w:t xml:space="preserve"> </w:t>
      </w:r>
      <w:r w:rsidR="00436D5A" w:rsidRPr="00B32384">
        <w:rPr>
          <w:rFonts w:ascii="Times New Roman" w:hAnsi="Times New Roman" w:cs="Times New Roman"/>
          <w:b/>
          <w:bCs/>
          <w:sz w:val="24"/>
          <w:szCs w:val="24"/>
        </w:rPr>
        <w:t>1917</w:t>
      </w:r>
    </w:p>
    <w:p w14:paraId="376070A3" w14:textId="77777777" w:rsidR="00436D5A" w:rsidRDefault="00436D5A" w:rsidP="00436D5A">
      <w:pPr>
        <w:spacing w:line="276" w:lineRule="auto"/>
        <w:jc w:val="both"/>
        <w:rPr>
          <w:rFonts w:ascii="Times New Roman" w:hAnsi="Times New Roman" w:cs="Times New Roman"/>
          <w:b/>
          <w:bCs/>
          <w:sz w:val="24"/>
          <w:szCs w:val="24"/>
        </w:rPr>
      </w:pPr>
    </w:p>
    <w:p w14:paraId="09CDFB07" w14:textId="080844C7" w:rsidR="00436D5A" w:rsidRDefault="001F3602" w:rsidP="00436D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36D5A">
        <w:rPr>
          <w:rFonts w:ascii="Times New Roman" w:hAnsi="Times New Roman" w:cs="Times New Roman"/>
          <w:sz w:val="24"/>
          <w:szCs w:val="24"/>
        </w:rPr>
        <w:t>he post-Tsarist visions of administrators at central and lower levels were shaped by the war</w:t>
      </w:r>
      <w:r w:rsidR="00390FAA">
        <w:rPr>
          <w:rFonts w:ascii="Times New Roman" w:hAnsi="Times New Roman" w:cs="Times New Roman"/>
          <w:sz w:val="24"/>
          <w:szCs w:val="24"/>
        </w:rPr>
        <w:t>time</w:t>
      </w:r>
      <w:r w:rsidR="00436D5A">
        <w:rPr>
          <w:rFonts w:ascii="Times New Roman" w:hAnsi="Times New Roman" w:cs="Times New Roman"/>
          <w:sz w:val="24"/>
          <w:szCs w:val="24"/>
        </w:rPr>
        <w:t xml:space="preserve"> mobilization effort</w:t>
      </w:r>
      <w:r>
        <w:rPr>
          <w:rFonts w:ascii="Times New Roman" w:hAnsi="Times New Roman" w:cs="Times New Roman"/>
          <w:sz w:val="24"/>
          <w:szCs w:val="24"/>
        </w:rPr>
        <w:t>s</w:t>
      </w:r>
      <w:r w:rsidR="00436D5A">
        <w:rPr>
          <w:rFonts w:ascii="Times New Roman" w:hAnsi="Times New Roman" w:cs="Times New Roman"/>
          <w:sz w:val="24"/>
          <w:szCs w:val="24"/>
        </w:rPr>
        <w:t xml:space="preserve"> which</w:t>
      </w:r>
      <w:r w:rsidR="00390FAA">
        <w:rPr>
          <w:rFonts w:ascii="Times New Roman" w:hAnsi="Times New Roman" w:cs="Times New Roman"/>
          <w:sz w:val="24"/>
          <w:szCs w:val="24"/>
        </w:rPr>
        <w:t>,</w:t>
      </w:r>
      <w:r w:rsidR="00436D5A">
        <w:rPr>
          <w:rFonts w:ascii="Times New Roman" w:hAnsi="Times New Roman" w:cs="Times New Roman"/>
          <w:sz w:val="24"/>
          <w:szCs w:val="24"/>
        </w:rPr>
        <w:t xml:space="preserve"> for very pragmatic reasons</w:t>
      </w:r>
      <w:r w:rsidR="00390FAA">
        <w:rPr>
          <w:rFonts w:ascii="Times New Roman" w:hAnsi="Times New Roman" w:cs="Times New Roman"/>
          <w:sz w:val="24"/>
          <w:szCs w:val="24"/>
        </w:rPr>
        <w:t>,</w:t>
      </w:r>
      <w:r w:rsidR="00436D5A">
        <w:rPr>
          <w:rFonts w:ascii="Times New Roman" w:hAnsi="Times New Roman" w:cs="Times New Roman"/>
          <w:sz w:val="24"/>
          <w:szCs w:val="24"/>
        </w:rPr>
        <w:t xml:space="preserve"> </w:t>
      </w:r>
      <w:r w:rsidR="00390FAA">
        <w:rPr>
          <w:rFonts w:ascii="Times New Roman" w:hAnsi="Times New Roman" w:cs="Times New Roman"/>
          <w:sz w:val="24"/>
          <w:szCs w:val="24"/>
        </w:rPr>
        <w:t xml:space="preserve">had </w:t>
      </w:r>
      <w:r w:rsidR="00436D5A">
        <w:rPr>
          <w:rFonts w:ascii="Times New Roman" w:hAnsi="Times New Roman" w:cs="Times New Roman"/>
          <w:sz w:val="24"/>
          <w:szCs w:val="24"/>
        </w:rPr>
        <w:t>facilitated greater local administrative autonomy.</w:t>
      </w:r>
      <w:r w:rsidR="00436D5A">
        <w:rPr>
          <w:rStyle w:val="FootnoteReference"/>
          <w:rFonts w:ascii="Times New Roman" w:hAnsi="Times New Roman" w:cs="Times New Roman"/>
          <w:sz w:val="24"/>
          <w:szCs w:val="24"/>
        </w:rPr>
        <w:footnoteReference w:id="15"/>
      </w:r>
      <w:r w:rsidR="00436D5A">
        <w:rPr>
          <w:rFonts w:ascii="Times New Roman" w:hAnsi="Times New Roman" w:cs="Times New Roman"/>
          <w:sz w:val="24"/>
          <w:szCs w:val="24"/>
        </w:rPr>
        <w:t xml:space="preserve">  Food-</w:t>
      </w:r>
      <w:r w:rsidR="005F3481">
        <w:rPr>
          <w:rFonts w:ascii="Times New Roman" w:hAnsi="Times New Roman" w:cs="Times New Roman"/>
          <w:sz w:val="24"/>
          <w:szCs w:val="24"/>
        </w:rPr>
        <w:t>s</w:t>
      </w:r>
      <w:r w:rsidR="00436D5A">
        <w:rPr>
          <w:rFonts w:ascii="Times New Roman" w:hAnsi="Times New Roman" w:cs="Times New Roman"/>
          <w:sz w:val="24"/>
          <w:szCs w:val="24"/>
        </w:rPr>
        <w:t>upply dynamics in Penza during the last months of 1916 and the first part of 1917 bear this out.   Despite early indication of an above</w:t>
      </w:r>
      <w:r>
        <w:rPr>
          <w:rFonts w:ascii="Times New Roman" w:hAnsi="Times New Roman" w:cs="Times New Roman"/>
          <w:sz w:val="24"/>
          <w:szCs w:val="24"/>
        </w:rPr>
        <w:t>-</w:t>
      </w:r>
      <w:r w:rsidR="00436D5A">
        <w:rPr>
          <w:rFonts w:ascii="Times New Roman" w:hAnsi="Times New Roman" w:cs="Times New Roman"/>
          <w:sz w:val="24"/>
          <w:szCs w:val="24"/>
        </w:rPr>
        <w:t xml:space="preserve">average rye harvest,  Zemstvo Chairman </w:t>
      </w:r>
      <w:proofErr w:type="spellStart"/>
      <w:r w:rsidR="00436D5A">
        <w:rPr>
          <w:rFonts w:ascii="Times New Roman" w:hAnsi="Times New Roman" w:cs="Times New Roman"/>
          <w:sz w:val="24"/>
          <w:szCs w:val="24"/>
        </w:rPr>
        <w:t>Kugushev</w:t>
      </w:r>
      <w:proofErr w:type="spellEnd"/>
      <w:r w:rsidR="00436D5A">
        <w:rPr>
          <w:rFonts w:ascii="Times New Roman" w:hAnsi="Times New Roman" w:cs="Times New Roman"/>
          <w:sz w:val="24"/>
          <w:szCs w:val="24"/>
        </w:rPr>
        <w:t xml:space="preserve"> reported in late September it </w:t>
      </w:r>
      <w:r>
        <w:rPr>
          <w:rFonts w:ascii="Times New Roman" w:hAnsi="Times New Roman" w:cs="Times New Roman"/>
          <w:sz w:val="24"/>
          <w:szCs w:val="24"/>
        </w:rPr>
        <w:t xml:space="preserve">would likely be </w:t>
      </w:r>
      <w:r w:rsidR="00436D5A">
        <w:rPr>
          <w:rFonts w:ascii="Times New Roman" w:hAnsi="Times New Roman" w:cs="Times New Roman"/>
          <w:sz w:val="24"/>
          <w:szCs w:val="24"/>
        </w:rPr>
        <w:t xml:space="preserve">impossible </w:t>
      </w:r>
      <w:r>
        <w:rPr>
          <w:rFonts w:ascii="Times New Roman" w:hAnsi="Times New Roman" w:cs="Times New Roman"/>
          <w:sz w:val="24"/>
          <w:szCs w:val="24"/>
        </w:rPr>
        <w:t>to</w:t>
      </w:r>
      <w:r w:rsidR="00436D5A">
        <w:rPr>
          <w:rFonts w:ascii="Times New Roman" w:hAnsi="Times New Roman" w:cs="Times New Roman"/>
          <w:sz w:val="24"/>
          <w:szCs w:val="24"/>
        </w:rPr>
        <w:t xml:space="preserve"> export the expected five million </w:t>
      </w:r>
      <w:proofErr w:type="spellStart"/>
      <w:r w:rsidR="00436D5A" w:rsidRPr="009040C1">
        <w:rPr>
          <w:rFonts w:ascii="Times New Roman" w:hAnsi="Times New Roman" w:cs="Times New Roman"/>
          <w:i/>
          <w:iCs/>
          <w:sz w:val="24"/>
          <w:szCs w:val="24"/>
        </w:rPr>
        <w:t>pud</w:t>
      </w:r>
      <w:r w:rsidR="00436D5A">
        <w:rPr>
          <w:rFonts w:ascii="Times New Roman" w:hAnsi="Times New Roman" w:cs="Times New Roman"/>
          <w:sz w:val="24"/>
          <w:szCs w:val="24"/>
        </w:rPr>
        <w:t>s</w:t>
      </w:r>
      <w:proofErr w:type="spellEnd"/>
      <w:r w:rsidR="00436D5A">
        <w:rPr>
          <w:rFonts w:ascii="Times New Roman" w:hAnsi="Times New Roman" w:cs="Times New Roman"/>
          <w:sz w:val="24"/>
          <w:szCs w:val="24"/>
        </w:rPr>
        <w:t xml:space="preserve"> of rye and, furthermore, Penza</w:t>
      </w:r>
      <w:r>
        <w:rPr>
          <w:rFonts w:ascii="Times New Roman" w:hAnsi="Times New Roman" w:cs="Times New Roman"/>
          <w:sz w:val="24"/>
          <w:szCs w:val="24"/>
        </w:rPr>
        <w:t>’s consumption needs</w:t>
      </w:r>
      <w:r w:rsidR="00436D5A">
        <w:rPr>
          <w:rFonts w:ascii="Times New Roman" w:hAnsi="Times New Roman" w:cs="Times New Roman"/>
          <w:sz w:val="24"/>
          <w:szCs w:val="24"/>
        </w:rPr>
        <w:t xml:space="preserve"> required </w:t>
      </w:r>
      <w:r>
        <w:rPr>
          <w:rFonts w:ascii="Times New Roman" w:hAnsi="Times New Roman" w:cs="Times New Roman"/>
          <w:sz w:val="24"/>
          <w:szCs w:val="24"/>
        </w:rPr>
        <w:lastRenderedPageBreak/>
        <w:t xml:space="preserve">importing </w:t>
      </w:r>
      <w:r w:rsidR="00436D5A">
        <w:rPr>
          <w:rFonts w:ascii="Times New Roman" w:hAnsi="Times New Roman" w:cs="Times New Roman"/>
          <w:sz w:val="24"/>
          <w:szCs w:val="24"/>
        </w:rPr>
        <w:t xml:space="preserve">four million </w:t>
      </w:r>
      <w:proofErr w:type="spellStart"/>
      <w:r w:rsidR="00436D5A" w:rsidRPr="009040C1">
        <w:rPr>
          <w:rFonts w:ascii="Times New Roman" w:hAnsi="Times New Roman" w:cs="Times New Roman"/>
          <w:i/>
          <w:iCs/>
          <w:sz w:val="24"/>
          <w:szCs w:val="24"/>
        </w:rPr>
        <w:t>pud</w:t>
      </w:r>
      <w:r w:rsidR="00436D5A">
        <w:rPr>
          <w:rFonts w:ascii="Times New Roman" w:hAnsi="Times New Roman" w:cs="Times New Roman"/>
          <w:sz w:val="24"/>
          <w:szCs w:val="24"/>
        </w:rPr>
        <w:t>s</w:t>
      </w:r>
      <w:proofErr w:type="spellEnd"/>
      <w:r w:rsidR="00436D5A">
        <w:rPr>
          <w:rFonts w:ascii="Times New Roman" w:hAnsi="Times New Roman" w:cs="Times New Roman"/>
          <w:sz w:val="24"/>
          <w:szCs w:val="24"/>
        </w:rPr>
        <w:t xml:space="preserve"> of wheat flour.</w:t>
      </w:r>
      <w:r w:rsidR="00436D5A">
        <w:rPr>
          <w:rStyle w:val="FootnoteReference"/>
          <w:rFonts w:ascii="Times New Roman" w:hAnsi="Times New Roman" w:cs="Times New Roman"/>
          <w:sz w:val="24"/>
          <w:szCs w:val="24"/>
        </w:rPr>
        <w:footnoteReference w:id="16"/>
      </w:r>
      <w:r w:rsidR="00436D5A">
        <w:rPr>
          <w:rFonts w:ascii="Times New Roman" w:hAnsi="Times New Roman" w:cs="Times New Roman"/>
          <w:sz w:val="24"/>
          <w:szCs w:val="24"/>
        </w:rPr>
        <w:t xml:space="preserve">   By late November, flour shipments were delayed due to transport disruptions and embargos on grain exports in grain-producing areas.</w:t>
      </w:r>
      <w:r w:rsidR="00436D5A">
        <w:rPr>
          <w:rStyle w:val="FootnoteReference"/>
          <w:rFonts w:ascii="Times New Roman" w:hAnsi="Times New Roman" w:cs="Times New Roman"/>
          <w:sz w:val="24"/>
          <w:szCs w:val="24"/>
        </w:rPr>
        <w:footnoteReference w:id="17"/>
      </w:r>
      <w:r w:rsidR="00436D5A">
        <w:rPr>
          <w:rFonts w:ascii="Times New Roman" w:hAnsi="Times New Roman" w:cs="Times New Roman"/>
          <w:sz w:val="24"/>
          <w:szCs w:val="24"/>
        </w:rPr>
        <w:t xml:space="preserve">  </w:t>
      </w:r>
      <w:proofErr w:type="spellStart"/>
      <w:r w:rsidR="00436D5A">
        <w:rPr>
          <w:rFonts w:ascii="Times New Roman" w:hAnsi="Times New Roman" w:cs="Times New Roman"/>
          <w:sz w:val="24"/>
          <w:szCs w:val="24"/>
        </w:rPr>
        <w:t>Kugushev’s</w:t>
      </w:r>
      <w:proofErr w:type="spellEnd"/>
      <w:r w:rsidR="00436D5A">
        <w:rPr>
          <w:rFonts w:ascii="Times New Roman" w:hAnsi="Times New Roman" w:cs="Times New Roman"/>
          <w:sz w:val="24"/>
          <w:szCs w:val="24"/>
        </w:rPr>
        <w:t xml:space="preserve"> hope to continue rye exports and maintain Penza’s food reserves through pre-war channels was challenged by the harsh reality of economic disintegration throughout Russia</w:t>
      </w:r>
      <w:r w:rsidR="00436D5A" w:rsidRPr="005068E9">
        <w:rPr>
          <w:rFonts w:cstheme="minorHAnsi"/>
          <w:bCs/>
          <w:color w:val="000000"/>
          <w:sz w:val="20"/>
          <w:szCs w:val="20"/>
          <w:bdr w:val="none" w:sz="0" w:space="0" w:color="auto" w:frame="1"/>
          <w:shd w:val="clear" w:color="auto" w:fill="FFFFFF"/>
        </w:rPr>
        <w:t>.</w:t>
      </w:r>
      <w:r w:rsidR="00436D5A">
        <w:rPr>
          <w:rStyle w:val="FootnoteReference"/>
          <w:rFonts w:cstheme="minorHAnsi"/>
          <w:bCs/>
          <w:color w:val="000000"/>
          <w:sz w:val="20"/>
          <w:szCs w:val="20"/>
          <w:bdr w:val="none" w:sz="0" w:space="0" w:color="auto" w:frame="1"/>
          <w:shd w:val="clear" w:color="auto" w:fill="FFFFFF"/>
        </w:rPr>
        <w:footnoteReference w:id="18"/>
      </w:r>
      <w:r w:rsidR="00436D5A">
        <w:rPr>
          <w:rFonts w:cstheme="minorHAnsi"/>
          <w:bCs/>
          <w:color w:val="000000"/>
          <w:sz w:val="20"/>
          <w:szCs w:val="20"/>
          <w:bdr w:val="none" w:sz="0" w:space="0" w:color="auto" w:frame="1"/>
          <w:shd w:val="clear" w:color="auto" w:fill="FFFFFF"/>
        </w:rPr>
        <w:t xml:space="preserve"> </w:t>
      </w:r>
      <w:r w:rsidR="00436D5A">
        <w:rPr>
          <w:rFonts w:ascii="Times New Roman" w:hAnsi="Times New Roman" w:cs="Times New Roman"/>
          <w:sz w:val="24"/>
          <w:szCs w:val="24"/>
        </w:rPr>
        <w:t xml:space="preserve"> When central food</w:t>
      </w:r>
      <w:r>
        <w:rPr>
          <w:rFonts w:ascii="Times New Roman" w:hAnsi="Times New Roman" w:cs="Times New Roman"/>
          <w:sz w:val="24"/>
          <w:szCs w:val="24"/>
        </w:rPr>
        <w:t>-</w:t>
      </w:r>
      <w:r w:rsidR="00436D5A">
        <w:rPr>
          <w:rFonts w:ascii="Times New Roman" w:hAnsi="Times New Roman" w:cs="Times New Roman"/>
          <w:sz w:val="24"/>
          <w:szCs w:val="24"/>
        </w:rPr>
        <w:t xml:space="preserve">supply officials shifted to the </w:t>
      </w:r>
      <w:proofErr w:type="spellStart"/>
      <w:r w:rsidR="00436D5A" w:rsidRPr="006C29A5">
        <w:rPr>
          <w:rFonts w:ascii="Times New Roman" w:hAnsi="Times New Roman" w:cs="Times New Roman"/>
          <w:i/>
          <w:iCs/>
          <w:sz w:val="24"/>
          <w:szCs w:val="24"/>
        </w:rPr>
        <w:t>razverstka</w:t>
      </w:r>
      <w:proofErr w:type="spellEnd"/>
      <w:r w:rsidR="00436D5A">
        <w:rPr>
          <w:rFonts w:ascii="Times New Roman" w:hAnsi="Times New Roman" w:cs="Times New Roman"/>
          <w:sz w:val="24"/>
          <w:szCs w:val="24"/>
        </w:rPr>
        <w:t xml:space="preserve"> in late 1916, Penza officials concluded that the combination of central demands (3,859 million </w:t>
      </w:r>
      <w:proofErr w:type="spellStart"/>
      <w:r w:rsidR="00436D5A" w:rsidRPr="00F539A8">
        <w:rPr>
          <w:rFonts w:ascii="Times New Roman" w:hAnsi="Times New Roman" w:cs="Times New Roman"/>
          <w:i/>
          <w:iCs/>
          <w:sz w:val="24"/>
          <w:szCs w:val="24"/>
        </w:rPr>
        <w:t>pud</w:t>
      </w:r>
      <w:r w:rsidR="00436D5A">
        <w:rPr>
          <w:rFonts w:ascii="Times New Roman" w:hAnsi="Times New Roman" w:cs="Times New Roman"/>
          <w:sz w:val="24"/>
          <w:szCs w:val="24"/>
        </w:rPr>
        <w:t>s</w:t>
      </w:r>
      <w:proofErr w:type="spellEnd"/>
      <w:r w:rsidR="00436D5A">
        <w:rPr>
          <w:rFonts w:ascii="Times New Roman" w:hAnsi="Times New Roman" w:cs="Times New Roman"/>
          <w:sz w:val="24"/>
          <w:szCs w:val="24"/>
        </w:rPr>
        <w:t xml:space="preserve"> of rye) and the needs of Penza’s urban </w:t>
      </w:r>
      <w:r>
        <w:rPr>
          <w:rFonts w:ascii="Times New Roman" w:hAnsi="Times New Roman" w:cs="Times New Roman"/>
          <w:sz w:val="24"/>
          <w:szCs w:val="24"/>
        </w:rPr>
        <w:t>population</w:t>
      </w:r>
      <w:r w:rsidR="00436D5A">
        <w:rPr>
          <w:rFonts w:ascii="Times New Roman" w:hAnsi="Times New Roman" w:cs="Times New Roman"/>
          <w:sz w:val="24"/>
          <w:szCs w:val="24"/>
        </w:rPr>
        <w:t xml:space="preserve"> required procuring 6.64 million </w:t>
      </w:r>
      <w:proofErr w:type="spellStart"/>
      <w:r w:rsidR="00436D5A" w:rsidRPr="00F539A8">
        <w:rPr>
          <w:rFonts w:ascii="Times New Roman" w:hAnsi="Times New Roman" w:cs="Times New Roman"/>
          <w:i/>
          <w:iCs/>
          <w:sz w:val="24"/>
          <w:szCs w:val="24"/>
        </w:rPr>
        <w:t>pud</w:t>
      </w:r>
      <w:r w:rsidR="00436D5A">
        <w:rPr>
          <w:rFonts w:ascii="Times New Roman" w:hAnsi="Times New Roman" w:cs="Times New Roman"/>
          <w:sz w:val="24"/>
          <w:szCs w:val="24"/>
        </w:rPr>
        <w:t>s</w:t>
      </w:r>
      <w:proofErr w:type="spellEnd"/>
      <w:r w:rsidR="00436D5A">
        <w:rPr>
          <w:rFonts w:ascii="Times New Roman" w:hAnsi="Times New Roman" w:cs="Times New Roman"/>
          <w:sz w:val="24"/>
          <w:szCs w:val="24"/>
        </w:rPr>
        <w:t>.</w:t>
      </w:r>
      <w:r w:rsidR="00436D5A">
        <w:rPr>
          <w:rStyle w:val="FootnoteReference"/>
          <w:rFonts w:ascii="Times New Roman" w:hAnsi="Times New Roman" w:cs="Times New Roman"/>
          <w:sz w:val="24"/>
          <w:szCs w:val="24"/>
        </w:rPr>
        <w:footnoteReference w:id="19"/>
      </w:r>
      <w:r w:rsidR="00436D5A">
        <w:rPr>
          <w:rFonts w:ascii="Times New Roman" w:hAnsi="Times New Roman" w:cs="Times New Roman"/>
          <w:sz w:val="24"/>
          <w:szCs w:val="24"/>
        </w:rPr>
        <w:t xml:space="preserve">  They parceled out this amount among the ten districts and district officials immediately imposed embargos to prevent grain from escaping their areas before quotas could be fulfilled.  In January, local grain embargos along with the steep decline in imports contributed to a growing food crisis in district towns and consuming districts.</w:t>
      </w:r>
      <w:r w:rsidR="00436D5A">
        <w:rPr>
          <w:rStyle w:val="FootnoteReference"/>
          <w:rFonts w:ascii="Times New Roman" w:hAnsi="Times New Roman" w:cs="Times New Roman"/>
          <w:sz w:val="24"/>
          <w:szCs w:val="24"/>
        </w:rPr>
        <w:footnoteReference w:id="20"/>
      </w:r>
      <w:r w:rsidR="00436D5A">
        <w:rPr>
          <w:rFonts w:ascii="Times New Roman" w:hAnsi="Times New Roman" w:cs="Times New Roman"/>
          <w:sz w:val="24"/>
          <w:szCs w:val="24"/>
        </w:rPr>
        <w:t xml:space="preserve">  By late February, the situation worsened as peasant carting of grain came to a halt and no further </w:t>
      </w:r>
      <w:r w:rsidR="00436D5A">
        <w:rPr>
          <w:rFonts w:ascii="Times New Roman" w:hAnsi="Times New Roman" w:cs="Times New Roman"/>
          <w:sz w:val="24"/>
          <w:szCs w:val="24"/>
        </w:rPr>
        <w:lastRenderedPageBreak/>
        <w:t>wheat shipments arrived in Penza.</w:t>
      </w:r>
      <w:r w:rsidR="00436D5A">
        <w:rPr>
          <w:rStyle w:val="FootnoteReference"/>
          <w:rFonts w:ascii="Times New Roman" w:hAnsi="Times New Roman" w:cs="Times New Roman"/>
          <w:sz w:val="24"/>
          <w:szCs w:val="24"/>
        </w:rPr>
        <w:footnoteReference w:id="21"/>
      </w:r>
      <w:r w:rsidR="00436D5A">
        <w:rPr>
          <w:rFonts w:ascii="Times New Roman" w:hAnsi="Times New Roman" w:cs="Times New Roman"/>
          <w:sz w:val="24"/>
          <w:szCs w:val="24"/>
        </w:rPr>
        <w:t xml:space="preserve">  As provincial procurement official </w:t>
      </w:r>
      <w:proofErr w:type="spellStart"/>
      <w:r w:rsidR="00436D5A">
        <w:rPr>
          <w:rFonts w:ascii="Times New Roman" w:hAnsi="Times New Roman" w:cs="Times New Roman"/>
          <w:sz w:val="24"/>
          <w:szCs w:val="24"/>
        </w:rPr>
        <w:t>Barshev</w:t>
      </w:r>
      <w:proofErr w:type="spellEnd"/>
      <w:r w:rsidR="00436D5A">
        <w:rPr>
          <w:rFonts w:ascii="Times New Roman" w:hAnsi="Times New Roman" w:cs="Times New Roman"/>
          <w:sz w:val="24"/>
          <w:szCs w:val="24"/>
        </w:rPr>
        <w:t xml:space="preserve"> observed, “all the grain that was shipped out earlier was not compensated with shipments of wheat.”</w:t>
      </w:r>
      <w:r w:rsidR="00436D5A">
        <w:rPr>
          <w:rStyle w:val="FootnoteReference"/>
          <w:rFonts w:ascii="Times New Roman" w:hAnsi="Times New Roman" w:cs="Times New Roman"/>
          <w:sz w:val="24"/>
          <w:szCs w:val="24"/>
        </w:rPr>
        <w:footnoteReference w:id="22"/>
      </w:r>
      <w:r w:rsidR="00436D5A">
        <w:rPr>
          <w:rFonts w:ascii="Times New Roman" w:hAnsi="Times New Roman" w:cs="Times New Roman"/>
          <w:sz w:val="24"/>
          <w:szCs w:val="24"/>
        </w:rPr>
        <w:t xml:space="preserve">  Chairman </w:t>
      </w:r>
      <w:proofErr w:type="spellStart"/>
      <w:r w:rsidR="00436D5A">
        <w:rPr>
          <w:rFonts w:ascii="Times New Roman" w:hAnsi="Times New Roman" w:cs="Times New Roman"/>
          <w:sz w:val="24"/>
          <w:szCs w:val="24"/>
        </w:rPr>
        <w:t>Kugushev</w:t>
      </w:r>
      <w:proofErr w:type="spellEnd"/>
      <w:r w:rsidR="00436D5A">
        <w:rPr>
          <w:rFonts w:ascii="Times New Roman" w:hAnsi="Times New Roman" w:cs="Times New Roman"/>
          <w:sz w:val="24"/>
          <w:szCs w:val="24"/>
        </w:rPr>
        <w:t xml:space="preserve"> informed his superiors in Petrograd that he planned to stop all shipments out of the province until mid-May and use rye flour supplies to stabilize the food situation.</w:t>
      </w:r>
      <w:r w:rsidR="00436D5A">
        <w:rPr>
          <w:rStyle w:val="FootnoteReference"/>
          <w:rFonts w:ascii="Times New Roman" w:hAnsi="Times New Roman" w:cs="Times New Roman"/>
          <w:sz w:val="24"/>
          <w:szCs w:val="24"/>
        </w:rPr>
        <w:footnoteReference w:id="23"/>
      </w:r>
      <w:r w:rsidR="00436D5A">
        <w:rPr>
          <w:rFonts w:ascii="Times New Roman" w:hAnsi="Times New Roman" w:cs="Times New Roman"/>
          <w:sz w:val="24"/>
          <w:szCs w:val="24"/>
        </w:rPr>
        <w:t xml:space="preserve">  </w:t>
      </w:r>
    </w:p>
    <w:p w14:paraId="3555F5F6" w14:textId="740C555D" w:rsidR="004946BB" w:rsidRDefault="00436D5A" w:rsidP="004946BB">
      <w:pPr>
        <w:spacing w:line="480" w:lineRule="auto"/>
        <w:ind w:firstLine="720"/>
        <w:jc w:val="both"/>
        <w:rPr>
          <w:rFonts w:ascii="Times New Roman" w:hAnsi="Times New Roman" w:cs="Times New Roman"/>
          <w:sz w:val="24"/>
          <w:szCs w:val="24"/>
        </w:rPr>
      </w:pPr>
      <w:r w:rsidRPr="00A81BE3">
        <w:rPr>
          <w:rFonts w:ascii="Times New Roman" w:hAnsi="Times New Roman" w:cs="Times New Roman"/>
          <w:sz w:val="24"/>
          <w:szCs w:val="24"/>
        </w:rPr>
        <w:t xml:space="preserve">As the </w:t>
      </w:r>
      <w:r>
        <w:rPr>
          <w:rFonts w:ascii="Times New Roman" w:hAnsi="Times New Roman" w:cs="Times New Roman"/>
          <w:sz w:val="24"/>
          <w:szCs w:val="24"/>
        </w:rPr>
        <w:t xml:space="preserve">Provisional Government </w:t>
      </w:r>
      <w:r w:rsidRPr="00A81BE3">
        <w:rPr>
          <w:rFonts w:ascii="Times New Roman" w:hAnsi="Times New Roman" w:cs="Times New Roman"/>
          <w:sz w:val="24"/>
          <w:szCs w:val="24"/>
        </w:rPr>
        <w:t xml:space="preserve">and its provincial lieutenants attempted to resolve the food crisis, they </w:t>
      </w:r>
      <w:r>
        <w:rPr>
          <w:rFonts w:ascii="Times New Roman" w:hAnsi="Times New Roman" w:cs="Times New Roman"/>
          <w:sz w:val="24"/>
          <w:szCs w:val="24"/>
        </w:rPr>
        <w:t>expect</w:t>
      </w:r>
      <w:r w:rsidRPr="00A81BE3">
        <w:rPr>
          <w:rFonts w:ascii="Times New Roman" w:hAnsi="Times New Roman" w:cs="Times New Roman"/>
          <w:sz w:val="24"/>
          <w:szCs w:val="24"/>
        </w:rPr>
        <w:t xml:space="preserve">ed to rely on the good will of a peasantry now liberated from </w:t>
      </w:r>
      <w:r w:rsidR="00457D5E">
        <w:rPr>
          <w:rFonts w:ascii="Times New Roman" w:hAnsi="Times New Roman" w:cs="Times New Roman"/>
          <w:sz w:val="24"/>
          <w:szCs w:val="24"/>
        </w:rPr>
        <w:t>T</w:t>
      </w:r>
      <w:r w:rsidRPr="00A81BE3">
        <w:rPr>
          <w:rFonts w:ascii="Times New Roman" w:hAnsi="Times New Roman" w:cs="Times New Roman"/>
          <w:sz w:val="24"/>
          <w:szCs w:val="24"/>
        </w:rPr>
        <w:t>sarist rule.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Yet, from early on, central authorities</w:t>
      </w:r>
      <w:r w:rsidRPr="00A81BE3">
        <w:rPr>
          <w:rFonts w:ascii="Times New Roman" w:hAnsi="Times New Roman" w:cs="Times New Roman"/>
          <w:sz w:val="24"/>
          <w:szCs w:val="24"/>
        </w:rPr>
        <w:t xml:space="preserve"> </w:t>
      </w:r>
      <w:r>
        <w:rPr>
          <w:rFonts w:ascii="Times New Roman" w:hAnsi="Times New Roman" w:cs="Times New Roman"/>
          <w:sz w:val="24"/>
          <w:szCs w:val="24"/>
        </w:rPr>
        <w:t>struggled to</w:t>
      </w:r>
      <w:r w:rsidRPr="00D05960">
        <w:rPr>
          <w:rFonts w:ascii="Times New Roman" w:hAnsi="Times New Roman" w:cs="Times New Roman"/>
          <w:sz w:val="24"/>
          <w:szCs w:val="24"/>
        </w:rPr>
        <w:t xml:space="preserve"> </w:t>
      </w:r>
      <w:r>
        <w:rPr>
          <w:rFonts w:ascii="Times New Roman" w:hAnsi="Times New Roman" w:cs="Times New Roman"/>
          <w:sz w:val="24"/>
          <w:szCs w:val="24"/>
        </w:rPr>
        <w:t>control local</w:t>
      </w:r>
      <w:r w:rsidRPr="00D05960">
        <w:rPr>
          <w:rFonts w:ascii="Times New Roman" w:hAnsi="Times New Roman" w:cs="Times New Roman"/>
          <w:sz w:val="24"/>
          <w:szCs w:val="24"/>
        </w:rPr>
        <w:t xml:space="preserve"> interpretations of the new order</w:t>
      </w:r>
      <w:r>
        <w:rPr>
          <w:rFonts w:ascii="Times New Roman" w:hAnsi="Times New Roman" w:cs="Times New Roman"/>
          <w:sz w:val="24"/>
          <w:szCs w:val="24"/>
        </w:rPr>
        <w:t>.  On March 25,</w:t>
      </w:r>
      <w:r w:rsidRPr="00A81BE3">
        <w:rPr>
          <w:rFonts w:ascii="Times New Roman" w:hAnsi="Times New Roman" w:cs="Times New Roman"/>
          <w:sz w:val="24"/>
          <w:szCs w:val="24"/>
        </w:rPr>
        <w:t xml:space="preserve"> the </w:t>
      </w:r>
      <w:r>
        <w:rPr>
          <w:rFonts w:ascii="Times New Roman" w:hAnsi="Times New Roman" w:cs="Times New Roman"/>
          <w:sz w:val="24"/>
          <w:szCs w:val="24"/>
        </w:rPr>
        <w:t>new regime</w:t>
      </w:r>
      <w:r w:rsidRPr="00A81BE3">
        <w:rPr>
          <w:rFonts w:ascii="Times New Roman" w:hAnsi="Times New Roman" w:cs="Times New Roman"/>
          <w:sz w:val="24"/>
          <w:szCs w:val="24"/>
        </w:rPr>
        <w:t xml:space="preserve"> establish</w:t>
      </w:r>
      <w:r>
        <w:rPr>
          <w:rFonts w:ascii="Times New Roman" w:hAnsi="Times New Roman" w:cs="Times New Roman"/>
          <w:sz w:val="24"/>
          <w:szCs w:val="24"/>
        </w:rPr>
        <w:t>ed</w:t>
      </w:r>
      <w:r w:rsidRPr="00A81BE3">
        <w:rPr>
          <w:rFonts w:ascii="Times New Roman" w:hAnsi="Times New Roman" w:cs="Times New Roman"/>
          <w:sz w:val="24"/>
          <w:szCs w:val="24"/>
        </w:rPr>
        <w:t xml:space="preserve"> a state grain monopoly</w:t>
      </w:r>
      <w:r>
        <w:rPr>
          <w:rFonts w:ascii="Times New Roman" w:hAnsi="Times New Roman" w:cs="Times New Roman"/>
          <w:sz w:val="24"/>
          <w:szCs w:val="24"/>
        </w:rPr>
        <w:t>, de</w:t>
      </w:r>
      <w:r w:rsidR="006F05D4">
        <w:rPr>
          <w:rFonts w:ascii="Times New Roman" w:hAnsi="Times New Roman" w:cs="Times New Roman"/>
          <w:sz w:val="24"/>
          <w:szCs w:val="24"/>
        </w:rPr>
        <w:t>clar</w:t>
      </w:r>
      <w:r>
        <w:rPr>
          <w:rFonts w:ascii="Times New Roman" w:hAnsi="Times New Roman" w:cs="Times New Roman"/>
          <w:sz w:val="24"/>
          <w:szCs w:val="24"/>
        </w:rPr>
        <w:t>ing any</w:t>
      </w:r>
      <w:r w:rsidRPr="00A81BE3">
        <w:rPr>
          <w:rFonts w:ascii="Times New Roman" w:hAnsi="Times New Roman" w:cs="Times New Roman"/>
          <w:sz w:val="24"/>
          <w:szCs w:val="24"/>
        </w:rPr>
        <w:t xml:space="preserve"> grain in excess of what individual peasant household</w:t>
      </w:r>
      <w:r w:rsidR="00C039F6">
        <w:rPr>
          <w:rFonts w:ascii="Times New Roman" w:hAnsi="Times New Roman" w:cs="Times New Roman"/>
          <w:sz w:val="24"/>
          <w:szCs w:val="24"/>
        </w:rPr>
        <w:t>s</w:t>
      </w:r>
      <w:r w:rsidRPr="00A81BE3">
        <w:rPr>
          <w:rFonts w:ascii="Times New Roman" w:hAnsi="Times New Roman" w:cs="Times New Roman"/>
          <w:sz w:val="24"/>
          <w:szCs w:val="24"/>
        </w:rPr>
        <w:t xml:space="preserve"> required for food, fodder, and seed was to be </w:t>
      </w:r>
      <w:r w:rsidR="00C039F6">
        <w:rPr>
          <w:rFonts w:ascii="Times New Roman" w:hAnsi="Times New Roman" w:cs="Times New Roman"/>
          <w:sz w:val="24"/>
          <w:szCs w:val="24"/>
        </w:rPr>
        <w:t>deposited with</w:t>
      </w:r>
      <w:r w:rsidRPr="00A81BE3">
        <w:rPr>
          <w:rFonts w:ascii="Times New Roman" w:hAnsi="Times New Roman" w:cs="Times New Roman"/>
          <w:sz w:val="24"/>
          <w:szCs w:val="24"/>
        </w:rPr>
        <w:t xml:space="preserve"> local food committees for a fixed price.</w:t>
      </w:r>
      <w:r>
        <w:rPr>
          <w:rStyle w:val="FootnoteReference"/>
          <w:rFonts w:ascii="Times New Roman" w:hAnsi="Times New Roman" w:cs="Times New Roman"/>
          <w:sz w:val="24"/>
          <w:szCs w:val="24"/>
        </w:rPr>
        <w:footnoteReference w:id="25"/>
      </w:r>
      <w:r w:rsidRPr="00A81BE3">
        <w:rPr>
          <w:rFonts w:ascii="Times New Roman" w:hAnsi="Times New Roman" w:cs="Times New Roman"/>
          <w:sz w:val="24"/>
          <w:szCs w:val="24"/>
        </w:rPr>
        <w:t xml:space="preserve"> </w:t>
      </w:r>
      <w:r>
        <w:rPr>
          <w:rFonts w:ascii="Times New Roman" w:hAnsi="Times New Roman" w:cs="Times New Roman"/>
          <w:sz w:val="24"/>
          <w:szCs w:val="24"/>
        </w:rPr>
        <w:t xml:space="preserve"> </w:t>
      </w:r>
      <w:r w:rsidR="00CF56F0">
        <w:rPr>
          <w:rFonts w:ascii="Times New Roman" w:hAnsi="Times New Roman" w:cs="Times New Roman"/>
          <w:sz w:val="24"/>
          <w:szCs w:val="24"/>
        </w:rPr>
        <w:t xml:space="preserve">Peter </w:t>
      </w:r>
      <w:proofErr w:type="spellStart"/>
      <w:r w:rsidR="00CF56F0">
        <w:rPr>
          <w:rFonts w:ascii="Times New Roman" w:hAnsi="Times New Roman" w:cs="Times New Roman"/>
          <w:sz w:val="24"/>
          <w:szCs w:val="24"/>
        </w:rPr>
        <w:t>Gatrell</w:t>
      </w:r>
      <w:proofErr w:type="spellEnd"/>
      <w:r w:rsidR="00CF56F0">
        <w:rPr>
          <w:rFonts w:ascii="Times New Roman" w:hAnsi="Times New Roman" w:cs="Times New Roman"/>
          <w:sz w:val="24"/>
          <w:szCs w:val="24"/>
        </w:rPr>
        <w:t xml:space="preserve"> notes that this price-control effort was </w:t>
      </w:r>
      <w:r w:rsidR="00CF56F0">
        <w:rPr>
          <w:rFonts w:ascii="Times New Roman" w:hAnsi="Times New Roman" w:cs="Times New Roman"/>
          <w:sz w:val="24"/>
          <w:szCs w:val="24"/>
        </w:rPr>
        <w:lastRenderedPageBreak/>
        <w:t>“part of a broader vision of economic planning” that “entailed an unprecedented degree of state intervention” as well as citizen participation.</w:t>
      </w:r>
      <w:r w:rsidR="00CF56F0">
        <w:rPr>
          <w:rStyle w:val="FootnoteReference"/>
          <w:rFonts w:ascii="Times New Roman" w:hAnsi="Times New Roman" w:cs="Times New Roman"/>
          <w:sz w:val="24"/>
          <w:szCs w:val="24"/>
        </w:rPr>
        <w:footnoteReference w:id="26"/>
      </w:r>
      <w:r w:rsidR="00CF56F0">
        <w:rPr>
          <w:rFonts w:ascii="Times New Roman" w:hAnsi="Times New Roman" w:cs="Times New Roman"/>
          <w:sz w:val="24"/>
          <w:szCs w:val="24"/>
        </w:rPr>
        <w:t xml:space="preserve">  </w:t>
      </w:r>
      <w:r>
        <w:rPr>
          <w:rFonts w:ascii="Times New Roman" w:hAnsi="Times New Roman" w:cs="Times New Roman"/>
          <w:sz w:val="24"/>
          <w:szCs w:val="24"/>
        </w:rPr>
        <w:t xml:space="preserve">Operationally, </w:t>
      </w:r>
      <w:r w:rsidRPr="00A81BE3">
        <w:rPr>
          <w:rFonts w:ascii="Times New Roman" w:hAnsi="Times New Roman" w:cs="Times New Roman"/>
          <w:sz w:val="24"/>
          <w:szCs w:val="24"/>
        </w:rPr>
        <w:t xml:space="preserve">district and </w:t>
      </w:r>
      <w:r w:rsidRPr="00FA1397">
        <w:rPr>
          <w:rFonts w:ascii="Times New Roman" w:hAnsi="Times New Roman" w:cs="Times New Roman"/>
          <w:i/>
          <w:iCs/>
          <w:sz w:val="24"/>
          <w:szCs w:val="24"/>
        </w:rPr>
        <w:t>volost</w:t>
      </w:r>
      <w:r w:rsidRPr="00A81BE3">
        <w:rPr>
          <w:rFonts w:ascii="Times New Roman" w:hAnsi="Times New Roman" w:cs="Times New Roman"/>
          <w:sz w:val="24"/>
          <w:szCs w:val="24"/>
        </w:rPr>
        <w:t xml:space="preserve"> food</w:t>
      </w:r>
      <w:r>
        <w:rPr>
          <w:rFonts w:ascii="Times New Roman" w:hAnsi="Times New Roman" w:cs="Times New Roman"/>
          <w:sz w:val="24"/>
          <w:szCs w:val="24"/>
        </w:rPr>
        <w:t>-</w:t>
      </w:r>
      <w:r w:rsidRPr="00A81BE3">
        <w:rPr>
          <w:rFonts w:ascii="Times New Roman" w:hAnsi="Times New Roman" w:cs="Times New Roman"/>
          <w:sz w:val="24"/>
          <w:szCs w:val="24"/>
        </w:rPr>
        <w:t xml:space="preserve">supply committees </w:t>
      </w:r>
      <w:r>
        <w:rPr>
          <w:rFonts w:ascii="Times New Roman" w:hAnsi="Times New Roman" w:cs="Times New Roman"/>
          <w:sz w:val="24"/>
          <w:szCs w:val="24"/>
        </w:rPr>
        <w:t xml:space="preserve">were </w:t>
      </w:r>
      <w:r w:rsidRPr="00A81BE3">
        <w:rPr>
          <w:rFonts w:ascii="Times New Roman" w:hAnsi="Times New Roman" w:cs="Times New Roman"/>
          <w:sz w:val="24"/>
          <w:szCs w:val="24"/>
        </w:rPr>
        <w:t xml:space="preserve">to gather data on local grain surpluses and then procure grain for transport to the </w:t>
      </w:r>
      <w:r>
        <w:rPr>
          <w:rFonts w:ascii="Times New Roman" w:hAnsi="Times New Roman" w:cs="Times New Roman"/>
          <w:sz w:val="24"/>
          <w:szCs w:val="24"/>
        </w:rPr>
        <w:t>a</w:t>
      </w:r>
      <w:r w:rsidRPr="00A81BE3">
        <w:rPr>
          <w:rFonts w:ascii="Times New Roman" w:hAnsi="Times New Roman" w:cs="Times New Roman"/>
          <w:sz w:val="24"/>
          <w:szCs w:val="24"/>
        </w:rPr>
        <w:t xml:space="preserve">rmy and </w:t>
      </w:r>
      <w:r w:rsidR="00390FAA">
        <w:rPr>
          <w:rFonts w:ascii="Times New Roman" w:hAnsi="Times New Roman" w:cs="Times New Roman"/>
          <w:sz w:val="24"/>
          <w:szCs w:val="24"/>
        </w:rPr>
        <w:t xml:space="preserve">the </w:t>
      </w:r>
      <w:r>
        <w:rPr>
          <w:rFonts w:ascii="Times New Roman" w:hAnsi="Times New Roman" w:cs="Times New Roman"/>
          <w:sz w:val="24"/>
          <w:szCs w:val="24"/>
        </w:rPr>
        <w:t>grain-</w:t>
      </w:r>
      <w:r w:rsidR="00390FAA">
        <w:rPr>
          <w:rFonts w:ascii="Times New Roman" w:hAnsi="Times New Roman" w:cs="Times New Roman"/>
          <w:sz w:val="24"/>
          <w:szCs w:val="24"/>
        </w:rPr>
        <w:t>consuming population</w:t>
      </w:r>
      <w:r w:rsidRPr="00A81BE3">
        <w:rPr>
          <w:rFonts w:ascii="Times New Roman" w:hAnsi="Times New Roman" w:cs="Times New Roman"/>
          <w:sz w:val="24"/>
          <w:szCs w:val="24"/>
        </w:rPr>
        <w:t xml:space="preserve">. </w:t>
      </w:r>
      <w:r>
        <w:rPr>
          <w:rFonts w:ascii="Times New Roman" w:hAnsi="Times New Roman" w:cs="Times New Roman"/>
          <w:sz w:val="24"/>
          <w:szCs w:val="24"/>
        </w:rPr>
        <w:t>T</w:t>
      </w:r>
      <w:r w:rsidRPr="00A81BE3">
        <w:rPr>
          <w:rFonts w:ascii="Times New Roman" w:hAnsi="Times New Roman" w:cs="Times New Roman"/>
          <w:sz w:val="24"/>
          <w:szCs w:val="24"/>
        </w:rPr>
        <w:t xml:space="preserve">he </w:t>
      </w:r>
      <w:r>
        <w:rPr>
          <w:rFonts w:ascii="Times New Roman" w:hAnsi="Times New Roman" w:cs="Times New Roman"/>
          <w:sz w:val="24"/>
          <w:szCs w:val="24"/>
        </w:rPr>
        <w:t>fixed price</w:t>
      </w:r>
      <w:r w:rsidRPr="00A81BE3">
        <w:rPr>
          <w:rFonts w:ascii="Times New Roman" w:hAnsi="Times New Roman" w:cs="Times New Roman"/>
          <w:sz w:val="24"/>
          <w:szCs w:val="24"/>
        </w:rPr>
        <w:t xml:space="preserve"> for grain w</w:t>
      </w:r>
      <w:r>
        <w:rPr>
          <w:rFonts w:ascii="Times New Roman" w:hAnsi="Times New Roman" w:cs="Times New Roman"/>
          <w:sz w:val="24"/>
          <w:szCs w:val="24"/>
        </w:rPr>
        <w:t>as</w:t>
      </w:r>
      <w:r w:rsidRPr="00A81BE3">
        <w:rPr>
          <w:rFonts w:ascii="Times New Roman" w:hAnsi="Times New Roman" w:cs="Times New Roman"/>
          <w:sz w:val="24"/>
          <w:szCs w:val="24"/>
        </w:rPr>
        <w:t xml:space="preserve"> raised by 60% </w:t>
      </w:r>
      <w:r w:rsidR="00390FAA">
        <w:rPr>
          <w:rFonts w:ascii="Times New Roman" w:hAnsi="Times New Roman" w:cs="Times New Roman"/>
          <w:sz w:val="24"/>
          <w:szCs w:val="24"/>
        </w:rPr>
        <w:t>to incentivize</w:t>
      </w:r>
      <w:r w:rsidRPr="00A81BE3">
        <w:rPr>
          <w:rFonts w:ascii="Times New Roman" w:hAnsi="Times New Roman" w:cs="Times New Roman"/>
          <w:sz w:val="24"/>
          <w:szCs w:val="24"/>
        </w:rPr>
        <w:t xml:space="preserve"> peasants to voluntarily sell their surpluses to the state.</w:t>
      </w:r>
      <w:r>
        <w:rPr>
          <w:rStyle w:val="FootnoteReference"/>
          <w:rFonts w:ascii="Times New Roman" w:hAnsi="Times New Roman" w:cs="Times New Roman"/>
          <w:sz w:val="24"/>
          <w:szCs w:val="24"/>
        </w:rPr>
        <w:footnoteReference w:id="27"/>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4946BB">
        <w:rPr>
          <w:rFonts w:ascii="Times New Roman" w:hAnsi="Times New Roman" w:cs="Times New Roman"/>
          <w:sz w:val="24"/>
          <w:szCs w:val="24"/>
        </w:rPr>
        <w:t>T</w:t>
      </w:r>
      <w:r>
        <w:rPr>
          <w:rFonts w:ascii="Times New Roman" w:hAnsi="Times New Roman" w:cs="Times New Roman"/>
          <w:sz w:val="24"/>
          <w:szCs w:val="24"/>
        </w:rPr>
        <w:t>he sowing of the spring fields to ensure a robust 1917 harvest</w:t>
      </w:r>
      <w:r w:rsidR="004946BB">
        <w:rPr>
          <w:rFonts w:ascii="Times New Roman" w:hAnsi="Times New Roman" w:cs="Times New Roman"/>
          <w:sz w:val="24"/>
          <w:szCs w:val="24"/>
        </w:rPr>
        <w:t xml:space="preserve"> was an urgent concern as well</w:t>
      </w:r>
      <w:r>
        <w:rPr>
          <w:rFonts w:ascii="Times New Roman" w:hAnsi="Times New Roman" w:cs="Times New Roman"/>
          <w:sz w:val="24"/>
          <w:szCs w:val="24"/>
        </w:rPr>
        <w:t>.  T</w:t>
      </w:r>
      <w:r w:rsidRPr="00C317E7">
        <w:rPr>
          <w:rFonts w:ascii="Times New Roman" w:hAnsi="Times New Roman" w:cs="Times New Roman"/>
          <w:sz w:val="24"/>
          <w:szCs w:val="24"/>
        </w:rPr>
        <w:t>he Provisional Government</w:t>
      </w:r>
      <w:r>
        <w:rPr>
          <w:rFonts w:ascii="Times New Roman" w:hAnsi="Times New Roman" w:cs="Times New Roman"/>
          <w:sz w:val="24"/>
          <w:szCs w:val="24"/>
        </w:rPr>
        <w:t xml:space="preserve"> sought </w:t>
      </w:r>
      <w:r w:rsidRPr="00C317E7">
        <w:rPr>
          <w:rFonts w:ascii="Times New Roman" w:hAnsi="Times New Roman" w:cs="Times New Roman"/>
          <w:sz w:val="24"/>
          <w:szCs w:val="24"/>
        </w:rPr>
        <w:t xml:space="preserve">to prevent the decline in the amount of cropland sown with the major food grains, which Agriculture Minister </w:t>
      </w:r>
      <w:proofErr w:type="spellStart"/>
      <w:r w:rsidRPr="00C317E7">
        <w:rPr>
          <w:rFonts w:ascii="Times New Roman" w:hAnsi="Times New Roman" w:cs="Times New Roman"/>
          <w:sz w:val="24"/>
          <w:szCs w:val="24"/>
        </w:rPr>
        <w:t>Shingarev</w:t>
      </w:r>
      <w:proofErr w:type="spellEnd"/>
      <w:r>
        <w:rPr>
          <w:rFonts w:ascii="Times New Roman" w:hAnsi="Times New Roman" w:cs="Times New Roman"/>
          <w:sz w:val="24"/>
          <w:szCs w:val="24"/>
        </w:rPr>
        <w:t xml:space="preserve"> </w:t>
      </w:r>
      <w:r w:rsidR="004A0C7F">
        <w:rPr>
          <w:rFonts w:ascii="Times New Roman" w:hAnsi="Times New Roman" w:cs="Times New Roman"/>
          <w:sz w:val="24"/>
          <w:szCs w:val="24"/>
        </w:rPr>
        <w:t>relayed</w:t>
      </w:r>
      <w:r>
        <w:rPr>
          <w:rFonts w:ascii="Times New Roman" w:hAnsi="Times New Roman" w:cs="Times New Roman"/>
          <w:sz w:val="24"/>
          <w:szCs w:val="24"/>
        </w:rPr>
        <w:t xml:space="preserve"> </w:t>
      </w:r>
      <w:r w:rsidR="004A0C7F">
        <w:rPr>
          <w:rFonts w:ascii="Times New Roman" w:hAnsi="Times New Roman" w:cs="Times New Roman"/>
          <w:sz w:val="24"/>
          <w:szCs w:val="24"/>
        </w:rPr>
        <w:t>to</w:t>
      </w:r>
      <w:r w:rsidRPr="00C317E7">
        <w:rPr>
          <w:rFonts w:ascii="Times New Roman" w:hAnsi="Times New Roman" w:cs="Times New Roman"/>
          <w:sz w:val="24"/>
          <w:szCs w:val="24"/>
        </w:rPr>
        <w:t xml:space="preserve"> provincial commissars</w:t>
      </w:r>
      <w:r w:rsidR="004A0C7F">
        <w:rPr>
          <w:rFonts w:ascii="Times New Roman" w:hAnsi="Times New Roman" w:cs="Times New Roman"/>
          <w:sz w:val="24"/>
          <w:szCs w:val="24"/>
        </w:rPr>
        <w:t xml:space="preserve"> on </w:t>
      </w:r>
      <w:r w:rsidR="004A0C7F" w:rsidRPr="00C317E7">
        <w:rPr>
          <w:rFonts w:ascii="Times New Roman" w:hAnsi="Times New Roman" w:cs="Times New Roman"/>
          <w:sz w:val="24"/>
          <w:szCs w:val="24"/>
        </w:rPr>
        <w:t>March 3</w:t>
      </w:r>
      <w:r w:rsidR="004A0C7F">
        <w:rPr>
          <w:rFonts w:ascii="Times New Roman" w:hAnsi="Times New Roman" w:cs="Times New Roman"/>
          <w:sz w:val="24"/>
          <w:szCs w:val="24"/>
        </w:rPr>
        <w:t>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00AE661D">
        <w:rPr>
          <w:rFonts w:ascii="Times New Roman" w:hAnsi="Times New Roman" w:cs="Times New Roman"/>
          <w:sz w:val="24"/>
          <w:szCs w:val="24"/>
        </w:rPr>
        <w:t xml:space="preserve">  The urgency with which central authorities addressed significant aspects of the current and potentially long-term food crisis contributed to the dispersal of authority to local state organs from the spring of 1917 onwards.</w:t>
      </w:r>
    </w:p>
    <w:p w14:paraId="05F6C913" w14:textId="2350D8D2" w:rsidR="00436D5A" w:rsidRDefault="00436D5A" w:rsidP="004946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C317E7">
        <w:rPr>
          <w:rFonts w:ascii="Times New Roman" w:hAnsi="Times New Roman" w:cs="Times New Roman"/>
          <w:sz w:val="24"/>
          <w:szCs w:val="24"/>
        </w:rPr>
        <w:t xml:space="preserve"> </w:t>
      </w:r>
      <w:r w:rsidR="00F72C1F">
        <w:rPr>
          <w:rFonts w:ascii="Times New Roman" w:hAnsi="Times New Roman" w:cs="Times New Roman"/>
          <w:sz w:val="24"/>
          <w:szCs w:val="24"/>
        </w:rPr>
        <w:t xml:space="preserve">Overlapping priorities played a key role as well.  </w:t>
      </w:r>
      <w:r w:rsidR="004946BB">
        <w:rPr>
          <w:rFonts w:ascii="Times New Roman" w:hAnsi="Times New Roman" w:cs="Times New Roman"/>
          <w:sz w:val="24"/>
          <w:szCs w:val="24"/>
        </w:rPr>
        <w:t>Concern about sown area prompted</w:t>
      </w:r>
      <w:r>
        <w:rPr>
          <w:rFonts w:ascii="Times New Roman" w:hAnsi="Times New Roman" w:cs="Times New Roman"/>
          <w:sz w:val="24"/>
          <w:szCs w:val="24"/>
        </w:rPr>
        <w:t xml:space="preserve"> a</w:t>
      </w:r>
      <w:r w:rsidRPr="00A21EBD">
        <w:rPr>
          <w:rFonts w:ascii="Times New Roman" w:hAnsi="Times New Roman" w:cs="Times New Roman"/>
          <w:sz w:val="24"/>
          <w:szCs w:val="24"/>
        </w:rPr>
        <w:t xml:space="preserve"> provincial peasant congress convened </w:t>
      </w:r>
      <w:r>
        <w:rPr>
          <w:rFonts w:ascii="Times New Roman" w:hAnsi="Times New Roman" w:cs="Times New Roman"/>
          <w:sz w:val="24"/>
          <w:szCs w:val="24"/>
        </w:rPr>
        <w:t>in Penza</w:t>
      </w:r>
      <w:r w:rsidRPr="00A21EBD">
        <w:rPr>
          <w:rFonts w:ascii="Times New Roman" w:hAnsi="Times New Roman" w:cs="Times New Roman"/>
          <w:sz w:val="24"/>
          <w:szCs w:val="24"/>
        </w:rPr>
        <w:t xml:space="preserve"> </w:t>
      </w:r>
      <w:r>
        <w:rPr>
          <w:rFonts w:ascii="Times New Roman" w:hAnsi="Times New Roman" w:cs="Times New Roman"/>
          <w:sz w:val="24"/>
          <w:szCs w:val="24"/>
        </w:rPr>
        <w:t>(</w:t>
      </w:r>
      <w:r w:rsidRPr="00A21EBD">
        <w:rPr>
          <w:rFonts w:ascii="Times New Roman" w:hAnsi="Times New Roman" w:cs="Times New Roman"/>
          <w:sz w:val="24"/>
          <w:szCs w:val="24"/>
        </w:rPr>
        <w:t>April 7-8</w:t>
      </w:r>
      <w:r>
        <w:rPr>
          <w:rFonts w:ascii="Times New Roman" w:hAnsi="Times New Roman" w:cs="Times New Roman"/>
          <w:sz w:val="24"/>
          <w:szCs w:val="24"/>
        </w:rPr>
        <w:t xml:space="preserve">) </w:t>
      </w:r>
      <w:r w:rsidR="004946BB">
        <w:rPr>
          <w:rFonts w:ascii="Times New Roman" w:hAnsi="Times New Roman" w:cs="Times New Roman"/>
          <w:sz w:val="24"/>
          <w:szCs w:val="24"/>
        </w:rPr>
        <w:t xml:space="preserve">to </w:t>
      </w:r>
      <w:r>
        <w:rPr>
          <w:rFonts w:ascii="Times New Roman" w:hAnsi="Times New Roman" w:cs="Times New Roman"/>
          <w:sz w:val="24"/>
          <w:szCs w:val="24"/>
        </w:rPr>
        <w:t xml:space="preserve">empower local </w:t>
      </w:r>
      <w:r w:rsidR="00AE661D">
        <w:rPr>
          <w:rFonts w:ascii="Times New Roman" w:hAnsi="Times New Roman" w:cs="Times New Roman"/>
          <w:sz w:val="24"/>
          <w:szCs w:val="24"/>
        </w:rPr>
        <w:t xml:space="preserve">food-supply </w:t>
      </w:r>
      <w:r>
        <w:rPr>
          <w:rFonts w:ascii="Times New Roman" w:hAnsi="Times New Roman" w:cs="Times New Roman"/>
          <w:sz w:val="24"/>
          <w:szCs w:val="24"/>
        </w:rPr>
        <w:t>committees to maximize</w:t>
      </w:r>
      <w:r w:rsidRPr="00A21EBD">
        <w:rPr>
          <w:rFonts w:ascii="Times New Roman" w:hAnsi="Times New Roman" w:cs="Times New Roman"/>
          <w:sz w:val="24"/>
          <w:szCs w:val="24"/>
        </w:rPr>
        <w:t xml:space="preserve"> the amount of land in cultivation.</w:t>
      </w:r>
      <w:r>
        <w:rPr>
          <w:rFonts w:ascii="Times New Roman" w:hAnsi="Times New Roman" w:cs="Times New Roman"/>
          <w:sz w:val="24"/>
          <w:szCs w:val="24"/>
        </w:rPr>
        <w:t xml:space="preserve"> </w:t>
      </w:r>
      <w:r w:rsidR="004A0C7F">
        <w:rPr>
          <w:rFonts w:ascii="Times New Roman" w:hAnsi="Times New Roman" w:cs="Times New Roman"/>
          <w:sz w:val="24"/>
          <w:szCs w:val="24"/>
        </w:rPr>
        <w:t xml:space="preserve"> </w:t>
      </w:r>
      <w:r w:rsidR="004946BB">
        <w:rPr>
          <w:rFonts w:ascii="Times New Roman" w:hAnsi="Times New Roman" w:cs="Times New Roman"/>
          <w:sz w:val="24"/>
          <w:szCs w:val="24"/>
        </w:rPr>
        <w:t>While</w:t>
      </w:r>
      <w:r w:rsidRPr="00A21EBD">
        <w:rPr>
          <w:rFonts w:ascii="Times New Roman" w:hAnsi="Times New Roman" w:cs="Times New Roman"/>
          <w:sz w:val="24"/>
          <w:szCs w:val="24"/>
        </w:rPr>
        <w:t xml:space="preserve"> peasant delegates </w:t>
      </w:r>
      <w:r>
        <w:rPr>
          <w:rFonts w:ascii="Times New Roman" w:hAnsi="Times New Roman" w:cs="Times New Roman"/>
          <w:sz w:val="24"/>
          <w:szCs w:val="24"/>
        </w:rPr>
        <w:t>agreed that</w:t>
      </w:r>
      <w:r w:rsidRPr="00A21EBD">
        <w:rPr>
          <w:rFonts w:ascii="Times New Roman" w:hAnsi="Times New Roman" w:cs="Times New Roman"/>
          <w:sz w:val="24"/>
          <w:szCs w:val="24"/>
        </w:rPr>
        <w:t xml:space="preserve"> </w:t>
      </w:r>
      <w:r>
        <w:rPr>
          <w:rFonts w:ascii="Times New Roman" w:hAnsi="Times New Roman" w:cs="Times New Roman"/>
          <w:sz w:val="24"/>
          <w:szCs w:val="24"/>
        </w:rPr>
        <w:t xml:space="preserve">a general redistribution of </w:t>
      </w:r>
      <w:r w:rsidRPr="00A21EBD">
        <w:rPr>
          <w:rFonts w:ascii="Times New Roman" w:hAnsi="Times New Roman" w:cs="Times New Roman"/>
          <w:sz w:val="24"/>
          <w:szCs w:val="24"/>
        </w:rPr>
        <w:t xml:space="preserve">land </w:t>
      </w:r>
      <w:r>
        <w:rPr>
          <w:rFonts w:ascii="Times New Roman" w:hAnsi="Times New Roman" w:cs="Times New Roman"/>
          <w:sz w:val="24"/>
          <w:szCs w:val="24"/>
        </w:rPr>
        <w:t>should await</w:t>
      </w:r>
      <w:r w:rsidRPr="00A21EBD">
        <w:rPr>
          <w:rFonts w:ascii="Times New Roman" w:hAnsi="Times New Roman" w:cs="Times New Roman"/>
          <w:sz w:val="24"/>
          <w:szCs w:val="24"/>
        </w:rPr>
        <w:t xml:space="preserve"> the convening of a Constituent Assembly</w:t>
      </w:r>
      <w:r w:rsidR="004946BB">
        <w:rPr>
          <w:rFonts w:ascii="Times New Roman" w:hAnsi="Times New Roman" w:cs="Times New Roman"/>
          <w:sz w:val="24"/>
          <w:szCs w:val="24"/>
        </w:rPr>
        <w:t xml:space="preserve">, </w:t>
      </w:r>
      <w:r w:rsidR="004946BB" w:rsidRPr="00A21EBD">
        <w:rPr>
          <w:rFonts w:ascii="Times New Roman" w:hAnsi="Times New Roman" w:cs="Times New Roman"/>
          <w:sz w:val="24"/>
          <w:szCs w:val="24"/>
        </w:rPr>
        <w:t>t</w:t>
      </w:r>
      <w:r w:rsidR="004946BB">
        <w:rPr>
          <w:rFonts w:ascii="Times New Roman" w:hAnsi="Times New Roman" w:cs="Times New Roman"/>
          <w:sz w:val="24"/>
          <w:szCs w:val="24"/>
        </w:rPr>
        <w:t>he</w:t>
      </w:r>
      <w:r w:rsidR="004946BB" w:rsidRPr="00A21EBD">
        <w:rPr>
          <w:rFonts w:ascii="Times New Roman" w:hAnsi="Times New Roman" w:cs="Times New Roman"/>
          <w:sz w:val="24"/>
          <w:szCs w:val="24"/>
        </w:rPr>
        <w:t xml:space="preserve"> prevent</w:t>
      </w:r>
      <w:r w:rsidR="004946BB">
        <w:rPr>
          <w:rFonts w:ascii="Times New Roman" w:hAnsi="Times New Roman" w:cs="Times New Roman"/>
          <w:sz w:val="24"/>
          <w:szCs w:val="24"/>
        </w:rPr>
        <w:t>ion of</w:t>
      </w:r>
      <w:r w:rsidR="004946BB" w:rsidRPr="00A21EBD">
        <w:rPr>
          <w:rFonts w:ascii="Times New Roman" w:hAnsi="Times New Roman" w:cs="Times New Roman"/>
          <w:sz w:val="24"/>
          <w:szCs w:val="24"/>
        </w:rPr>
        <w:t xml:space="preserve"> a decline in </w:t>
      </w:r>
      <w:r w:rsidR="004946BB">
        <w:rPr>
          <w:rFonts w:ascii="Times New Roman" w:hAnsi="Times New Roman" w:cs="Times New Roman"/>
          <w:sz w:val="24"/>
          <w:szCs w:val="24"/>
        </w:rPr>
        <w:t>sown</w:t>
      </w:r>
      <w:r w:rsidR="004946BB" w:rsidRPr="00A21EBD">
        <w:rPr>
          <w:rFonts w:ascii="Times New Roman" w:hAnsi="Times New Roman" w:cs="Times New Roman"/>
          <w:sz w:val="24"/>
          <w:szCs w:val="24"/>
        </w:rPr>
        <w:t xml:space="preserve"> area </w:t>
      </w:r>
      <w:r w:rsidR="004946BB">
        <w:rPr>
          <w:rFonts w:ascii="Times New Roman" w:hAnsi="Times New Roman" w:cs="Times New Roman"/>
          <w:sz w:val="24"/>
          <w:szCs w:val="24"/>
        </w:rPr>
        <w:t xml:space="preserve">required </w:t>
      </w:r>
      <w:r w:rsidR="004946BB" w:rsidRPr="00A21EBD">
        <w:rPr>
          <w:rFonts w:ascii="Times New Roman" w:hAnsi="Times New Roman" w:cs="Times New Roman"/>
          <w:sz w:val="24"/>
          <w:szCs w:val="24"/>
        </w:rPr>
        <w:t>immediat</w:t>
      </w:r>
      <w:r w:rsidR="004946BB">
        <w:rPr>
          <w:rFonts w:ascii="Times New Roman" w:hAnsi="Times New Roman" w:cs="Times New Roman"/>
          <w:sz w:val="24"/>
          <w:szCs w:val="24"/>
        </w:rPr>
        <w:t xml:space="preserve">e </w:t>
      </w:r>
      <w:r w:rsidR="004946BB" w:rsidRPr="00A21EBD">
        <w:rPr>
          <w:rFonts w:ascii="Times New Roman" w:hAnsi="Times New Roman" w:cs="Times New Roman"/>
          <w:sz w:val="24"/>
          <w:szCs w:val="24"/>
        </w:rPr>
        <w:t xml:space="preserve">practical measures </w:t>
      </w:r>
      <w:r w:rsidR="004946BB">
        <w:rPr>
          <w:rFonts w:ascii="Times New Roman" w:hAnsi="Times New Roman" w:cs="Times New Roman"/>
          <w:sz w:val="24"/>
          <w:szCs w:val="24"/>
        </w:rPr>
        <w:t>and these</w:t>
      </w:r>
      <w:r w:rsidR="004946BB" w:rsidRPr="00A21EBD">
        <w:rPr>
          <w:rFonts w:ascii="Times New Roman" w:hAnsi="Times New Roman" w:cs="Times New Roman"/>
          <w:sz w:val="24"/>
          <w:szCs w:val="24"/>
        </w:rPr>
        <w:t xml:space="preserve"> dominated </w:t>
      </w:r>
      <w:r w:rsidR="004946BB">
        <w:rPr>
          <w:rFonts w:ascii="Times New Roman" w:hAnsi="Times New Roman" w:cs="Times New Roman"/>
          <w:sz w:val="24"/>
          <w:szCs w:val="24"/>
        </w:rPr>
        <w:t xml:space="preserve">the delegates’ </w:t>
      </w:r>
      <w:r w:rsidR="004946BB" w:rsidRPr="00A21EBD">
        <w:rPr>
          <w:rFonts w:ascii="Times New Roman" w:hAnsi="Times New Roman" w:cs="Times New Roman"/>
          <w:sz w:val="24"/>
          <w:szCs w:val="24"/>
        </w:rPr>
        <w:t>discussion</w:t>
      </w:r>
      <w:r w:rsidR="004946BB">
        <w:rPr>
          <w:rFonts w:ascii="Times New Roman" w:hAnsi="Times New Roman" w:cs="Times New Roman"/>
          <w:sz w:val="24"/>
          <w:szCs w:val="24"/>
        </w:rPr>
        <w:t>s</w:t>
      </w:r>
      <w:r>
        <w:rPr>
          <w:rFonts w:ascii="Times New Roman" w:hAnsi="Times New Roman" w:cs="Times New Roman"/>
          <w:sz w:val="24"/>
          <w:szCs w:val="24"/>
        </w:rPr>
        <w:t xml:space="preserve">.  </w:t>
      </w:r>
      <w:r w:rsidR="004A0C7F">
        <w:rPr>
          <w:rFonts w:ascii="Times New Roman" w:hAnsi="Times New Roman" w:cs="Times New Roman"/>
          <w:sz w:val="24"/>
          <w:szCs w:val="24"/>
        </w:rPr>
        <w:t xml:space="preserve">They </w:t>
      </w:r>
      <w:r>
        <w:rPr>
          <w:rFonts w:ascii="Times New Roman" w:hAnsi="Times New Roman" w:cs="Times New Roman"/>
          <w:sz w:val="24"/>
          <w:szCs w:val="24"/>
        </w:rPr>
        <w:t>expressed great concern</w:t>
      </w:r>
      <w:r w:rsidRPr="00A21EBD">
        <w:rPr>
          <w:rFonts w:ascii="Times New Roman" w:hAnsi="Times New Roman" w:cs="Times New Roman"/>
          <w:sz w:val="24"/>
          <w:szCs w:val="24"/>
        </w:rPr>
        <w:t xml:space="preserve"> that "empty" estate land, state bank land, and even peasant land </w:t>
      </w:r>
      <w:r w:rsidR="00B70AF0">
        <w:rPr>
          <w:rFonts w:ascii="Times New Roman" w:hAnsi="Times New Roman" w:cs="Times New Roman"/>
          <w:sz w:val="24"/>
          <w:szCs w:val="24"/>
        </w:rPr>
        <w:t xml:space="preserve">be </w:t>
      </w:r>
      <w:r w:rsidRPr="00A21EBD">
        <w:rPr>
          <w:rFonts w:ascii="Times New Roman" w:hAnsi="Times New Roman" w:cs="Times New Roman"/>
          <w:sz w:val="24"/>
          <w:szCs w:val="24"/>
        </w:rPr>
        <w:t>sown completely.</w:t>
      </w:r>
      <w:r w:rsidR="0030427E">
        <w:rPr>
          <w:rStyle w:val="FootnoteReference"/>
          <w:rFonts w:ascii="Times New Roman" w:hAnsi="Times New Roman" w:cs="Times New Roman"/>
          <w:sz w:val="24"/>
          <w:szCs w:val="24"/>
        </w:rPr>
        <w:footnoteReference w:id="29"/>
      </w:r>
      <w:r w:rsidRPr="00A21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247D4B">
        <w:rPr>
          <w:rFonts w:ascii="Times New Roman" w:hAnsi="Times New Roman" w:cs="Times New Roman"/>
          <w:color w:val="000000"/>
          <w:sz w:val="24"/>
          <w:szCs w:val="24"/>
          <w:bdr w:val="none" w:sz="0" w:space="0" w:color="auto" w:frame="1"/>
          <w:shd w:val="clear" w:color="auto" w:fill="FFFFFF"/>
        </w:rPr>
        <w:t xml:space="preserve">Dating from the emancipation settlement, private </w:t>
      </w:r>
      <w:r w:rsidR="00247D4B">
        <w:rPr>
          <w:rFonts w:ascii="Times New Roman" w:hAnsi="Times New Roman" w:cs="Times New Roman"/>
          <w:color w:val="000000"/>
          <w:sz w:val="24"/>
          <w:szCs w:val="24"/>
          <w:bdr w:val="none" w:sz="0" w:space="0" w:color="auto" w:frame="1"/>
          <w:shd w:val="clear" w:color="auto" w:fill="FFFFFF"/>
        </w:rPr>
        <w:lastRenderedPageBreak/>
        <w:t>gentry and communal land was “highly intertwined.”</w:t>
      </w:r>
      <w:r w:rsidR="00247D4B">
        <w:rPr>
          <w:rStyle w:val="FootnoteReference"/>
          <w:rFonts w:ascii="Times New Roman" w:hAnsi="Times New Roman" w:cs="Times New Roman"/>
          <w:color w:val="000000"/>
          <w:sz w:val="24"/>
          <w:szCs w:val="24"/>
          <w:bdr w:val="none" w:sz="0" w:space="0" w:color="auto" w:frame="1"/>
          <w:shd w:val="clear" w:color="auto" w:fill="FFFFFF"/>
        </w:rPr>
        <w:footnoteReference w:id="30"/>
      </w:r>
      <w:r w:rsidR="00247D4B">
        <w:rPr>
          <w:rFonts w:ascii="Times New Roman" w:hAnsi="Times New Roman" w:cs="Times New Roman"/>
          <w:color w:val="000000"/>
          <w:sz w:val="24"/>
          <w:szCs w:val="24"/>
          <w:bdr w:val="none" w:sz="0" w:space="0" w:color="auto" w:frame="1"/>
          <w:shd w:val="clear" w:color="auto" w:fill="FFFFFF"/>
        </w:rPr>
        <w:t xml:space="preserve"> </w:t>
      </w:r>
      <w:r w:rsidR="00247D4B">
        <w:rPr>
          <w:rFonts w:ascii="Times New Roman" w:hAnsi="Times New Roman" w:cs="Times New Roman"/>
          <w:sz w:val="24"/>
          <w:szCs w:val="24"/>
        </w:rPr>
        <w:t xml:space="preserve"> </w:t>
      </w:r>
      <w:r w:rsidRPr="00A21EBD">
        <w:rPr>
          <w:rFonts w:ascii="Times New Roman" w:hAnsi="Times New Roman" w:cs="Times New Roman"/>
          <w:sz w:val="24"/>
          <w:szCs w:val="24"/>
        </w:rPr>
        <w:t xml:space="preserve">The congress </w:t>
      </w:r>
      <w:r>
        <w:rPr>
          <w:rFonts w:ascii="Times New Roman" w:hAnsi="Times New Roman" w:cs="Times New Roman"/>
          <w:sz w:val="24"/>
          <w:szCs w:val="24"/>
        </w:rPr>
        <w:t>resolv</w:t>
      </w:r>
      <w:r w:rsidRPr="00A21EBD">
        <w:rPr>
          <w:rFonts w:ascii="Times New Roman" w:hAnsi="Times New Roman" w:cs="Times New Roman"/>
          <w:sz w:val="24"/>
          <w:szCs w:val="24"/>
        </w:rPr>
        <w:t>ed, in the interest of the state, that</w:t>
      </w:r>
      <w:r>
        <w:rPr>
          <w:rFonts w:ascii="Times New Roman" w:hAnsi="Times New Roman" w:cs="Times New Roman"/>
          <w:sz w:val="24"/>
          <w:szCs w:val="24"/>
        </w:rPr>
        <w:t xml:space="preserve"> </w:t>
      </w:r>
      <w:r w:rsidRPr="00A21EBD">
        <w:rPr>
          <w:rFonts w:ascii="Times New Roman" w:hAnsi="Times New Roman" w:cs="Times New Roman"/>
          <w:sz w:val="24"/>
          <w:szCs w:val="24"/>
        </w:rPr>
        <w:t>all un</w:t>
      </w:r>
      <w:r>
        <w:rPr>
          <w:rFonts w:ascii="Times New Roman" w:hAnsi="Times New Roman" w:cs="Times New Roman"/>
          <w:sz w:val="24"/>
          <w:szCs w:val="24"/>
        </w:rPr>
        <w:t>used</w:t>
      </w:r>
      <w:r w:rsidRPr="00A21EBD">
        <w:rPr>
          <w:rFonts w:ascii="Times New Roman" w:hAnsi="Times New Roman" w:cs="Times New Roman"/>
          <w:sz w:val="24"/>
          <w:szCs w:val="24"/>
        </w:rPr>
        <w:t xml:space="preserve"> land should be sown and that the </w:t>
      </w:r>
      <w:r w:rsidRPr="00567C50">
        <w:rPr>
          <w:rFonts w:ascii="Times New Roman" w:hAnsi="Times New Roman" w:cs="Times New Roman"/>
          <w:i/>
          <w:iCs/>
          <w:sz w:val="24"/>
          <w:szCs w:val="24"/>
        </w:rPr>
        <w:t>volost</w:t>
      </w:r>
      <w:r w:rsidRPr="00A21EBD">
        <w:rPr>
          <w:rFonts w:ascii="Times New Roman" w:hAnsi="Times New Roman" w:cs="Times New Roman"/>
          <w:sz w:val="24"/>
          <w:szCs w:val="24"/>
        </w:rPr>
        <w:t xml:space="preserve"> executive committees should take all measures to</w:t>
      </w:r>
      <w:r>
        <w:rPr>
          <w:rFonts w:ascii="Times New Roman" w:hAnsi="Times New Roman" w:cs="Times New Roman"/>
          <w:sz w:val="24"/>
          <w:szCs w:val="24"/>
        </w:rPr>
        <w:t>ward t</w:t>
      </w:r>
      <w:r w:rsidRPr="00A21EBD">
        <w:rPr>
          <w:rFonts w:ascii="Times New Roman" w:hAnsi="Times New Roman" w:cs="Times New Roman"/>
          <w:sz w:val="24"/>
          <w:szCs w:val="24"/>
        </w:rPr>
        <w:t>hat</w:t>
      </w:r>
      <w:r>
        <w:rPr>
          <w:rFonts w:ascii="Times New Roman" w:hAnsi="Times New Roman" w:cs="Times New Roman"/>
          <w:sz w:val="24"/>
          <w:szCs w:val="24"/>
        </w:rPr>
        <w:t xml:space="preserve"> end</w:t>
      </w:r>
      <w:r w:rsidRPr="00A21EBD">
        <w:rPr>
          <w:rFonts w:ascii="Times New Roman" w:hAnsi="Times New Roman" w:cs="Times New Roman"/>
          <w:sz w:val="24"/>
          <w:szCs w:val="24"/>
        </w:rPr>
        <w:t>, regardless of infringement of private property rights.</w:t>
      </w:r>
      <w:r w:rsidR="00247D4B">
        <w:rPr>
          <w:rFonts w:ascii="Times New Roman" w:hAnsi="Times New Roman" w:cs="Times New Roman"/>
          <w:sz w:val="24"/>
          <w:szCs w:val="24"/>
        </w:rPr>
        <w:t xml:space="preserve"> </w:t>
      </w:r>
      <w:r w:rsidRPr="00A21EBD">
        <w:rPr>
          <w:rFonts w:ascii="Times New Roman" w:hAnsi="Times New Roman" w:cs="Times New Roman"/>
          <w:sz w:val="24"/>
          <w:szCs w:val="24"/>
        </w:rPr>
        <w:t xml:space="preserve"> These were to be temporary measures guided by instructions from the congress.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Pr="00A21EBD">
        <w:rPr>
          <w:rFonts w:ascii="Times New Roman" w:hAnsi="Times New Roman" w:cs="Times New Roman"/>
          <w:sz w:val="24"/>
          <w:szCs w:val="24"/>
        </w:rPr>
        <w:t xml:space="preserve">The </w:t>
      </w:r>
      <w:r>
        <w:rPr>
          <w:rFonts w:ascii="Times New Roman" w:hAnsi="Times New Roman" w:cs="Times New Roman"/>
          <w:sz w:val="24"/>
          <w:szCs w:val="24"/>
        </w:rPr>
        <w:t>p</w:t>
      </w:r>
      <w:r w:rsidRPr="00A21EBD">
        <w:rPr>
          <w:rFonts w:ascii="Times New Roman" w:hAnsi="Times New Roman" w:cs="Times New Roman"/>
          <w:sz w:val="24"/>
          <w:szCs w:val="24"/>
        </w:rPr>
        <w:t xml:space="preserve">easant </w:t>
      </w:r>
      <w:r>
        <w:rPr>
          <w:rFonts w:ascii="Times New Roman" w:hAnsi="Times New Roman" w:cs="Times New Roman"/>
          <w:sz w:val="24"/>
          <w:szCs w:val="24"/>
        </w:rPr>
        <w:t>c</w:t>
      </w:r>
      <w:r w:rsidRPr="00A21EBD">
        <w:rPr>
          <w:rFonts w:ascii="Times New Roman" w:hAnsi="Times New Roman" w:cs="Times New Roman"/>
          <w:sz w:val="24"/>
          <w:szCs w:val="24"/>
        </w:rPr>
        <w:t xml:space="preserve">ongress </w:t>
      </w:r>
      <w:r>
        <w:rPr>
          <w:rFonts w:ascii="Times New Roman" w:hAnsi="Times New Roman" w:cs="Times New Roman"/>
          <w:sz w:val="24"/>
          <w:szCs w:val="24"/>
        </w:rPr>
        <w:t>empowered v</w:t>
      </w:r>
      <w:r w:rsidRPr="00EB5236">
        <w:rPr>
          <w:rFonts w:ascii="Times New Roman" w:hAnsi="Times New Roman" w:cs="Times New Roman"/>
          <w:i/>
          <w:iCs/>
          <w:sz w:val="24"/>
          <w:szCs w:val="24"/>
        </w:rPr>
        <w:t>olost</w:t>
      </w:r>
      <w:r w:rsidRPr="00A21EBD">
        <w:rPr>
          <w:rFonts w:ascii="Times New Roman" w:hAnsi="Times New Roman" w:cs="Times New Roman"/>
          <w:sz w:val="24"/>
          <w:szCs w:val="24"/>
        </w:rPr>
        <w:t xml:space="preserve"> committees to determine what </w:t>
      </w:r>
      <w:r>
        <w:rPr>
          <w:rFonts w:ascii="Times New Roman" w:hAnsi="Times New Roman" w:cs="Times New Roman"/>
          <w:sz w:val="24"/>
          <w:szCs w:val="24"/>
        </w:rPr>
        <w:t>land</w:t>
      </w:r>
      <w:r w:rsidRPr="00A21EBD">
        <w:rPr>
          <w:rFonts w:ascii="Times New Roman" w:hAnsi="Times New Roman" w:cs="Times New Roman"/>
          <w:sz w:val="24"/>
          <w:szCs w:val="24"/>
        </w:rPr>
        <w:t xml:space="preserve"> was likely to be left unsown</w:t>
      </w:r>
      <w:r>
        <w:rPr>
          <w:rFonts w:ascii="Times New Roman" w:hAnsi="Times New Roman" w:cs="Times New Roman"/>
          <w:sz w:val="24"/>
          <w:szCs w:val="24"/>
        </w:rPr>
        <w:t xml:space="preserve"> and</w:t>
      </w:r>
      <w:r w:rsidRPr="00A21EBD">
        <w:rPr>
          <w:rFonts w:ascii="Times New Roman" w:hAnsi="Times New Roman" w:cs="Times New Roman"/>
          <w:sz w:val="24"/>
          <w:szCs w:val="24"/>
        </w:rPr>
        <w:t xml:space="preserve"> the right to decide who would </w:t>
      </w:r>
      <w:r>
        <w:rPr>
          <w:rFonts w:ascii="Times New Roman" w:hAnsi="Times New Roman" w:cs="Times New Roman"/>
          <w:sz w:val="24"/>
          <w:szCs w:val="24"/>
        </w:rPr>
        <w:t>cultivate those</w:t>
      </w:r>
      <w:r w:rsidRPr="00A21EBD">
        <w:rPr>
          <w:rFonts w:ascii="Times New Roman" w:hAnsi="Times New Roman" w:cs="Times New Roman"/>
          <w:sz w:val="24"/>
          <w:szCs w:val="24"/>
        </w:rPr>
        <w:t xml:space="preserve"> fields. </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14:paraId="678C999E" w14:textId="0487BBCE" w:rsidR="00436D5A" w:rsidRDefault="00436D5A" w:rsidP="00436D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C317E7">
        <w:rPr>
          <w:rFonts w:ascii="Times New Roman" w:hAnsi="Times New Roman" w:cs="Times New Roman"/>
          <w:sz w:val="24"/>
          <w:szCs w:val="24"/>
        </w:rPr>
        <w:t xml:space="preserve"> </w:t>
      </w:r>
      <w:r>
        <w:rPr>
          <w:rFonts w:ascii="Times New Roman" w:hAnsi="Times New Roman" w:cs="Times New Roman"/>
          <w:sz w:val="24"/>
          <w:szCs w:val="24"/>
        </w:rPr>
        <w:t xml:space="preserve">central </w:t>
      </w:r>
      <w:r w:rsidRPr="00C317E7">
        <w:rPr>
          <w:rFonts w:ascii="Times New Roman" w:hAnsi="Times New Roman" w:cs="Times New Roman"/>
          <w:sz w:val="24"/>
          <w:szCs w:val="24"/>
        </w:rPr>
        <w:t xml:space="preserve">decree of April 11 </w:t>
      </w:r>
      <w:r>
        <w:rPr>
          <w:rFonts w:ascii="Times New Roman" w:hAnsi="Times New Roman" w:cs="Times New Roman"/>
          <w:sz w:val="24"/>
          <w:szCs w:val="24"/>
        </w:rPr>
        <w:t>also tasked</w:t>
      </w:r>
      <w:r w:rsidRPr="00A21EBD">
        <w:rPr>
          <w:rFonts w:ascii="Times New Roman" w:hAnsi="Times New Roman" w:cs="Times New Roman"/>
          <w:sz w:val="24"/>
          <w:szCs w:val="24"/>
        </w:rPr>
        <w:t xml:space="preserve"> </w:t>
      </w:r>
      <w:r w:rsidRPr="00690DA8">
        <w:rPr>
          <w:rFonts w:ascii="Times New Roman" w:hAnsi="Times New Roman" w:cs="Times New Roman"/>
          <w:i/>
          <w:iCs/>
          <w:sz w:val="24"/>
          <w:szCs w:val="24"/>
        </w:rPr>
        <w:t>volost</w:t>
      </w:r>
      <w:r w:rsidRPr="00A21EBD">
        <w:rPr>
          <w:rFonts w:ascii="Times New Roman" w:hAnsi="Times New Roman" w:cs="Times New Roman"/>
          <w:sz w:val="24"/>
          <w:szCs w:val="24"/>
        </w:rPr>
        <w:t xml:space="preserve"> </w:t>
      </w:r>
      <w:r w:rsidR="004672BA">
        <w:rPr>
          <w:rFonts w:ascii="Times New Roman" w:hAnsi="Times New Roman" w:cs="Times New Roman"/>
          <w:sz w:val="24"/>
          <w:szCs w:val="24"/>
        </w:rPr>
        <w:t xml:space="preserve">food-supply </w:t>
      </w:r>
      <w:r w:rsidRPr="00A21EBD">
        <w:rPr>
          <w:rFonts w:ascii="Times New Roman" w:hAnsi="Times New Roman" w:cs="Times New Roman"/>
          <w:sz w:val="24"/>
          <w:szCs w:val="24"/>
        </w:rPr>
        <w:t xml:space="preserve">committees </w:t>
      </w:r>
      <w:r>
        <w:rPr>
          <w:rFonts w:ascii="Times New Roman" w:hAnsi="Times New Roman" w:cs="Times New Roman"/>
          <w:sz w:val="24"/>
          <w:szCs w:val="24"/>
        </w:rPr>
        <w:t>with taking</w:t>
      </w:r>
      <w:r w:rsidRPr="00A21EBD">
        <w:rPr>
          <w:rFonts w:ascii="Times New Roman" w:hAnsi="Times New Roman" w:cs="Times New Roman"/>
          <w:sz w:val="24"/>
          <w:szCs w:val="24"/>
        </w:rPr>
        <w:t xml:space="preserve"> control of unsown land, </w:t>
      </w:r>
      <w:r>
        <w:rPr>
          <w:rFonts w:ascii="Times New Roman" w:hAnsi="Times New Roman" w:cs="Times New Roman"/>
          <w:sz w:val="24"/>
          <w:szCs w:val="24"/>
        </w:rPr>
        <w:t>particularly</w:t>
      </w:r>
      <w:r w:rsidRPr="00A21EBD">
        <w:rPr>
          <w:rFonts w:ascii="Times New Roman" w:hAnsi="Times New Roman" w:cs="Times New Roman"/>
          <w:sz w:val="24"/>
          <w:szCs w:val="24"/>
        </w:rPr>
        <w:t xml:space="preserve"> land that owner</w:t>
      </w:r>
      <w:r>
        <w:rPr>
          <w:rFonts w:ascii="Times New Roman" w:hAnsi="Times New Roman" w:cs="Times New Roman"/>
          <w:sz w:val="24"/>
          <w:szCs w:val="24"/>
        </w:rPr>
        <w:t>s</w:t>
      </w:r>
      <w:r w:rsidRPr="00A21EBD">
        <w:rPr>
          <w:rFonts w:ascii="Times New Roman" w:hAnsi="Times New Roman" w:cs="Times New Roman"/>
          <w:sz w:val="24"/>
          <w:szCs w:val="24"/>
        </w:rPr>
        <w:t xml:space="preserve"> refused to sow, to ensure the maximum cultivation of spring crops.</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T</w:t>
      </w:r>
      <w:r w:rsidRPr="00A21EBD">
        <w:rPr>
          <w:rFonts w:ascii="Times New Roman" w:hAnsi="Times New Roman" w:cs="Times New Roman"/>
          <w:sz w:val="24"/>
          <w:szCs w:val="24"/>
        </w:rPr>
        <w:t xml:space="preserve">he Provisional Government's efforts to mobilize resources for the war </w:t>
      </w:r>
      <w:r>
        <w:rPr>
          <w:rFonts w:ascii="Times New Roman" w:hAnsi="Times New Roman" w:cs="Times New Roman"/>
          <w:sz w:val="24"/>
          <w:szCs w:val="24"/>
        </w:rPr>
        <w:t>meant that</w:t>
      </w:r>
      <w:r w:rsidRPr="00C317E7">
        <w:rPr>
          <w:rFonts w:ascii="Times New Roman" w:hAnsi="Times New Roman" w:cs="Times New Roman"/>
          <w:sz w:val="24"/>
          <w:szCs w:val="24"/>
        </w:rPr>
        <w:t xml:space="preserve"> local committees</w:t>
      </w:r>
      <w:r>
        <w:rPr>
          <w:rFonts w:ascii="Times New Roman" w:hAnsi="Times New Roman" w:cs="Times New Roman"/>
          <w:sz w:val="24"/>
          <w:szCs w:val="24"/>
        </w:rPr>
        <w:t>, increasingly under peasant control,</w:t>
      </w:r>
      <w:r w:rsidRPr="00C317E7">
        <w:rPr>
          <w:rFonts w:ascii="Times New Roman" w:hAnsi="Times New Roman" w:cs="Times New Roman"/>
          <w:sz w:val="24"/>
          <w:szCs w:val="24"/>
        </w:rPr>
        <w:t xml:space="preserve"> </w:t>
      </w:r>
      <w:r>
        <w:rPr>
          <w:rFonts w:ascii="Times New Roman" w:hAnsi="Times New Roman" w:cs="Times New Roman"/>
          <w:sz w:val="24"/>
          <w:szCs w:val="24"/>
        </w:rPr>
        <w:t xml:space="preserve">now had </w:t>
      </w:r>
      <w:r w:rsidRPr="00C317E7">
        <w:rPr>
          <w:rFonts w:ascii="Times New Roman" w:hAnsi="Times New Roman" w:cs="Times New Roman"/>
          <w:sz w:val="24"/>
          <w:szCs w:val="24"/>
        </w:rPr>
        <w:t xml:space="preserve">the authority to take temporary control of </w:t>
      </w:r>
      <w:r>
        <w:rPr>
          <w:rFonts w:ascii="Times New Roman" w:hAnsi="Times New Roman" w:cs="Times New Roman"/>
          <w:sz w:val="24"/>
          <w:szCs w:val="24"/>
        </w:rPr>
        <w:t xml:space="preserve">unsown </w:t>
      </w:r>
      <w:r w:rsidRPr="00C317E7">
        <w:rPr>
          <w:rFonts w:ascii="Times New Roman" w:hAnsi="Times New Roman" w:cs="Times New Roman"/>
          <w:sz w:val="24"/>
          <w:szCs w:val="24"/>
        </w:rPr>
        <w:t>land and to arrange its cultivation, either by agricultural workers or by renting it out to local peasants.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Favorable published comment on the law indicated that</w:t>
      </w:r>
      <w:r w:rsidR="00457D5E">
        <w:rPr>
          <w:rFonts w:ascii="Times New Roman" w:hAnsi="Times New Roman" w:cs="Times New Roman"/>
          <w:sz w:val="24"/>
          <w:szCs w:val="24"/>
        </w:rPr>
        <w:t xml:space="preserve"> it was essential for local food committees</w:t>
      </w:r>
      <w:r>
        <w:rPr>
          <w:rFonts w:ascii="Times New Roman" w:hAnsi="Times New Roman" w:cs="Times New Roman"/>
          <w:sz w:val="24"/>
          <w:szCs w:val="24"/>
        </w:rPr>
        <w:t xml:space="preserve"> “</w:t>
      </w:r>
      <w:r w:rsidR="00457D5E">
        <w:rPr>
          <w:rFonts w:ascii="Times New Roman" w:hAnsi="Times New Roman" w:cs="Times New Roman"/>
          <w:sz w:val="24"/>
          <w:szCs w:val="24"/>
        </w:rPr>
        <w:t xml:space="preserve">to </w:t>
      </w:r>
      <w:r>
        <w:rPr>
          <w:rFonts w:ascii="Times New Roman" w:hAnsi="Times New Roman" w:cs="Times New Roman"/>
          <w:sz w:val="24"/>
          <w:szCs w:val="24"/>
        </w:rPr>
        <w:t xml:space="preserve">ensure that the land is actually tilled and to establish the causes when </w:t>
      </w:r>
      <w:r>
        <w:rPr>
          <w:rFonts w:ascii="Times New Roman" w:hAnsi="Times New Roman" w:cs="Times New Roman"/>
          <w:sz w:val="24"/>
          <w:szCs w:val="24"/>
        </w:rPr>
        <w:lastRenderedPageBreak/>
        <w:t>the lands remain idle.”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457D5E">
        <w:rPr>
          <w:rFonts w:ascii="Times New Roman" w:hAnsi="Times New Roman" w:cs="Times New Roman"/>
          <w:sz w:val="24"/>
          <w:szCs w:val="24"/>
        </w:rPr>
        <w:t xml:space="preserve"> </w:t>
      </w:r>
      <w:r w:rsidRPr="00C317E7">
        <w:rPr>
          <w:rFonts w:ascii="Times New Roman" w:hAnsi="Times New Roman" w:cs="Times New Roman"/>
          <w:sz w:val="24"/>
          <w:szCs w:val="24"/>
        </w:rPr>
        <w:t xml:space="preserve">At the village level, </w:t>
      </w:r>
      <w:r>
        <w:rPr>
          <w:rFonts w:ascii="Times New Roman" w:hAnsi="Times New Roman" w:cs="Times New Roman"/>
          <w:sz w:val="24"/>
          <w:szCs w:val="24"/>
        </w:rPr>
        <w:t>given</w:t>
      </w:r>
      <w:r w:rsidRPr="00C317E7">
        <w:rPr>
          <w:rFonts w:ascii="Times New Roman" w:hAnsi="Times New Roman" w:cs="Times New Roman"/>
          <w:sz w:val="24"/>
          <w:szCs w:val="24"/>
        </w:rPr>
        <w:t xml:space="preserve"> </w:t>
      </w:r>
      <w:r w:rsidR="00247D4B">
        <w:rPr>
          <w:rFonts w:ascii="Times New Roman" w:hAnsi="Times New Roman" w:cs="Times New Roman"/>
          <w:sz w:val="24"/>
          <w:szCs w:val="24"/>
        </w:rPr>
        <w:t xml:space="preserve">persistent </w:t>
      </w:r>
      <w:r w:rsidRPr="00C317E7">
        <w:rPr>
          <w:rFonts w:ascii="Times New Roman" w:hAnsi="Times New Roman" w:cs="Times New Roman"/>
          <w:sz w:val="24"/>
          <w:szCs w:val="24"/>
        </w:rPr>
        <w:t xml:space="preserve">state appeals for grain for the </w:t>
      </w:r>
      <w:r>
        <w:rPr>
          <w:rFonts w:ascii="Times New Roman" w:hAnsi="Times New Roman" w:cs="Times New Roman"/>
          <w:sz w:val="24"/>
          <w:szCs w:val="24"/>
        </w:rPr>
        <w:t>a</w:t>
      </w:r>
      <w:r w:rsidRPr="00C317E7">
        <w:rPr>
          <w:rFonts w:ascii="Times New Roman" w:hAnsi="Times New Roman" w:cs="Times New Roman"/>
          <w:sz w:val="24"/>
          <w:szCs w:val="24"/>
        </w:rPr>
        <w:t>rmy, peasants "kept the question of unsown land at the forefront ... to justify their claims against particular landlords."</w:t>
      </w:r>
      <w:r>
        <w:rPr>
          <w:rStyle w:val="FootnoteReference"/>
          <w:rFonts w:ascii="Times New Roman" w:hAnsi="Times New Roman" w:cs="Times New Roman"/>
          <w:sz w:val="24"/>
          <w:szCs w:val="24"/>
        </w:rPr>
        <w:footnoteReference w:id="35"/>
      </w:r>
      <w:r w:rsidR="0002604A">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C317E7">
        <w:rPr>
          <w:rFonts w:ascii="Times New Roman" w:hAnsi="Times New Roman" w:cs="Times New Roman"/>
          <w:sz w:val="24"/>
          <w:szCs w:val="24"/>
        </w:rPr>
        <w:t>April 11 decree</w:t>
      </w:r>
      <w:r>
        <w:rPr>
          <w:rFonts w:ascii="Times New Roman" w:hAnsi="Times New Roman" w:cs="Times New Roman"/>
          <w:sz w:val="24"/>
          <w:szCs w:val="24"/>
        </w:rPr>
        <w:t xml:space="preserve"> </w:t>
      </w:r>
      <w:r w:rsidR="00247D4B">
        <w:rPr>
          <w:rFonts w:ascii="Times New Roman" w:hAnsi="Times New Roman" w:cs="Times New Roman"/>
          <w:sz w:val="24"/>
          <w:szCs w:val="24"/>
        </w:rPr>
        <w:t>reinforced</w:t>
      </w:r>
      <w:r>
        <w:rPr>
          <w:rFonts w:ascii="Times New Roman" w:hAnsi="Times New Roman" w:cs="Times New Roman"/>
          <w:sz w:val="24"/>
          <w:szCs w:val="24"/>
        </w:rPr>
        <w:t xml:space="preserve"> the </w:t>
      </w:r>
      <w:r w:rsidR="00247D4B">
        <w:rPr>
          <w:rFonts w:ascii="Times New Roman" w:hAnsi="Times New Roman" w:cs="Times New Roman"/>
          <w:sz w:val="24"/>
          <w:szCs w:val="24"/>
        </w:rPr>
        <w:t xml:space="preserve">dispersal of </w:t>
      </w:r>
      <w:r>
        <w:rPr>
          <w:rFonts w:ascii="Times New Roman" w:hAnsi="Times New Roman" w:cs="Times New Roman"/>
          <w:sz w:val="24"/>
          <w:szCs w:val="24"/>
        </w:rPr>
        <w:t xml:space="preserve">authority </w:t>
      </w:r>
      <w:r w:rsidR="00247D4B">
        <w:rPr>
          <w:rFonts w:ascii="Times New Roman" w:hAnsi="Times New Roman" w:cs="Times New Roman"/>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v</w:t>
      </w:r>
      <w:r w:rsidRPr="00D53B1A">
        <w:rPr>
          <w:rFonts w:ascii="Times New Roman" w:hAnsi="Times New Roman" w:cs="Times New Roman"/>
          <w:i/>
          <w:iCs/>
          <w:sz w:val="24"/>
          <w:szCs w:val="24"/>
        </w:rPr>
        <w:t>olost</w:t>
      </w:r>
      <w:r>
        <w:rPr>
          <w:rFonts w:ascii="Times New Roman" w:hAnsi="Times New Roman" w:cs="Times New Roman"/>
          <w:sz w:val="24"/>
          <w:szCs w:val="24"/>
        </w:rPr>
        <w:t xml:space="preserve"> </w:t>
      </w:r>
      <w:r w:rsidRPr="00C317E7">
        <w:rPr>
          <w:rFonts w:ascii="Times New Roman" w:hAnsi="Times New Roman" w:cs="Times New Roman"/>
          <w:sz w:val="24"/>
          <w:szCs w:val="24"/>
        </w:rPr>
        <w:t>officials</w:t>
      </w:r>
      <w:r>
        <w:rPr>
          <w:rFonts w:ascii="Times New Roman" w:hAnsi="Times New Roman" w:cs="Times New Roman"/>
          <w:sz w:val="24"/>
          <w:szCs w:val="24"/>
        </w:rPr>
        <w:t xml:space="preserve">, already responding to local demands and </w:t>
      </w:r>
      <w:r w:rsidR="004E3FA1">
        <w:rPr>
          <w:rFonts w:ascii="Times New Roman" w:hAnsi="Times New Roman" w:cs="Times New Roman"/>
          <w:sz w:val="24"/>
          <w:szCs w:val="24"/>
        </w:rPr>
        <w:t>empowered</w:t>
      </w:r>
      <w:r>
        <w:rPr>
          <w:rFonts w:ascii="Times New Roman" w:hAnsi="Times New Roman" w:cs="Times New Roman"/>
          <w:sz w:val="24"/>
          <w:szCs w:val="24"/>
        </w:rPr>
        <w:t xml:space="preserve"> by provincial peasant congress resolutions,</w:t>
      </w:r>
      <w:r w:rsidRPr="00C317E7">
        <w:rPr>
          <w:rFonts w:ascii="Times New Roman" w:hAnsi="Times New Roman" w:cs="Times New Roman"/>
          <w:sz w:val="24"/>
          <w:szCs w:val="24"/>
        </w:rPr>
        <w:t xml:space="preserve"> </w:t>
      </w:r>
      <w:r>
        <w:rPr>
          <w:rFonts w:ascii="Times New Roman" w:hAnsi="Times New Roman" w:cs="Times New Roman"/>
          <w:sz w:val="24"/>
          <w:szCs w:val="24"/>
        </w:rPr>
        <w:t>to</w:t>
      </w:r>
      <w:r w:rsidRPr="00C317E7">
        <w:rPr>
          <w:rFonts w:ascii="Times New Roman" w:hAnsi="Times New Roman" w:cs="Times New Roman"/>
          <w:sz w:val="24"/>
          <w:szCs w:val="24"/>
        </w:rPr>
        <w:t xml:space="preserve"> </w:t>
      </w:r>
      <w:r>
        <w:rPr>
          <w:rFonts w:ascii="Times New Roman" w:hAnsi="Times New Roman" w:cs="Times New Roman"/>
          <w:sz w:val="24"/>
          <w:szCs w:val="24"/>
        </w:rPr>
        <w:t xml:space="preserve">initiate </w:t>
      </w:r>
      <w:r w:rsidRPr="00C317E7">
        <w:rPr>
          <w:rFonts w:ascii="Times New Roman" w:hAnsi="Times New Roman" w:cs="Times New Roman"/>
          <w:sz w:val="24"/>
          <w:szCs w:val="24"/>
        </w:rPr>
        <w:t xml:space="preserve">distribution of estate land </w:t>
      </w:r>
      <w:r>
        <w:rPr>
          <w:rFonts w:ascii="Times New Roman" w:hAnsi="Times New Roman" w:cs="Times New Roman"/>
          <w:sz w:val="24"/>
          <w:szCs w:val="24"/>
        </w:rPr>
        <w:t>to</w:t>
      </w:r>
      <w:r w:rsidRPr="00C317E7">
        <w:rPr>
          <w:rFonts w:ascii="Times New Roman" w:hAnsi="Times New Roman" w:cs="Times New Roman"/>
          <w:sz w:val="24"/>
          <w:szCs w:val="24"/>
        </w:rPr>
        <w:t xml:space="preserve"> the local peasants</w:t>
      </w:r>
      <w:r>
        <w:rPr>
          <w:rFonts w:ascii="Times New Roman" w:hAnsi="Times New Roman" w:cs="Times New Roman"/>
          <w:sz w:val="24"/>
          <w:szCs w:val="24"/>
        </w:rPr>
        <w:t>.</w:t>
      </w:r>
      <w:r w:rsidRPr="00C317E7">
        <w:rPr>
          <w:rFonts w:ascii="Times New Roman" w:hAnsi="Times New Roman" w:cs="Times New Roman"/>
          <w:sz w:val="24"/>
          <w:szCs w:val="24"/>
        </w:rPr>
        <w:t xml:space="preserve"> </w:t>
      </w:r>
      <w:r w:rsidRPr="00B70AF0">
        <w:rPr>
          <w:rFonts w:ascii="Times New Roman" w:hAnsi="Times New Roman" w:cs="Times New Roman"/>
          <w:i/>
          <w:iCs/>
          <w:sz w:val="24"/>
          <w:szCs w:val="24"/>
        </w:rPr>
        <w:t>Volost</w:t>
      </w:r>
      <w:r>
        <w:rPr>
          <w:rFonts w:ascii="Times New Roman" w:hAnsi="Times New Roman" w:cs="Times New Roman"/>
          <w:sz w:val="24"/>
          <w:szCs w:val="24"/>
        </w:rPr>
        <w:t xml:space="preserve"> officials</w:t>
      </w:r>
      <w:r w:rsidRPr="00A21EBD">
        <w:rPr>
          <w:rFonts w:ascii="Times New Roman" w:hAnsi="Times New Roman" w:cs="Times New Roman"/>
          <w:sz w:val="24"/>
          <w:szCs w:val="24"/>
        </w:rPr>
        <w:t xml:space="preserve"> found legitimation in food</w:t>
      </w:r>
      <w:r>
        <w:rPr>
          <w:rFonts w:ascii="Times New Roman" w:hAnsi="Times New Roman" w:cs="Times New Roman"/>
          <w:sz w:val="24"/>
          <w:szCs w:val="24"/>
        </w:rPr>
        <w:t>-</w:t>
      </w:r>
      <w:r w:rsidRPr="00A21EBD">
        <w:rPr>
          <w:rFonts w:ascii="Times New Roman" w:hAnsi="Times New Roman" w:cs="Times New Roman"/>
          <w:sz w:val="24"/>
          <w:szCs w:val="24"/>
        </w:rPr>
        <w:t xml:space="preserve">supply policy for the temporary takeover of unused portions of the spring field on local estates by </w:t>
      </w:r>
      <w:r w:rsidRPr="007B1E28">
        <w:rPr>
          <w:rFonts w:ascii="Times New Roman" w:hAnsi="Times New Roman" w:cs="Times New Roman"/>
          <w:i/>
          <w:iCs/>
          <w:sz w:val="24"/>
          <w:szCs w:val="24"/>
        </w:rPr>
        <w:t>volost</w:t>
      </w:r>
      <w:r w:rsidRPr="00A21EBD">
        <w:rPr>
          <w:rFonts w:ascii="Times New Roman" w:hAnsi="Times New Roman" w:cs="Times New Roman"/>
          <w:sz w:val="24"/>
          <w:szCs w:val="24"/>
        </w:rPr>
        <w:t xml:space="preserve"> committees.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7EE39B0" w14:textId="32A0750F" w:rsidR="00436D5A" w:rsidRDefault="00247D4B" w:rsidP="00436D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uring May</w:t>
      </w:r>
      <w:r>
        <w:rPr>
          <w:rFonts w:ascii="Times New Roman" w:hAnsi="Times New Roman" w:cs="Times New Roman"/>
          <w:sz w:val="24"/>
          <w:szCs w:val="24"/>
        </w:rPr>
        <w:t xml:space="preserve">, </w:t>
      </w:r>
      <w:r>
        <w:rPr>
          <w:rFonts w:ascii="Times New Roman" w:hAnsi="Times New Roman" w:cs="Times New Roman"/>
          <w:sz w:val="24"/>
          <w:szCs w:val="24"/>
        </w:rPr>
        <w:t>the food-supply crisis</w:t>
      </w:r>
      <w:r>
        <w:rPr>
          <w:rFonts w:ascii="Times New Roman" w:hAnsi="Times New Roman" w:cs="Times New Roman"/>
          <w:sz w:val="24"/>
          <w:szCs w:val="24"/>
        </w:rPr>
        <w:t xml:space="preserve"> received continued provincial and central attention</w:t>
      </w:r>
      <w:r w:rsidR="00436D5A">
        <w:rPr>
          <w:rFonts w:ascii="Times New Roman" w:hAnsi="Times New Roman" w:cs="Times New Roman"/>
          <w:sz w:val="24"/>
          <w:szCs w:val="24"/>
        </w:rPr>
        <w:t>.  At</w:t>
      </w:r>
      <w:r w:rsidR="00436D5A" w:rsidRPr="00F41595">
        <w:rPr>
          <w:rFonts w:ascii="Times New Roman" w:hAnsi="Times New Roman" w:cs="Times New Roman"/>
          <w:sz w:val="24"/>
          <w:szCs w:val="24"/>
        </w:rPr>
        <w:t xml:space="preserve"> the </w:t>
      </w:r>
      <w:r w:rsidR="00436D5A">
        <w:rPr>
          <w:rFonts w:ascii="Times New Roman" w:hAnsi="Times New Roman" w:cs="Times New Roman"/>
          <w:sz w:val="24"/>
          <w:szCs w:val="24"/>
        </w:rPr>
        <w:t xml:space="preserve">Second </w:t>
      </w:r>
      <w:r w:rsidR="00436D5A" w:rsidRPr="00F41595">
        <w:rPr>
          <w:rFonts w:ascii="Times New Roman" w:hAnsi="Times New Roman" w:cs="Times New Roman"/>
          <w:sz w:val="24"/>
          <w:szCs w:val="24"/>
        </w:rPr>
        <w:t>Provincial Peasant Congress</w:t>
      </w:r>
      <w:r w:rsidR="00436D5A">
        <w:rPr>
          <w:rFonts w:ascii="Times New Roman" w:hAnsi="Times New Roman" w:cs="Times New Roman"/>
          <w:sz w:val="24"/>
          <w:szCs w:val="24"/>
        </w:rPr>
        <w:t xml:space="preserve"> (</w:t>
      </w:r>
      <w:r w:rsidR="00436D5A" w:rsidRPr="00F41595">
        <w:rPr>
          <w:rFonts w:ascii="Times New Roman" w:hAnsi="Times New Roman" w:cs="Times New Roman"/>
          <w:sz w:val="24"/>
          <w:szCs w:val="24"/>
        </w:rPr>
        <w:t>May</w:t>
      </w:r>
      <w:r w:rsidR="00436D5A">
        <w:rPr>
          <w:rFonts w:ascii="Times New Roman" w:hAnsi="Times New Roman" w:cs="Times New Roman"/>
          <w:sz w:val="24"/>
          <w:szCs w:val="24"/>
        </w:rPr>
        <w:t xml:space="preserve"> </w:t>
      </w:r>
      <w:r w:rsidR="00436D5A" w:rsidRPr="00F41595">
        <w:rPr>
          <w:rFonts w:ascii="Times New Roman" w:hAnsi="Times New Roman" w:cs="Times New Roman"/>
          <w:sz w:val="24"/>
          <w:szCs w:val="24"/>
        </w:rPr>
        <w:t>12</w:t>
      </w:r>
      <w:r w:rsidR="00436D5A">
        <w:rPr>
          <w:rFonts w:ascii="Times New Roman" w:hAnsi="Times New Roman" w:cs="Times New Roman"/>
          <w:sz w:val="24"/>
          <w:szCs w:val="24"/>
        </w:rPr>
        <w:t>–</w:t>
      </w:r>
      <w:r w:rsidR="00436D5A" w:rsidRPr="00F41595">
        <w:rPr>
          <w:rFonts w:ascii="Times New Roman" w:hAnsi="Times New Roman" w:cs="Times New Roman"/>
          <w:sz w:val="24"/>
          <w:szCs w:val="24"/>
        </w:rPr>
        <w:t>14</w:t>
      </w:r>
      <w:r w:rsidR="00436D5A">
        <w:rPr>
          <w:rFonts w:ascii="Times New Roman" w:hAnsi="Times New Roman" w:cs="Times New Roman"/>
          <w:sz w:val="24"/>
          <w:szCs w:val="24"/>
        </w:rPr>
        <w:t>),</w:t>
      </w:r>
      <w:r w:rsidR="00436D5A" w:rsidRPr="00F41595">
        <w:rPr>
          <w:rFonts w:ascii="Times New Roman" w:hAnsi="Times New Roman" w:cs="Times New Roman"/>
          <w:sz w:val="24"/>
          <w:szCs w:val="24"/>
        </w:rPr>
        <w:t xml:space="preserve"> delegates</w:t>
      </w:r>
      <w:r w:rsidR="00436D5A">
        <w:rPr>
          <w:rFonts w:ascii="Times New Roman" w:hAnsi="Times New Roman" w:cs="Times New Roman"/>
          <w:sz w:val="24"/>
          <w:szCs w:val="24"/>
        </w:rPr>
        <w:t xml:space="preserve"> again </w:t>
      </w:r>
      <w:r w:rsidR="00436D5A" w:rsidRPr="00F41595">
        <w:rPr>
          <w:rFonts w:ascii="Times New Roman" w:hAnsi="Times New Roman" w:cs="Times New Roman"/>
          <w:sz w:val="24"/>
          <w:szCs w:val="24"/>
        </w:rPr>
        <w:t xml:space="preserve">espoused a set of temporary measures </w:t>
      </w:r>
      <w:r w:rsidR="00436D5A">
        <w:rPr>
          <w:rFonts w:ascii="Times New Roman" w:hAnsi="Times New Roman" w:cs="Times New Roman"/>
          <w:sz w:val="24"/>
          <w:szCs w:val="24"/>
        </w:rPr>
        <w:t>concerning</w:t>
      </w:r>
      <w:r w:rsidR="00436D5A" w:rsidRPr="00F41595">
        <w:rPr>
          <w:rFonts w:ascii="Times New Roman" w:hAnsi="Times New Roman" w:cs="Times New Roman"/>
          <w:sz w:val="24"/>
          <w:szCs w:val="24"/>
        </w:rPr>
        <w:t xml:space="preserve"> the fallow field that allowed peasants to cultivate unsown estate land until the 1918 harvest.</w:t>
      </w:r>
      <w:r w:rsidR="00436D5A">
        <w:rPr>
          <w:rStyle w:val="FootnoteReference"/>
          <w:rFonts w:ascii="Times New Roman" w:hAnsi="Times New Roman" w:cs="Times New Roman"/>
          <w:sz w:val="24"/>
          <w:szCs w:val="24"/>
        </w:rPr>
        <w:footnoteReference w:id="36"/>
      </w:r>
      <w:r w:rsidR="00436D5A">
        <w:rPr>
          <w:rFonts w:ascii="Times New Roman" w:hAnsi="Times New Roman" w:cs="Times New Roman"/>
          <w:sz w:val="24"/>
          <w:szCs w:val="24"/>
        </w:rPr>
        <w:t xml:space="preserve">  Since prevailing labor and pricing conditions </w:t>
      </w:r>
      <w:r w:rsidR="00436D5A" w:rsidRPr="00F41595">
        <w:rPr>
          <w:rFonts w:ascii="Times New Roman" w:hAnsi="Times New Roman" w:cs="Times New Roman"/>
          <w:sz w:val="24"/>
          <w:szCs w:val="24"/>
        </w:rPr>
        <w:t>left many</w:t>
      </w:r>
      <w:r w:rsidR="00436D5A">
        <w:rPr>
          <w:rFonts w:ascii="Times New Roman" w:hAnsi="Times New Roman" w:cs="Times New Roman"/>
          <w:sz w:val="24"/>
          <w:szCs w:val="24"/>
        </w:rPr>
        <w:t xml:space="preserve"> </w:t>
      </w:r>
      <w:r w:rsidR="00436D5A" w:rsidRPr="00F41595">
        <w:rPr>
          <w:rFonts w:ascii="Times New Roman" w:hAnsi="Times New Roman" w:cs="Times New Roman"/>
          <w:sz w:val="24"/>
          <w:szCs w:val="24"/>
        </w:rPr>
        <w:t>owners of landed estates reluctant to work their fields</w:t>
      </w:r>
      <w:r w:rsidR="00436D5A">
        <w:rPr>
          <w:rFonts w:ascii="Times New Roman" w:hAnsi="Times New Roman" w:cs="Times New Roman"/>
          <w:sz w:val="24"/>
          <w:szCs w:val="24"/>
        </w:rPr>
        <w:t>, t</w:t>
      </w:r>
      <w:r w:rsidR="00436D5A" w:rsidRPr="00F41595">
        <w:rPr>
          <w:rFonts w:ascii="Times New Roman" w:hAnsi="Times New Roman" w:cs="Times New Roman"/>
          <w:sz w:val="24"/>
          <w:szCs w:val="24"/>
        </w:rPr>
        <w:t xml:space="preserve">he congress extended the authority of local committees to take control of estate land, and for peasants to take control of the land they had agreed to rent or sharecrop. </w:t>
      </w:r>
      <w:r w:rsidR="00436D5A">
        <w:rPr>
          <w:rFonts w:ascii="Times New Roman" w:hAnsi="Times New Roman" w:cs="Times New Roman"/>
          <w:sz w:val="24"/>
          <w:szCs w:val="24"/>
        </w:rPr>
        <w:t xml:space="preserve"> </w:t>
      </w:r>
      <w:r w:rsidR="00436D5A" w:rsidRPr="00F41595">
        <w:rPr>
          <w:rFonts w:ascii="Times New Roman" w:hAnsi="Times New Roman" w:cs="Times New Roman"/>
          <w:sz w:val="24"/>
          <w:szCs w:val="24"/>
        </w:rPr>
        <w:t xml:space="preserve">To </w:t>
      </w:r>
      <w:r w:rsidR="00436D5A">
        <w:rPr>
          <w:rFonts w:ascii="Times New Roman" w:hAnsi="Times New Roman" w:cs="Times New Roman"/>
          <w:sz w:val="24"/>
          <w:szCs w:val="24"/>
        </w:rPr>
        <w:t xml:space="preserve">local officials and </w:t>
      </w:r>
      <w:r w:rsidR="00436D5A" w:rsidRPr="00F41595">
        <w:rPr>
          <w:rFonts w:ascii="Times New Roman" w:hAnsi="Times New Roman" w:cs="Times New Roman"/>
          <w:sz w:val="24"/>
          <w:szCs w:val="24"/>
        </w:rPr>
        <w:t xml:space="preserve">neighboring peasants, unused </w:t>
      </w:r>
      <w:r w:rsidR="00436D5A">
        <w:rPr>
          <w:rFonts w:ascii="Times New Roman" w:hAnsi="Times New Roman" w:cs="Times New Roman"/>
          <w:sz w:val="24"/>
          <w:szCs w:val="24"/>
        </w:rPr>
        <w:t>estate</w:t>
      </w:r>
      <w:r w:rsidR="00436D5A" w:rsidRPr="00F41595">
        <w:rPr>
          <w:rFonts w:ascii="Times New Roman" w:hAnsi="Times New Roman" w:cs="Times New Roman"/>
          <w:sz w:val="24"/>
          <w:szCs w:val="24"/>
        </w:rPr>
        <w:t xml:space="preserve"> fields represented a</w:t>
      </w:r>
      <w:r w:rsidR="00436D5A">
        <w:rPr>
          <w:rFonts w:ascii="Times New Roman" w:hAnsi="Times New Roman" w:cs="Times New Roman"/>
          <w:sz w:val="24"/>
          <w:szCs w:val="24"/>
        </w:rPr>
        <w:t>n</w:t>
      </w:r>
      <w:r w:rsidR="00436D5A" w:rsidRPr="00F41595">
        <w:rPr>
          <w:rFonts w:ascii="Times New Roman" w:hAnsi="Times New Roman" w:cs="Times New Roman"/>
          <w:sz w:val="24"/>
          <w:szCs w:val="24"/>
        </w:rPr>
        <w:t xml:space="preserve"> </w:t>
      </w:r>
      <w:r w:rsidR="00436D5A">
        <w:rPr>
          <w:rFonts w:ascii="Times New Roman" w:hAnsi="Times New Roman" w:cs="Times New Roman"/>
          <w:sz w:val="24"/>
          <w:szCs w:val="24"/>
        </w:rPr>
        <w:t xml:space="preserve">opportunity </w:t>
      </w:r>
      <w:r w:rsidR="00436D5A" w:rsidRPr="00F41595">
        <w:rPr>
          <w:rFonts w:ascii="Times New Roman" w:hAnsi="Times New Roman" w:cs="Times New Roman"/>
          <w:sz w:val="24"/>
          <w:szCs w:val="24"/>
        </w:rPr>
        <w:t xml:space="preserve">to </w:t>
      </w:r>
      <w:r w:rsidR="00436D5A">
        <w:rPr>
          <w:rFonts w:ascii="Times New Roman" w:hAnsi="Times New Roman" w:cs="Times New Roman"/>
          <w:sz w:val="24"/>
          <w:szCs w:val="24"/>
        </w:rPr>
        <w:t xml:space="preserve">augment </w:t>
      </w:r>
      <w:r w:rsidR="00436D5A" w:rsidRPr="00F41595">
        <w:rPr>
          <w:rFonts w:ascii="Times New Roman" w:hAnsi="Times New Roman" w:cs="Times New Roman"/>
          <w:sz w:val="24"/>
          <w:szCs w:val="24"/>
        </w:rPr>
        <w:t xml:space="preserve">local food supplies, since the rye planted in August 1917 and harvested in 1918 would have to feed the local population until </w:t>
      </w:r>
      <w:r w:rsidR="00436D5A">
        <w:rPr>
          <w:rFonts w:ascii="Times New Roman" w:hAnsi="Times New Roman" w:cs="Times New Roman"/>
          <w:sz w:val="24"/>
          <w:szCs w:val="24"/>
        </w:rPr>
        <w:t>July</w:t>
      </w:r>
      <w:r w:rsidR="00436D5A" w:rsidRPr="00F41595">
        <w:rPr>
          <w:rFonts w:ascii="Times New Roman" w:hAnsi="Times New Roman" w:cs="Times New Roman"/>
          <w:sz w:val="24"/>
          <w:szCs w:val="24"/>
        </w:rPr>
        <w:t xml:space="preserve"> of 1919. </w:t>
      </w:r>
      <w:r w:rsidR="00436D5A">
        <w:rPr>
          <w:rFonts w:ascii="Times New Roman" w:hAnsi="Times New Roman" w:cs="Times New Roman"/>
          <w:sz w:val="24"/>
          <w:szCs w:val="24"/>
        </w:rPr>
        <w:t xml:space="preserve"> </w:t>
      </w:r>
      <w:r w:rsidR="00436D5A" w:rsidRPr="006373AD">
        <w:rPr>
          <w:rFonts w:ascii="Times New Roman" w:hAnsi="Times New Roman" w:cs="Times New Roman"/>
          <w:sz w:val="24"/>
          <w:szCs w:val="24"/>
        </w:rPr>
        <w:t xml:space="preserve">If the state required grain supplies for the front, </w:t>
      </w:r>
      <w:r w:rsidR="00436D5A" w:rsidRPr="00D345B9">
        <w:rPr>
          <w:rFonts w:ascii="Times New Roman" w:hAnsi="Times New Roman" w:cs="Times New Roman"/>
          <w:i/>
          <w:iCs/>
          <w:sz w:val="24"/>
          <w:szCs w:val="24"/>
        </w:rPr>
        <w:t>volost</w:t>
      </w:r>
      <w:r w:rsidR="00436D5A">
        <w:rPr>
          <w:rFonts w:ascii="Times New Roman" w:hAnsi="Times New Roman" w:cs="Times New Roman"/>
          <w:sz w:val="24"/>
          <w:szCs w:val="24"/>
        </w:rPr>
        <w:t xml:space="preserve"> committees </w:t>
      </w:r>
      <w:r w:rsidR="00436D5A" w:rsidRPr="006373AD">
        <w:rPr>
          <w:rFonts w:ascii="Times New Roman" w:hAnsi="Times New Roman" w:cs="Times New Roman"/>
          <w:sz w:val="24"/>
          <w:szCs w:val="24"/>
        </w:rPr>
        <w:t>were to take it upon themselves to</w:t>
      </w:r>
      <w:r w:rsidR="00436D5A">
        <w:rPr>
          <w:rFonts w:ascii="Times New Roman" w:hAnsi="Times New Roman" w:cs="Times New Roman"/>
          <w:sz w:val="24"/>
          <w:szCs w:val="24"/>
        </w:rPr>
        <w:t xml:space="preserve"> ensure that </w:t>
      </w:r>
      <w:r w:rsidR="00436D5A" w:rsidRPr="006373AD">
        <w:rPr>
          <w:rFonts w:ascii="Times New Roman" w:hAnsi="Times New Roman" w:cs="Times New Roman"/>
          <w:sz w:val="24"/>
          <w:szCs w:val="24"/>
        </w:rPr>
        <w:t xml:space="preserve">peasants cultivate </w:t>
      </w:r>
      <w:r w:rsidR="00436D5A" w:rsidRPr="006373AD">
        <w:rPr>
          <w:rFonts w:ascii="Times New Roman" w:hAnsi="Times New Roman" w:cs="Times New Roman"/>
          <w:sz w:val="24"/>
          <w:szCs w:val="24"/>
        </w:rPr>
        <w:lastRenderedPageBreak/>
        <w:t>private land that might go unused.</w:t>
      </w:r>
      <w:r w:rsidR="00436D5A">
        <w:rPr>
          <w:rStyle w:val="FootnoteReference"/>
          <w:rFonts w:ascii="Times New Roman" w:hAnsi="Times New Roman" w:cs="Times New Roman"/>
          <w:sz w:val="24"/>
          <w:szCs w:val="24"/>
        </w:rPr>
        <w:footnoteReference w:id="37"/>
      </w:r>
      <w:r w:rsidR="00B70AF0">
        <w:rPr>
          <w:rFonts w:ascii="Times New Roman" w:hAnsi="Times New Roman" w:cs="Times New Roman"/>
          <w:sz w:val="24"/>
          <w:szCs w:val="24"/>
        </w:rPr>
        <w:t xml:space="preserve"> </w:t>
      </w:r>
      <w:r w:rsidR="00436D5A">
        <w:rPr>
          <w:rFonts w:ascii="Times New Roman" w:hAnsi="Times New Roman" w:cs="Times New Roman"/>
          <w:sz w:val="24"/>
          <w:szCs w:val="24"/>
        </w:rPr>
        <w:t xml:space="preserve"> Subsequently,</w:t>
      </w:r>
      <w:r w:rsidR="00436D5A" w:rsidRPr="00F41595">
        <w:rPr>
          <w:rFonts w:ascii="Times New Roman" w:hAnsi="Times New Roman" w:cs="Times New Roman"/>
          <w:sz w:val="24"/>
          <w:szCs w:val="24"/>
        </w:rPr>
        <w:t xml:space="preserve"> </w:t>
      </w:r>
      <w:r w:rsidR="00436D5A">
        <w:rPr>
          <w:rFonts w:ascii="Times New Roman" w:hAnsi="Times New Roman" w:cs="Times New Roman"/>
          <w:sz w:val="24"/>
          <w:szCs w:val="24"/>
        </w:rPr>
        <w:t xml:space="preserve">a </w:t>
      </w:r>
      <w:r w:rsidR="00436D5A" w:rsidRPr="00F41595">
        <w:rPr>
          <w:rFonts w:ascii="Times New Roman" w:hAnsi="Times New Roman" w:cs="Times New Roman"/>
          <w:sz w:val="24"/>
          <w:szCs w:val="24"/>
        </w:rPr>
        <w:t xml:space="preserve">May </w:t>
      </w:r>
      <w:r w:rsidR="00436D5A">
        <w:rPr>
          <w:rFonts w:ascii="Times New Roman" w:hAnsi="Times New Roman" w:cs="Times New Roman"/>
          <w:sz w:val="24"/>
          <w:szCs w:val="24"/>
        </w:rPr>
        <w:t xml:space="preserve">30 central </w:t>
      </w:r>
      <w:r w:rsidR="00436D5A" w:rsidRPr="00F41595">
        <w:rPr>
          <w:rFonts w:ascii="Times New Roman" w:hAnsi="Times New Roman" w:cs="Times New Roman"/>
          <w:sz w:val="24"/>
          <w:szCs w:val="24"/>
        </w:rPr>
        <w:t xml:space="preserve">decree took a position on unsown lands </w:t>
      </w:r>
      <w:proofErr w:type="gramStart"/>
      <w:r w:rsidR="00B70AF0">
        <w:rPr>
          <w:rFonts w:ascii="Times New Roman" w:hAnsi="Times New Roman" w:cs="Times New Roman"/>
          <w:sz w:val="24"/>
          <w:szCs w:val="24"/>
        </w:rPr>
        <w:t>similar to</w:t>
      </w:r>
      <w:proofErr w:type="gramEnd"/>
      <w:r w:rsidR="00436D5A" w:rsidRPr="00F41595">
        <w:rPr>
          <w:rFonts w:ascii="Times New Roman" w:hAnsi="Times New Roman" w:cs="Times New Roman"/>
          <w:sz w:val="24"/>
          <w:szCs w:val="24"/>
        </w:rPr>
        <w:t xml:space="preserve"> the Penza </w:t>
      </w:r>
      <w:r>
        <w:rPr>
          <w:rFonts w:ascii="Times New Roman" w:hAnsi="Times New Roman" w:cs="Times New Roman"/>
          <w:sz w:val="24"/>
          <w:szCs w:val="24"/>
        </w:rPr>
        <w:t>p</w:t>
      </w:r>
      <w:r w:rsidR="00436D5A" w:rsidRPr="00F41595">
        <w:rPr>
          <w:rFonts w:ascii="Times New Roman" w:hAnsi="Times New Roman" w:cs="Times New Roman"/>
          <w:sz w:val="24"/>
          <w:szCs w:val="24"/>
        </w:rPr>
        <w:t xml:space="preserve">easant </w:t>
      </w:r>
      <w:r>
        <w:rPr>
          <w:rFonts w:ascii="Times New Roman" w:hAnsi="Times New Roman" w:cs="Times New Roman"/>
          <w:sz w:val="24"/>
          <w:szCs w:val="24"/>
        </w:rPr>
        <w:t>c</w:t>
      </w:r>
      <w:r w:rsidR="00436D5A" w:rsidRPr="00F41595">
        <w:rPr>
          <w:rFonts w:ascii="Times New Roman" w:hAnsi="Times New Roman" w:cs="Times New Roman"/>
          <w:sz w:val="24"/>
          <w:szCs w:val="24"/>
        </w:rPr>
        <w:t>ongress</w:t>
      </w:r>
      <w:r w:rsidR="00B70AF0">
        <w:rPr>
          <w:rFonts w:ascii="Times New Roman" w:hAnsi="Times New Roman" w:cs="Times New Roman"/>
          <w:sz w:val="24"/>
          <w:szCs w:val="24"/>
        </w:rPr>
        <w:t xml:space="preserve">’s </w:t>
      </w:r>
      <w:r w:rsidR="00B70AF0" w:rsidRPr="00F41595">
        <w:rPr>
          <w:rFonts w:ascii="Times New Roman" w:hAnsi="Times New Roman" w:cs="Times New Roman"/>
          <w:sz w:val="24"/>
          <w:szCs w:val="24"/>
        </w:rPr>
        <w:t>resolution</w:t>
      </w:r>
      <w:r w:rsidR="00436D5A" w:rsidRPr="00F41595">
        <w:rPr>
          <w:rFonts w:ascii="Times New Roman" w:hAnsi="Times New Roman" w:cs="Times New Roman"/>
          <w:sz w:val="24"/>
          <w:szCs w:val="24"/>
        </w:rPr>
        <w:t xml:space="preserve">. The </w:t>
      </w:r>
      <w:r w:rsidR="00436D5A">
        <w:rPr>
          <w:rFonts w:ascii="Times New Roman" w:hAnsi="Times New Roman" w:cs="Times New Roman"/>
          <w:sz w:val="24"/>
          <w:szCs w:val="24"/>
        </w:rPr>
        <w:t>former</w:t>
      </w:r>
      <w:r w:rsidR="00436D5A" w:rsidRPr="00F41595">
        <w:rPr>
          <w:rFonts w:ascii="Times New Roman" w:hAnsi="Times New Roman" w:cs="Times New Roman"/>
          <w:sz w:val="24"/>
          <w:szCs w:val="24"/>
        </w:rPr>
        <w:t xml:space="preserve"> stipulated that land </w:t>
      </w:r>
      <w:r w:rsidR="00436D5A">
        <w:rPr>
          <w:rFonts w:ascii="Times New Roman" w:hAnsi="Times New Roman" w:cs="Times New Roman"/>
          <w:sz w:val="24"/>
          <w:szCs w:val="24"/>
        </w:rPr>
        <w:t xml:space="preserve">left uncultivated by its owner </w:t>
      </w:r>
      <w:r w:rsidR="00436D5A" w:rsidRPr="00F41595">
        <w:rPr>
          <w:rFonts w:ascii="Times New Roman" w:hAnsi="Times New Roman" w:cs="Times New Roman"/>
          <w:sz w:val="24"/>
          <w:szCs w:val="24"/>
        </w:rPr>
        <w:t xml:space="preserve">due to a lack of resources was </w:t>
      </w:r>
      <w:r w:rsidR="00436D5A">
        <w:rPr>
          <w:rFonts w:ascii="Times New Roman" w:hAnsi="Times New Roman" w:cs="Times New Roman"/>
          <w:sz w:val="24"/>
          <w:szCs w:val="24"/>
        </w:rPr>
        <w:t xml:space="preserve">to be taken over by local </w:t>
      </w:r>
      <w:r w:rsidR="00436D5A" w:rsidRPr="00F41595">
        <w:rPr>
          <w:rFonts w:ascii="Times New Roman" w:hAnsi="Times New Roman" w:cs="Times New Roman"/>
          <w:sz w:val="24"/>
          <w:szCs w:val="24"/>
        </w:rPr>
        <w:t xml:space="preserve">committees. </w:t>
      </w:r>
      <w:r w:rsidR="00436D5A">
        <w:rPr>
          <w:rFonts w:ascii="Times New Roman" w:hAnsi="Times New Roman" w:cs="Times New Roman"/>
          <w:sz w:val="24"/>
          <w:szCs w:val="24"/>
        </w:rPr>
        <w:t>Further, it</w:t>
      </w:r>
      <w:r w:rsidR="00436D5A" w:rsidRPr="00F41595">
        <w:rPr>
          <w:rFonts w:ascii="Times New Roman" w:hAnsi="Times New Roman" w:cs="Times New Roman"/>
          <w:sz w:val="24"/>
          <w:szCs w:val="24"/>
        </w:rPr>
        <w:t xml:space="preserve"> stressed that peasant use of such lands was not to affect a fundamental change in landholding but was intended only for the duration of the war-induced food supply crisis.</w:t>
      </w:r>
      <w:r w:rsidR="00436D5A">
        <w:rPr>
          <w:rStyle w:val="FootnoteReference"/>
          <w:rFonts w:ascii="Times New Roman" w:hAnsi="Times New Roman" w:cs="Times New Roman"/>
          <w:sz w:val="24"/>
          <w:szCs w:val="24"/>
        </w:rPr>
        <w:footnoteReference w:id="38"/>
      </w:r>
      <w:r w:rsidR="00436D5A" w:rsidRPr="00F41595">
        <w:rPr>
          <w:rFonts w:ascii="Times New Roman" w:hAnsi="Times New Roman" w:cs="Times New Roman"/>
          <w:sz w:val="24"/>
          <w:szCs w:val="24"/>
        </w:rPr>
        <w:t xml:space="preserve"> </w:t>
      </w:r>
      <w:r w:rsidR="00436D5A">
        <w:rPr>
          <w:rFonts w:ascii="Times New Roman" w:hAnsi="Times New Roman" w:cs="Times New Roman"/>
          <w:sz w:val="24"/>
          <w:szCs w:val="24"/>
        </w:rPr>
        <w:t xml:space="preserve"> In contrast to peasant congresses in other Volga provinces, some of which declared themselves an autonomous government, the Penza congress, in a decidedly pragmatic approach, agreed with the Provisional Government on land reform and the grain monopoly and came up with temporary measures to resolve the current crisis locally.</w:t>
      </w:r>
      <w:r w:rsidR="00436D5A">
        <w:rPr>
          <w:rStyle w:val="FootnoteReference"/>
          <w:rFonts w:ascii="Times New Roman" w:hAnsi="Times New Roman" w:cs="Times New Roman"/>
          <w:sz w:val="24"/>
          <w:szCs w:val="24"/>
        </w:rPr>
        <w:footnoteReference w:id="39"/>
      </w:r>
      <w:r w:rsidR="00436D5A">
        <w:rPr>
          <w:rFonts w:ascii="Times New Roman" w:hAnsi="Times New Roman" w:cs="Times New Roman"/>
          <w:sz w:val="24"/>
          <w:szCs w:val="24"/>
        </w:rPr>
        <w:t xml:space="preserve">  The overlap between urgent central initiatives and those of the peasant congress empowered local committees to take control of local resources.</w:t>
      </w:r>
    </w:p>
    <w:p w14:paraId="2927CF02" w14:textId="1A04B218" w:rsidR="00436D5A" w:rsidRPr="00BB1609" w:rsidRDefault="00436D5A" w:rsidP="00436D5A">
      <w:pPr>
        <w:spacing w:line="480" w:lineRule="auto"/>
        <w:ind w:firstLine="720"/>
        <w:jc w:val="both"/>
      </w:pPr>
      <w:r w:rsidRPr="00F41595">
        <w:rPr>
          <w:rFonts w:ascii="Times New Roman" w:hAnsi="Times New Roman" w:cs="Times New Roman"/>
          <w:sz w:val="24"/>
          <w:szCs w:val="24"/>
        </w:rPr>
        <w:t>In its resolution</w:t>
      </w:r>
      <w:r>
        <w:rPr>
          <w:rFonts w:ascii="Times New Roman" w:hAnsi="Times New Roman" w:cs="Times New Roman"/>
          <w:sz w:val="24"/>
          <w:szCs w:val="24"/>
        </w:rPr>
        <w:t xml:space="preserve"> </w:t>
      </w:r>
      <w:r w:rsidRPr="00F41595">
        <w:rPr>
          <w:rFonts w:ascii="Times New Roman" w:hAnsi="Times New Roman" w:cs="Times New Roman"/>
          <w:sz w:val="24"/>
          <w:szCs w:val="24"/>
        </w:rPr>
        <w:t>on food</w:t>
      </w:r>
      <w:r>
        <w:rPr>
          <w:rFonts w:ascii="Times New Roman" w:hAnsi="Times New Roman" w:cs="Times New Roman"/>
          <w:sz w:val="24"/>
          <w:szCs w:val="24"/>
        </w:rPr>
        <w:t>-</w:t>
      </w:r>
      <w:r w:rsidRPr="00F41595">
        <w:rPr>
          <w:rFonts w:ascii="Times New Roman" w:hAnsi="Times New Roman" w:cs="Times New Roman"/>
          <w:sz w:val="24"/>
          <w:szCs w:val="24"/>
        </w:rPr>
        <w:t>supply, the provincial peasant congress accepted Penza's status as a grain producing province</w:t>
      </w:r>
      <w:r>
        <w:rPr>
          <w:rFonts w:ascii="Times New Roman" w:hAnsi="Times New Roman" w:cs="Times New Roman"/>
          <w:sz w:val="24"/>
          <w:szCs w:val="24"/>
        </w:rPr>
        <w:t xml:space="preserve"> and </w:t>
      </w:r>
      <w:r w:rsidRPr="00F41595">
        <w:rPr>
          <w:rFonts w:ascii="Times New Roman" w:hAnsi="Times New Roman" w:cs="Times New Roman"/>
          <w:sz w:val="24"/>
          <w:szCs w:val="24"/>
        </w:rPr>
        <w:t xml:space="preserve">acknowledged that the current </w:t>
      </w:r>
      <w:r>
        <w:rPr>
          <w:rFonts w:ascii="Times New Roman" w:hAnsi="Times New Roman" w:cs="Times New Roman"/>
          <w:sz w:val="24"/>
          <w:szCs w:val="24"/>
        </w:rPr>
        <w:t xml:space="preserve">food-supply </w:t>
      </w:r>
      <w:r w:rsidRPr="00F41595">
        <w:rPr>
          <w:rFonts w:ascii="Times New Roman" w:hAnsi="Times New Roman" w:cs="Times New Roman"/>
          <w:sz w:val="24"/>
          <w:szCs w:val="24"/>
        </w:rPr>
        <w:t xml:space="preserve">situation could be improved only through immediate implementation of the grain monopoly. </w:t>
      </w:r>
      <w:r>
        <w:rPr>
          <w:rFonts w:ascii="Times New Roman" w:hAnsi="Times New Roman" w:cs="Times New Roman"/>
          <w:sz w:val="24"/>
          <w:szCs w:val="24"/>
        </w:rPr>
        <w:t xml:space="preserve"> Specifically, congress delegates resolved to </w:t>
      </w:r>
      <w:r w:rsidRPr="00F41595">
        <w:rPr>
          <w:rFonts w:ascii="Times New Roman" w:hAnsi="Times New Roman" w:cs="Times New Roman"/>
          <w:sz w:val="24"/>
          <w:szCs w:val="24"/>
        </w:rPr>
        <w:t xml:space="preserve">accept the </w:t>
      </w:r>
      <w:proofErr w:type="gramStart"/>
      <w:r w:rsidRPr="00F41595">
        <w:rPr>
          <w:rFonts w:ascii="Times New Roman" w:hAnsi="Times New Roman" w:cs="Times New Roman"/>
          <w:sz w:val="24"/>
          <w:szCs w:val="24"/>
        </w:rPr>
        <w:t>centrally-established</w:t>
      </w:r>
      <w:proofErr w:type="gramEnd"/>
      <w:r w:rsidRPr="00F41595">
        <w:rPr>
          <w:rFonts w:ascii="Times New Roman" w:hAnsi="Times New Roman" w:cs="Times New Roman"/>
          <w:sz w:val="24"/>
          <w:szCs w:val="24"/>
        </w:rPr>
        <w:t xml:space="preserve"> fixed price for grain, but </w:t>
      </w:r>
      <w:r>
        <w:rPr>
          <w:rFonts w:ascii="Times New Roman" w:hAnsi="Times New Roman" w:cs="Times New Roman"/>
          <w:sz w:val="24"/>
          <w:szCs w:val="24"/>
        </w:rPr>
        <w:t>insisted that</w:t>
      </w:r>
      <w:r w:rsidRPr="00F41595">
        <w:rPr>
          <w:rFonts w:ascii="Times New Roman" w:hAnsi="Times New Roman" w:cs="Times New Roman"/>
          <w:sz w:val="24"/>
          <w:szCs w:val="24"/>
        </w:rPr>
        <w:t xml:space="preserve"> the Provisional Government set fixed prices for consumer goods</w:t>
      </w:r>
      <w:r>
        <w:rPr>
          <w:rFonts w:ascii="Times New Roman" w:hAnsi="Times New Roman" w:cs="Times New Roman"/>
          <w:sz w:val="24"/>
          <w:szCs w:val="24"/>
        </w:rPr>
        <w:t xml:space="preserve">.  It </w:t>
      </w:r>
      <w:r w:rsidRPr="00F41595">
        <w:rPr>
          <w:rFonts w:ascii="Times New Roman" w:hAnsi="Times New Roman" w:cs="Times New Roman"/>
          <w:sz w:val="24"/>
          <w:szCs w:val="24"/>
        </w:rPr>
        <w:t>call</w:t>
      </w:r>
      <w:r>
        <w:rPr>
          <w:rFonts w:ascii="Times New Roman" w:hAnsi="Times New Roman" w:cs="Times New Roman"/>
          <w:sz w:val="24"/>
          <w:szCs w:val="24"/>
        </w:rPr>
        <w:t>ed</w:t>
      </w:r>
      <w:r w:rsidRPr="00F41595">
        <w:rPr>
          <w:rFonts w:ascii="Times New Roman" w:hAnsi="Times New Roman" w:cs="Times New Roman"/>
          <w:sz w:val="24"/>
          <w:szCs w:val="24"/>
        </w:rPr>
        <w:t xml:space="preserve"> on all citizens of Penza who possessed grain reserves to cart them immediately to the collection stations</w:t>
      </w:r>
      <w:r>
        <w:rPr>
          <w:rFonts w:ascii="Times New Roman" w:hAnsi="Times New Roman" w:cs="Times New Roman"/>
          <w:sz w:val="24"/>
          <w:szCs w:val="24"/>
        </w:rPr>
        <w:t>; that</w:t>
      </w:r>
      <w:r w:rsidRPr="00D345B9">
        <w:rPr>
          <w:rFonts w:ascii="Times New Roman" w:hAnsi="Times New Roman" w:cs="Times New Roman"/>
          <w:sz w:val="24"/>
          <w:szCs w:val="24"/>
        </w:rPr>
        <w:t xml:space="preserve"> all grain supplies be </w:t>
      </w:r>
      <w:proofErr w:type="gramStart"/>
      <w:r w:rsidRPr="00D345B9">
        <w:rPr>
          <w:rFonts w:ascii="Times New Roman" w:hAnsi="Times New Roman" w:cs="Times New Roman"/>
          <w:sz w:val="24"/>
          <w:szCs w:val="24"/>
        </w:rPr>
        <w:t>registered</w:t>
      </w:r>
      <w:proofErr w:type="gramEnd"/>
      <w:r w:rsidRPr="00D345B9">
        <w:rPr>
          <w:rFonts w:ascii="Times New Roman" w:hAnsi="Times New Roman" w:cs="Times New Roman"/>
          <w:sz w:val="24"/>
          <w:szCs w:val="24"/>
        </w:rPr>
        <w:t xml:space="preserve"> and all surplus grain </w:t>
      </w:r>
      <w:r w:rsidR="00DB29FF">
        <w:rPr>
          <w:rFonts w:ascii="Times New Roman" w:hAnsi="Times New Roman" w:cs="Times New Roman"/>
          <w:sz w:val="24"/>
          <w:szCs w:val="24"/>
        </w:rPr>
        <w:t xml:space="preserve">be </w:t>
      </w:r>
      <w:r w:rsidRPr="00D345B9">
        <w:rPr>
          <w:rFonts w:ascii="Times New Roman" w:hAnsi="Times New Roman" w:cs="Times New Roman"/>
          <w:sz w:val="24"/>
          <w:szCs w:val="24"/>
        </w:rPr>
        <w:t>turned over to local supply-food committees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r w:rsidRPr="006F0248">
        <w:rPr>
          <w:rFonts w:ascii="Times New Roman" w:hAnsi="Times New Roman" w:cs="Times New Roman"/>
          <w:i/>
          <w:iCs/>
          <w:sz w:val="24"/>
          <w:szCs w:val="24"/>
        </w:rPr>
        <w:lastRenderedPageBreak/>
        <w:t>Vo</w:t>
      </w:r>
      <w:r w:rsidRPr="00D05311">
        <w:rPr>
          <w:rFonts w:ascii="Times New Roman" w:hAnsi="Times New Roman" w:cs="Times New Roman"/>
          <w:i/>
          <w:iCs/>
          <w:sz w:val="24"/>
          <w:szCs w:val="24"/>
        </w:rPr>
        <w:t xml:space="preserve">lost </w:t>
      </w:r>
      <w:r w:rsidRPr="006373AD">
        <w:rPr>
          <w:rFonts w:ascii="Times New Roman" w:hAnsi="Times New Roman" w:cs="Times New Roman"/>
          <w:sz w:val="24"/>
          <w:szCs w:val="24"/>
        </w:rPr>
        <w:t xml:space="preserve">committees were </w:t>
      </w:r>
      <w:r w:rsidR="00DB29FF">
        <w:rPr>
          <w:rFonts w:ascii="Times New Roman" w:hAnsi="Times New Roman" w:cs="Times New Roman"/>
          <w:sz w:val="24"/>
          <w:szCs w:val="24"/>
        </w:rPr>
        <w:t>to use</w:t>
      </w:r>
      <w:r>
        <w:rPr>
          <w:rFonts w:ascii="Times New Roman" w:hAnsi="Times New Roman" w:cs="Times New Roman"/>
          <w:sz w:val="24"/>
          <w:szCs w:val="24"/>
        </w:rPr>
        <w:t xml:space="preserve"> </w:t>
      </w:r>
      <w:r w:rsidR="00B70AF0">
        <w:rPr>
          <w:rFonts w:ascii="Times New Roman" w:hAnsi="Times New Roman" w:cs="Times New Roman"/>
          <w:sz w:val="24"/>
          <w:szCs w:val="24"/>
        </w:rPr>
        <w:t>official</w:t>
      </w:r>
      <w:r>
        <w:rPr>
          <w:rFonts w:ascii="Times New Roman" w:hAnsi="Times New Roman" w:cs="Times New Roman"/>
          <w:sz w:val="24"/>
          <w:szCs w:val="24"/>
        </w:rPr>
        <w:t xml:space="preserve"> consumption norms to </w:t>
      </w:r>
      <w:r w:rsidRPr="006373AD">
        <w:rPr>
          <w:rFonts w:ascii="Times New Roman" w:hAnsi="Times New Roman" w:cs="Times New Roman"/>
          <w:sz w:val="24"/>
          <w:szCs w:val="24"/>
        </w:rPr>
        <w:t>determin</w:t>
      </w:r>
      <w:r>
        <w:rPr>
          <w:rFonts w:ascii="Times New Roman" w:hAnsi="Times New Roman" w:cs="Times New Roman"/>
          <w:sz w:val="24"/>
          <w:szCs w:val="24"/>
        </w:rPr>
        <w:t>e</w:t>
      </w:r>
      <w:r w:rsidRPr="006373AD">
        <w:rPr>
          <w:rFonts w:ascii="Times New Roman" w:hAnsi="Times New Roman" w:cs="Times New Roman"/>
          <w:sz w:val="24"/>
          <w:szCs w:val="24"/>
        </w:rPr>
        <w:t xml:space="preserve"> wh</w:t>
      </w:r>
      <w:r>
        <w:rPr>
          <w:rFonts w:ascii="Times New Roman" w:hAnsi="Times New Roman" w:cs="Times New Roman"/>
          <w:sz w:val="24"/>
          <w:szCs w:val="24"/>
        </w:rPr>
        <w:t>ich households</w:t>
      </w:r>
      <w:r w:rsidRPr="006373AD">
        <w:rPr>
          <w:rFonts w:ascii="Times New Roman" w:hAnsi="Times New Roman" w:cs="Times New Roman"/>
          <w:sz w:val="24"/>
          <w:szCs w:val="24"/>
        </w:rPr>
        <w:t xml:space="preserve"> posse</w:t>
      </w:r>
      <w:r>
        <w:rPr>
          <w:rFonts w:ascii="Times New Roman" w:hAnsi="Times New Roman" w:cs="Times New Roman"/>
          <w:sz w:val="24"/>
          <w:szCs w:val="24"/>
        </w:rPr>
        <w:t>s</w:t>
      </w:r>
      <w:r w:rsidRPr="006373AD">
        <w:rPr>
          <w:rFonts w:ascii="Times New Roman" w:hAnsi="Times New Roman" w:cs="Times New Roman"/>
          <w:sz w:val="24"/>
          <w:szCs w:val="24"/>
        </w:rPr>
        <w:t>s</w:t>
      </w:r>
      <w:r>
        <w:rPr>
          <w:rFonts w:ascii="Times New Roman" w:hAnsi="Times New Roman" w:cs="Times New Roman"/>
          <w:sz w:val="24"/>
          <w:szCs w:val="24"/>
        </w:rPr>
        <w:t>ed</w:t>
      </w:r>
      <w:r w:rsidRPr="006373AD">
        <w:rPr>
          <w:rFonts w:ascii="Times New Roman" w:hAnsi="Times New Roman" w:cs="Times New Roman"/>
          <w:sz w:val="24"/>
          <w:szCs w:val="24"/>
        </w:rPr>
        <w:t xml:space="preserve"> grain surpluses.</w:t>
      </w:r>
      <w:r>
        <w:rPr>
          <w:rStyle w:val="FootnoteReference"/>
          <w:rFonts w:ascii="Times New Roman" w:hAnsi="Times New Roman" w:cs="Times New Roman"/>
          <w:sz w:val="24"/>
          <w:szCs w:val="24"/>
        </w:rPr>
        <w:footnoteReference w:id="41"/>
      </w:r>
      <w:r w:rsidRPr="006373AD">
        <w:rPr>
          <w:rFonts w:ascii="Times New Roman" w:hAnsi="Times New Roman" w:cs="Times New Roman"/>
          <w:sz w:val="24"/>
          <w:szCs w:val="24"/>
        </w:rPr>
        <w:t xml:space="preserve">  </w:t>
      </w:r>
      <w:r w:rsidR="00B70AF0">
        <w:rPr>
          <w:rFonts w:ascii="Times New Roman" w:hAnsi="Times New Roman" w:cs="Times New Roman"/>
          <w:sz w:val="24"/>
          <w:szCs w:val="24"/>
        </w:rPr>
        <w:t>Yet</w:t>
      </w:r>
      <w:r>
        <w:rPr>
          <w:rFonts w:ascii="Times New Roman" w:hAnsi="Times New Roman" w:cs="Times New Roman"/>
          <w:sz w:val="24"/>
          <w:szCs w:val="24"/>
        </w:rPr>
        <w:t xml:space="preserve"> major questions </w:t>
      </w:r>
      <w:r w:rsidR="00DB29FF">
        <w:rPr>
          <w:rFonts w:ascii="Times New Roman" w:hAnsi="Times New Roman" w:cs="Times New Roman"/>
          <w:sz w:val="24"/>
          <w:szCs w:val="24"/>
        </w:rPr>
        <w:t>remained concerning</w:t>
      </w:r>
      <w:r>
        <w:rPr>
          <w:rFonts w:ascii="Times New Roman" w:hAnsi="Times New Roman" w:cs="Times New Roman"/>
          <w:sz w:val="24"/>
          <w:szCs w:val="24"/>
        </w:rPr>
        <w:t xml:space="preserve"> organization and order.  </w:t>
      </w:r>
      <w:r w:rsidRPr="00384FC9">
        <w:rPr>
          <w:rFonts w:ascii="Times New Roman" w:hAnsi="Times New Roman" w:cs="Times New Roman"/>
          <w:sz w:val="24"/>
          <w:szCs w:val="24"/>
        </w:rPr>
        <w:t>At the</w:t>
      </w:r>
      <w:r>
        <w:rPr>
          <w:rFonts w:ascii="Times New Roman" w:hAnsi="Times New Roman" w:cs="Times New Roman"/>
          <w:sz w:val="24"/>
          <w:szCs w:val="24"/>
        </w:rPr>
        <w:t xml:space="preserve"> </w:t>
      </w:r>
      <w:r w:rsidRPr="00384FC9">
        <w:rPr>
          <w:rFonts w:ascii="Times New Roman" w:hAnsi="Times New Roman" w:cs="Times New Roman"/>
          <w:sz w:val="24"/>
          <w:szCs w:val="24"/>
        </w:rPr>
        <w:t xml:space="preserve">All-Russian Food Supply Congress in Moscow on May 22, </w:t>
      </w:r>
      <w:r w:rsidR="00390FAA">
        <w:rPr>
          <w:rFonts w:ascii="Times New Roman" w:hAnsi="Times New Roman" w:cs="Times New Roman"/>
          <w:sz w:val="24"/>
          <w:szCs w:val="24"/>
        </w:rPr>
        <w:t>Agriculture-turned-</w:t>
      </w:r>
      <w:r>
        <w:rPr>
          <w:rFonts w:ascii="Times New Roman" w:hAnsi="Times New Roman" w:cs="Times New Roman"/>
          <w:sz w:val="24"/>
          <w:szCs w:val="24"/>
        </w:rPr>
        <w:t xml:space="preserve">Finance Minister </w:t>
      </w:r>
      <w:proofErr w:type="spellStart"/>
      <w:r w:rsidRPr="00384FC9">
        <w:rPr>
          <w:rFonts w:ascii="Times New Roman" w:hAnsi="Times New Roman" w:cs="Times New Roman"/>
          <w:sz w:val="24"/>
          <w:szCs w:val="24"/>
        </w:rPr>
        <w:t>Shingarev</w:t>
      </w:r>
      <w:proofErr w:type="spellEnd"/>
      <w:r w:rsidRPr="00384FC9">
        <w:rPr>
          <w:rFonts w:ascii="Times New Roman" w:hAnsi="Times New Roman" w:cs="Times New Roman"/>
          <w:sz w:val="24"/>
          <w:szCs w:val="24"/>
        </w:rPr>
        <w:t xml:space="preserve"> </w:t>
      </w:r>
      <w:r>
        <w:rPr>
          <w:rFonts w:ascii="Times New Roman" w:hAnsi="Times New Roman" w:cs="Times New Roman"/>
          <w:sz w:val="24"/>
          <w:szCs w:val="24"/>
        </w:rPr>
        <w:t>lamented the absence of an</w:t>
      </w:r>
      <w:r w:rsidRPr="00384FC9">
        <w:rPr>
          <w:rFonts w:ascii="Times New Roman" w:hAnsi="Times New Roman" w:cs="Times New Roman"/>
          <w:sz w:val="24"/>
          <w:szCs w:val="24"/>
        </w:rPr>
        <w:t xml:space="preserve"> effective food</w:t>
      </w:r>
      <w:r>
        <w:rPr>
          <w:rFonts w:ascii="Times New Roman" w:hAnsi="Times New Roman" w:cs="Times New Roman"/>
          <w:sz w:val="24"/>
          <w:szCs w:val="24"/>
        </w:rPr>
        <w:t>-</w:t>
      </w:r>
      <w:r w:rsidRPr="00384FC9">
        <w:rPr>
          <w:rFonts w:ascii="Times New Roman" w:hAnsi="Times New Roman" w:cs="Times New Roman"/>
          <w:sz w:val="24"/>
          <w:szCs w:val="24"/>
        </w:rPr>
        <w:t>supply organization at the local level.</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Pr>
          <w:rFonts w:ascii="Times New Roman" w:hAnsi="Times New Roman" w:cs="Times New Roman"/>
          <w:color w:val="000000"/>
          <w:sz w:val="24"/>
          <w:szCs w:val="24"/>
          <w:bdr w:val="none" w:sz="0" w:space="0" w:color="auto" w:frame="1"/>
          <w:shd w:val="clear" w:color="auto" w:fill="FFFFFF"/>
        </w:rPr>
        <w:t xml:space="preserve">Across the Volga’s grain-producing provinces, </w:t>
      </w:r>
      <w:r>
        <w:rPr>
          <w:rFonts w:ascii="Times New Roman" w:hAnsi="Times New Roman" w:cs="Times New Roman"/>
          <w:sz w:val="24"/>
          <w:szCs w:val="24"/>
        </w:rPr>
        <w:t>local food-supply committees were few and where they existed</w:t>
      </w:r>
      <w:r>
        <w:rPr>
          <w:rFonts w:ascii="Times New Roman" w:hAnsi="Times New Roman" w:cs="Times New Roman"/>
          <w:color w:val="000000"/>
          <w:sz w:val="24"/>
          <w:szCs w:val="24"/>
          <w:bdr w:val="none" w:sz="0" w:space="0" w:color="auto" w:frame="1"/>
          <w:shd w:val="clear" w:color="auto" w:fill="FFFFFF"/>
        </w:rPr>
        <w:t xml:space="preserve"> popular hostility towards them, and the prospect of state control over peasants’ surplus grain, was commonplace.</w:t>
      </w:r>
      <w:r>
        <w:rPr>
          <w:rStyle w:val="FootnoteReference"/>
          <w:rFonts w:ascii="Times New Roman" w:hAnsi="Times New Roman" w:cs="Times New Roman"/>
          <w:color w:val="000000"/>
          <w:sz w:val="24"/>
          <w:szCs w:val="24"/>
          <w:bdr w:val="none" w:sz="0" w:space="0" w:color="auto" w:frame="1"/>
          <w:shd w:val="clear" w:color="auto" w:fill="FFFFFF"/>
        </w:rPr>
        <w:footnoteReference w:id="43"/>
      </w:r>
      <w:r>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sz w:val="24"/>
          <w:szCs w:val="24"/>
        </w:rPr>
        <w:t>Nonetheless, p</w:t>
      </w:r>
      <w:r w:rsidRPr="00384FC9">
        <w:rPr>
          <w:rFonts w:ascii="Times New Roman" w:hAnsi="Times New Roman" w:cs="Times New Roman"/>
          <w:sz w:val="24"/>
          <w:szCs w:val="24"/>
        </w:rPr>
        <w:t>rocurement officials established a May 31 deadline for completing the registration of grain supplies.</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p>
    <w:p w14:paraId="15785650" w14:textId="39E6CB29" w:rsidR="005A68F2" w:rsidRDefault="00436D5A" w:rsidP="005A68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 the June military offensive on the horizon, central procurement authorities</w:t>
      </w:r>
      <w:r w:rsidRPr="00384FC9">
        <w:rPr>
          <w:rFonts w:ascii="Times New Roman" w:hAnsi="Times New Roman" w:cs="Times New Roman"/>
          <w:sz w:val="24"/>
          <w:szCs w:val="24"/>
        </w:rPr>
        <w:t xml:space="preserve"> </w:t>
      </w:r>
      <w:r>
        <w:rPr>
          <w:rFonts w:ascii="Times New Roman" w:hAnsi="Times New Roman" w:cs="Times New Roman"/>
          <w:sz w:val="24"/>
          <w:szCs w:val="24"/>
        </w:rPr>
        <w:t>increased Penza’s expected grain exports from nine to fourteen</w:t>
      </w:r>
      <w:r w:rsidRPr="00384FC9">
        <w:rPr>
          <w:rFonts w:ascii="Times New Roman" w:hAnsi="Times New Roman" w:cs="Times New Roman"/>
          <w:sz w:val="24"/>
          <w:szCs w:val="24"/>
        </w:rPr>
        <w:t xml:space="preserve"> freight cars per day.</w:t>
      </w:r>
      <w:r>
        <w:rPr>
          <w:rStyle w:val="FootnoteReference"/>
          <w:rFonts w:ascii="Times New Roman" w:hAnsi="Times New Roman" w:cs="Times New Roman"/>
          <w:sz w:val="24"/>
          <w:szCs w:val="24"/>
        </w:rPr>
        <w:footnoteReference w:id="45"/>
      </w:r>
      <w:r w:rsidRPr="00384FC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However, across the province</w:t>
      </w:r>
      <w:r w:rsidRPr="00384FC9">
        <w:rPr>
          <w:rFonts w:ascii="Times New Roman" w:hAnsi="Times New Roman" w:cs="Times New Roman"/>
          <w:sz w:val="24"/>
          <w:szCs w:val="24"/>
        </w:rPr>
        <w:t>, grain registration was carried out hastily by newly formed food</w:t>
      </w:r>
      <w:r>
        <w:rPr>
          <w:rFonts w:ascii="Times New Roman" w:hAnsi="Times New Roman" w:cs="Times New Roman"/>
          <w:sz w:val="24"/>
          <w:szCs w:val="24"/>
        </w:rPr>
        <w:t>-</w:t>
      </w:r>
      <w:r w:rsidRPr="00384FC9">
        <w:rPr>
          <w:rFonts w:ascii="Times New Roman" w:hAnsi="Times New Roman" w:cs="Times New Roman"/>
          <w:sz w:val="24"/>
          <w:szCs w:val="24"/>
        </w:rPr>
        <w:t>supply committees in the last days of May, and provincial authorities were dismayed with the initial results.</w:t>
      </w:r>
      <w:r>
        <w:rPr>
          <w:rFonts w:ascii="Times New Roman" w:hAnsi="Times New Roman" w:cs="Times New Roman"/>
          <w:sz w:val="24"/>
          <w:szCs w:val="24"/>
        </w:rPr>
        <w:t xml:space="preserve">  </w:t>
      </w:r>
      <w:r w:rsidRPr="00384FC9">
        <w:rPr>
          <w:rFonts w:ascii="Times New Roman" w:hAnsi="Times New Roman" w:cs="Times New Roman"/>
          <w:sz w:val="24"/>
          <w:szCs w:val="24"/>
        </w:rPr>
        <w:t xml:space="preserve">In </w:t>
      </w:r>
      <w:proofErr w:type="spellStart"/>
      <w:r w:rsidRPr="00384FC9">
        <w:rPr>
          <w:rFonts w:ascii="Times New Roman" w:hAnsi="Times New Roman" w:cs="Times New Roman"/>
          <w:sz w:val="24"/>
          <w:szCs w:val="24"/>
        </w:rPr>
        <w:t>Insar</w:t>
      </w:r>
      <w:proofErr w:type="spellEnd"/>
      <w:r w:rsidRPr="00384FC9">
        <w:rPr>
          <w:rFonts w:ascii="Times New Roman" w:hAnsi="Times New Roman" w:cs="Times New Roman"/>
          <w:sz w:val="24"/>
          <w:szCs w:val="24"/>
        </w:rPr>
        <w:t xml:space="preserve"> </w:t>
      </w:r>
      <w:r>
        <w:rPr>
          <w:rFonts w:ascii="Times New Roman" w:hAnsi="Times New Roman" w:cs="Times New Roman"/>
          <w:sz w:val="24"/>
          <w:szCs w:val="24"/>
        </w:rPr>
        <w:t>d</w:t>
      </w:r>
      <w:r w:rsidRPr="00384FC9">
        <w:rPr>
          <w:rFonts w:ascii="Times New Roman" w:hAnsi="Times New Roman" w:cs="Times New Roman"/>
          <w:sz w:val="24"/>
          <w:szCs w:val="24"/>
        </w:rPr>
        <w:t xml:space="preserve">istrict, the </w:t>
      </w:r>
      <w:r w:rsidRPr="00E83842">
        <w:rPr>
          <w:rFonts w:ascii="Times New Roman" w:hAnsi="Times New Roman" w:cs="Times New Roman"/>
          <w:i/>
          <w:iCs/>
          <w:sz w:val="24"/>
          <w:szCs w:val="24"/>
        </w:rPr>
        <w:t>volost</w:t>
      </w:r>
      <w:r w:rsidRPr="00384FC9">
        <w:rPr>
          <w:rFonts w:ascii="Times New Roman" w:hAnsi="Times New Roman" w:cs="Times New Roman"/>
          <w:sz w:val="24"/>
          <w:szCs w:val="24"/>
        </w:rPr>
        <w:t xml:space="preserve"> food</w:t>
      </w:r>
      <w:r>
        <w:rPr>
          <w:rFonts w:ascii="Times New Roman" w:hAnsi="Times New Roman" w:cs="Times New Roman"/>
          <w:sz w:val="24"/>
          <w:szCs w:val="24"/>
        </w:rPr>
        <w:t>-</w:t>
      </w:r>
      <w:r w:rsidRPr="00384FC9">
        <w:rPr>
          <w:rFonts w:ascii="Times New Roman" w:hAnsi="Times New Roman" w:cs="Times New Roman"/>
          <w:sz w:val="24"/>
          <w:szCs w:val="24"/>
        </w:rPr>
        <w:t>supply committees merely made rough estimates of local grain supplies</w:t>
      </w:r>
      <w:r>
        <w:rPr>
          <w:rFonts w:ascii="Times New Roman" w:hAnsi="Times New Roman" w:cs="Times New Roman"/>
          <w:sz w:val="24"/>
          <w:szCs w:val="24"/>
        </w:rPr>
        <w:t xml:space="preserve">, </w:t>
      </w:r>
      <w:r w:rsidRPr="00384FC9">
        <w:rPr>
          <w:rFonts w:ascii="Times New Roman" w:hAnsi="Times New Roman" w:cs="Times New Roman"/>
          <w:sz w:val="24"/>
          <w:szCs w:val="24"/>
        </w:rPr>
        <w:lastRenderedPageBreak/>
        <w:t>approximat</w:t>
      </w:r>
      <w:r>
        <w:rPr>
          <w:rFonts w:ascii="Times New Roman" w:hAnsi="Times New Roman" w:cs="Times New Roman"/>
          <w:sz w:val="24"/>
          <w:szCs w:val="24"/>
        </w:rPr>
        <w:t>ing</w:t>
      </w:r>
      <w:r w:rsidRPr="00384FC9">
        <w:rPr>
          <w:rFonts w:ascii="Times New Roman" w:hAnsi="Times New Roman" w:cs="Times New Roman"/>
          <w:sz w:val="24"/>
          <w:szCs w:val="24"/>
        </w:rPr>
        <w:t xml:space="preserve"> the quantity of grain in storehouses by way of quick visual inspections</w:t>
      </w:r>
      <w:r>
        <w:rPr>
          <w:rFonts w:ascii="Times New Roman" w:hAnsi="Times New Roman" w:cs="Times New Roman"/>
          <w:sz w:val="24"/>
          <w:szCs w:val="24"/>
        </w:rPr>
        <w:t xml:space="preserve"> </w:t>
      </w:r>
      <w:r w:rsidRPr="00384FC9">
        <w:rPr>
          <w:rFonts w:ascii="Times New Roman" w:hAnsi="Times New Roman" w:cs="Times New Roman"/>
          <w:sz w:val="24"/>
          <w:szCs w:val="24"/>
        </w:rPr>
        <w:t>(</w:t>
      </w:r>
      <w:proofErr w:type="spellStart"/>
      <w:r w:rsidRPr="005E34EF">
        <w:rPr>
          <w:rFonts w:ascii="Times New Roman" w:hAnsi="Times New Roman" w:cs="Times New Roman"/>
          <w:i/>
          <w:iCs/>
          <w:sz w:val="24"/>
          <w:szCs w:val="24"/>
        </w:rPr>
        <w:t>na</w:t>
      </w:r>
      <w:proofErr w:type="spellEnd"/>
      <w:r w:rsidRPr="005E34EF">
        <w:rPr>
          <w:rFonts w:ascii="Times New Roman" w:hAnsi="Times New Roman" w:cs="Times New Roman"/>
          <w:i/>
          <w:iCs/>
          <w:sz w:val="24"/>
          <w:szCs w:val="24"/>
        </w:rPr>
        <w:t xml:space="preserve"> </w:t>
      </w:r>
      <w:proofErr w:type="spellStart"/>
      <w:r w:rsidRPr="005E34EF">
        <w:rPr>
          <w:rFonts w:ascii="Times New Roman" w:hAnsi="Times New Roman" w:cs="Times New Roman"/>
          <w:i/>
          <w:iCs/>
          <w:sz w:val="24"/>
          <w:szCs w:val="24"/>
        </w:rPr>
        <w:t>glaza</w:t>
      </w:r>
      <w:proofErr w:type="spellEnd"/>
      <w:r w:rsidRPr="00384FC9">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Pr="00384FC9">
        <w:rPr>
          <w:rFonts w:ascii="Times New Roman" w:hAnsi="Times New Roman" w:cs="Times New Roman"/>
          <w:sz w:val="24"/>
          <w:szCs w:val="24"/>
        </w:rPr>
        <w:t xml:space="preserve">One by-product of weak committee work </w:t>
      </w:r>
      <w:r>
        <w:rPr>
          <w:rFonts w:ascii="Times New Roman" w:hAnsi="Times New Roman" w:cs="Times New Roman"/>
          <w:sz w:val="24"/>
          <w:szCs w:val="24"/>
        </w:rPr>
        <w:t xml:space="preserve">in </w:t>
      </w:r>
      <w:proofErr w:type="spellStart"/>
      <w:r w:rsidRPr="00384FC9">
        <w:rPr>
          <w:rFonts w:ascii="Times New Roman" w:hAnsi="Times New Roman" w:cs="Times New Roman"/>
          <w:sz w:val="24"/>
          <w:szCs w:val="24"/>
        </w:rPr>
        <w:t>Zubovsk</w:t>
      </w:r>
      <w:proofErr w:type="spellEnd"/>
      <w:r w:rsidRPr="00384FC9">
        <w:rPr>
          <w:rFonts w:ascii="Times New Roman" w:hAnsi="Times New Roman" w:cs="Times New Roman"/>
          <w:sz w:val="24"/>
          <w:szCs w:val="24"/>
        </w:rPr>
        <w:t xml:space="preserve"> </w:t>
      </w:r>
      <w:r w:rsidRPr="00D22B1B">
        <w:rPr>
          <w:rFonts w:ascii="Times New Roman" w:hAnsi="Times New Roman" w:cs="Times New Roman"/>
          <w:i/>
          <w:iCs/>
          <w:sz w:val="24"/>
          <w:szCs w:val="24"/>
        </w:rPr>
        <w:t>volost</w:t>
      </w:r>
      <w:r w:rsidRPr="00384FC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Narovchat</w:t>
      </w:r>
      <w:proofErr w:type="spellEnd"/>
      <w:r>
        <w:rPr>
          <w:rFonts w:ascii="Times New Roman" w:hAnsi="Times New Roman" w:cs="Times New Roman"/>
          <w:sz w:val="24"/>
          <w:szCs w:val="24"/>
        </w:rPr>
        <w:t xml:space="preserve"> district) </w:t>
      </w:r>
      <w:r w:rsidRPr="00384FC9">
        <w:rPr>
          <w:rFonts w:ascii="Times New Roman" w:hAnsi="Times New Roman" w:cs="Times New Roman"/>
          <w:sz w:val="24"/>
          <w:szCs w:val="24"/>
        </w:rPr>
        <w:t>was that estate owners and others who possessed grain reserves were able avoid registr</w:t>
      </w:r>
      <w:r>
        <w:rPr>
          <w:rFonts w:ascii="Times New Roman" w:hAnsi="Times New Roman" w:cs="Times New Roman"/>
          <w:sz w:val="24"/>
          <w:szCs w:val="24"/>
        </w:rPr>
        <w:t>ation</w:t>
      </w:r>
      <w:r w:rsidRPr="00384FC9">
        <w:rPr>
          <w:rFonts w:ascii="Times New Roman" w:hAnsi="Times New Roman" w:cs="Times New Roman"/>
          <w:sz w:val="24"/>
          <w:szCs w:val="24"/>
        </w:rPr>
        <w:t xml:space="preserve"> </w:t>
      </w:r>
      <w:r>
        <w:rPr>
          <w:rFonts w:ascii="Times New Roman" w:hAnsi="Times New Roman" w:cs="Times New Roman"/>
          <w:sz w:val="24"/>
          <w:szCs w:val="24"/>
        </w:rPr>
        <w:t>by</w:t>
      </w:r>
      <w:r w:rsidRPr="00384FC9">
        <w:rPr>
          <w:rFonts w:ascii="Times New Roman" w:hAnsi="Times New Roman" w:cs="Times New Roman"/>
          <w:sz w:val="24"/>
          <w:szCs w:val="24"/>
        </w:rPr>
        <w:t xml:space="preserve"> </w:t>
      </w:r>
      <w:r w:rsidR="00390FAA">
        <w:rPr>
          <w:rFonts w:ascii="Times New Roman" w:hAnsi="Times New Roman" w:cs="Times New Roman"/>
          <w:sz w:val="24"/>
          <w:szCs w:val="24"/>
        </w:rPr>
        <w:t>s</w:t>
      </w:r>
      <w:r w:rsidRPr="00384FC9">
        <w:rPr>
          <w:rFonts w:ascii="Times New Roman" w:hAnsi="Times New Roman" w:cs="Times New Roman"/>
          <w:sz w:val="24"/>
          <w:szCs w:val="24"/>
        </w:rPr>
        <w:t>ell</w:t>
      </w:r>
      <w:r>
        <w:rPr>
          <w:rFonts w:ascii="Times New Roman" w:hAnsi="Times New Roman" w:cs="Times New Roman"/>
          <w:sz w:val="24"/>
          <w:szCs w:val="24"/>
        </w:rPr>
        <w:t>ing</w:t>
      </w:r>
      <w:r w:rsidRPr="00384FC9">
        <w:rPr>
          <w:rFonts w:ascii="Times New Roman" w:hAnsi="Times New Roman" w:cs="Times New Roman"/>
          <w:sz w:val="24"/>
          <w:szCs w:val="24"/>
        </w:rPr>
        <w:t xml:space="preserve"> </w:t>
      </w:r>
      <w:r>
        <w:rPr>
          <w:rFonts w:ascii="Times New Roman" w:hAnsi="Times New Roman" w:cs="Times New Roman"/>
          <w:sz w:val="24"/>
          <w:szCs w:val="24"/>
        </w:rPr>
        <w:t xml:space="preserve">off </w:t>
      </w:r>
      <w:r w:rsidRPr="00384FC9">
        <w:rPr>
          <w:rFonts w:ascii="Times New Roman" w:hAnsi="Times New Roman" w:cs="Times New Roman"/>
          <w:sz w:val="24"/>
          <w:szCs w:val="24"/>
        </w:rPr>
        <w:t>their surpluses in the nearby towns.</w:t>
      </w:r>
      <w:r>
        <w:rPr>
          <w:rStyle w:val="FootnoteReference"/>
          <w:rFonts w:ascii="Times New Roman" w:hAnsi="Times New Roman" w:cs="Times New Roman"/>
          <w:sz w:val="24"/>
          <w:szCs w:val="24"/>
        </w:rPr>
        <w:footnoteReference w:id="47"/>
      </w:r>
      <w:r w:rsidRPr="00384FC9">
        <w:rPr>
          <w:rFonts w:ascii="Times New Roman" w:hAnsi="Times New Roman" w:cs="Times New Roman"/>
          <w:sz w:val="24"/>
          <w:szCs w:val="24"/>
        </w:rPr>
        <w:t xml:space="preserve"> </w:t>
      </w:r>
      <w:r>
        <w:rPr>
          <w:rFonts w:ascii="Times New Roman" w:hAnsi="Times New Roman" w:cs="Times New Roman"/>
          <w:sz w:val="24"/>
          <w:szCs w:val="24"/>
        </w:rPr>
        <w:t xml:space="preserve"> </w:t>
      </w:r>
      <w:r w:rsidR="00247D4B">
        <w:rPr>
          <w:rFonts w:ascii="Times New Roman" w:hAnsi="Times New Roman" w:cs="Times New Roman"/>
          <w:sz w:val="24"/>
          <w:szCs w:val="24"/>
        </w:rPr>
        <w:t>I</w:t>
      </w:r>
      <w:r w:rsidR="00247D4B">
        <w:rPr>
          <w:rFonts w:ascii="Times New Roman" w:hAnsi="Times New Roman" w:cs="Times New Roman"/>
          <w:sz w:val="24"/>
          <w:szCs w:val="24"/>
        </w:rPr>
        <w:t>n l</w:t>
      </w:r>
      <w:r w:rsidR="00247D4B" w:rsidRPr="00384FC9">
        <w:rPr>
          <w:rFonts w:ascii="Times New Roman" w:hAnsi="Times New Roman" w:cs="Times New Roman"/>
          <w:sz w:val="24"/>
          <w:szCs w:val="24"/>
        </w:rPr>
        <w:t>ate</w:t>
      </w:r>
      <w:r w:rsidR="00247D4B">
        <w:rPr>
          <w:rFonts w:ascii="Times New Roman" w:hAnsi="Times New Roman" w:cs="Times New Roman"/>
          <w:sz w:val="24"/>
          <w:szCs w:val="24"/>
        </w:rPr>
        <w:t>-</w:t>
      </w:r>
      <w:r w:rsidR="00247D4B" w:rsidRPr="00384FC9">
        <w:rPr>
          <w:rFonts w:ascii="Times New Roman" w:hAnsi="Times New Roman" w:cs="Times New Roman"/>
          <w:sz w:val="24"/>
          <w:szCs w:val="24"/>
        </w:rPr>
        <w:t>May</w:t>
      </w:r>
      <w:r w:rsidR="00247D4B">
        <w:rPr>
          <w:rFonts w:ascii="Times New Roman" w:hAnsi="Times New Roman" w:cs="Times New Roman"/>
          <w:sz w:val="24"/>
          <w:szCs w:val="24"/>
        </w:rPr>
        <w:t>,</w:t>
      </w:r>
      <w:r w:rsidR="00247D4B" w:rsidRPr="00384FC9">
        <w:rPr>
          <w:rFonts w:ascii="Times New Roman" w:hAnsi="Times New Roman" w:cs="Times New Roman"/>
          <w:sz w:val="24"/>
          <w:szCs w:val="24"/>
        </w:rPr>
        <w:t xml:space="preserve"> district officials </w:t>
      </w:r>
      <w:r w:rsidR="00845A8F">
        <w:rPr>
          <w:rFonts w:ascii="Times New Roman" w:hAnsi="Times New Roman" w:cs="Times New Roman"/>
          <w:sz w:val="24"/>
          <w:szCs w:val="24"/>
        </w:rPr>
        <w:t>called</w:t>
      </w:r>
      <w:r w:rsidR="00247D4B">
        <w:rPr>
          <w:rFonts w:ascii="Times New Roman" w:hAnsi="Times New Roman" w:cs="Times New Roman"/>
          <w:sz w:val="24"/>
          <w:szCs w:val="24"/>
        </w:rPr>
        <w:t xml:space="preserve"> a</w:t>
      </w:r>
      <w:r w:rsidRPr="00384FC9">
        <w:rPr>
          <w:rFonts w:ascii="Times New Roman" w:hAnsi="Times New Roman" w:cs="Times New Roman"/>
          <w:sz w:val="24"/>
          <w:szCs w:val="24"/>
        </w:rPr>
        <w:t xml:space="preserve"> series</w:t>
      </w:r>
      <w:r>
        <w:rPr>
          <w:rFonts w:ascii="Times New Roman" w:hAnsi="Times New Roman" w:cs="Times New Roman"/>
          <w:sz w:val="24"/>
          <w:szCs w:val="24"/>
        </w:rPr>
        <w:t xml:space="preserve"> </w:t>
      </w:r>
      <w:r w:rsidRPr="00384FC9">
        <w:rPr>
          <w:rFonts w:ascii="Times New Roman" w:hAnsi="Times New Roman" w:cs="Times New Roman"/>
          <w:sz w:val="24"/>
          <w:szCs w:val="24"/>
        </w:rPr>
        <w:t xml:space="preserve">of congresses of </w:t>
      </w:r>
      <w:r w:rsidRPr="00DD6BFA">
        <w:rPr>
          <w:rFonts w:ascii="Times New Roman" w:hAnsi="Times New Roman" w:cs="Times New Roman"/>
          <w:i/>
          <w:iCs/>
          <w:sz w:val="24"/>
          <w:szCs w:val="24"/>
        </w:rPr>
        <w:t>volost</w:t>
      </w:r>
      <w:r w:rsidRPr="00384FC9">
        <w:rPr>
          <w:rFonts w:ascii="Times New Roman" w:hAnsi="Times New Roman" w:cs="Times New Roman"/>
          <w:sz w:val="24"/>
          <w:szCs w:val="24"/>
        </w:rPr>
        <w:t xml:space="preserve"> </w:t>
      </w:r>
      <w:r w:rsidR="00845A8F">
        <w:rPr>
          <w:rFonts w:ascii="Times New Roman" w:hAnsi="Times New Roman" w:cs="Times New Roman"/>
          <w:sz w:val="24"/>
          <w:szCs w:val="24"/>
        </w:rPr>
        <w:t>food-supply</w:t>
      </w:r>
      <w:r w:rsidRPr="00384FC9">
        <w:rPr>
          <w:rFonts w:ascii="Times New Roman" w:hAnsi="Times New Roman" w:cs="Times New Roman"/>
          <w:sz w:val="24"/>
          <w:szCs w:val="24"/>
        </w:rPr>
        <w:t xml:space="preserve"> chairmen </w:t>
      </w:r>
      <w:r w:rsidR="00247D4B">
        <w:rPr>
          <w:rFonts w:ascii="Times New Roman" w:hAnsi="Times New Roman" w:cs="Times New Roman"/>
          <w:sz w:val="24"/>
          <w:szCs w:val="24"/>
        </w:rPr>
        <w:t>to criticize the</w:t>
      </w:r>
      <w:r>
        <w:rPr>
          <w:rFonts w:ascii="Times New Roman" w:hAnsi="Times New Roman" w:cs="Times New Roman"/>
          <w:sz w:val="24"/>
          <w:szCs w:val="24"/>
        </w:rPr>
        <w:t xml:space="preserve"> in</w:t>
      </w:r>
      <w:r w:rsidRPr="00384FC9">
        <w:rPr>
          <w:rFonts w:ascii="Times New Roman" w:hAnsi="Times New Roman" w:cs="Times New Roman"/>
          <w:sz w:val="24"/>
          <w:szCs w:val="24"/>
        </w:rPr>
        <w:t xml:space="preserve">adequate methods used by </w:t>
      </w:r>
      <w:r w:rsidRPr="00DD6BFA">
        <w:rPr>
          <w:rFonts w:ascii="Times New Roman" w:hAnsi="Times New Roman" w:cs="Times New Roman"/>
          <w:i/>
          <w:iCs/>
          <w:sz w:val="24"/>
          <w:szCs w:val="24"/>
        </w:rPr>
        <w:t xml:space="preserve">volost </w:t>
      </w:r>
      <w:r w:rsidRPr="00384FC9">
        <w:rPr>
          <w:rFonts w:ascii="Times New Roman" w:hAnsi="Times New Roman" w:cs="Times New Roman"/>
          <w:sz w:val="24"/>
          <w:szCs w:val="24"/>
        </w:rPr>
        <w:t>committee</w:t>
      </w:r>
      <w:r w:rsidR="00845A8F">
        <w:rPr>
          <w:rFonts w:ascii="Times New Roman" w:hAnsi="Times New Roman" w:cs="Times New Roman"/>
          <w:sz w:val="24"/>
          <w:szCs w:val="24"/>
        </w:rPr>
        <w:t xml:space="preserve">s </w:t>
      </w:r>
      <w:r w:rsidRPr="00384FC9">
        <w:rPr>
          <w:rFonts w:ascii="Times New Roman" w:hAnsi="Times New Roman" w:cs="Times New Roman"/>
          <w:sz w:val="24"/>
          <w:szCs w:val="24"/>
        </w:rPr>
        <w:t>to "approximate" grain reserves</w:t>
      </w:r>
      <w:r>
        <w:rPr>
          <w:rFonts w:ascii="Times New Roman" w:hAnsi="Times New Roman" w:cs="Times New Roman"/>
          <w:sz w:val="24"/>
          <w:szCs w:val="24"/>
        </w:rPr>
        <w:t xml:space="preserve">. </w:t>
      </w:r>
      <w:r w:rsidRPr="00384FC9">
        <w:rPr>
          <w:rFonts w:ascii="Times New Roman" w:hAnsi="Times New Roman" w:cs="Times New Roman"/>
          <w:sz w:val="24"/>
          <w:szCs w:val="24"/>
        </w:rPr>
        <w:t xml:space="preserve">Provincial authorities believed that grain surpluses existed in </w:t>
      </w:r>
      <w:r>
        <w:rPr>
          <w:rFonts w:ascii="Times New Roman" w:hAnsi="Times New Roman" w:cs="Times New Roman"/>
          <w:sz w:val="24"/>
          <w:szCs w:val="24"/>
        </w:rPr>
        <w:t>rural</w:t>
      </w:r>
      <w:r w:rsidRPr="00384FC9">
        <w:rPr>
          <w:rFonts w:ascii="Times New Roman" w:hAnsi="Times New Roman" w:cs="Times New Roman"/>
          <w:sz w:val="24"/>
          <w:szCs w:val="24"/>
        </w:rPr>
        <w:t xml:space="preserve"> Penza and ordered a second, "more exact," registration of grain to be conducted in June.</w:t>
      </w:r>
      <w:r>
        <w:rPr>
          <w:rStyle w:val="FootnoteReference"/>
          <w:rFonts w:ascii="Times New Roman" w:hAnsi="Times New Roman" w:cs="Times New Roman"/>
          <w:sz w:val="24"/>
          <w:szCs w:val="24"/>
        </w:rPr>
        <w:footnoteReference w:id="48"/>
      </w:r>
      <w:r w:rsidRPr="00384FC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79437A" w14:textId="37DF2DB9" w:rsidR="00F63AD1" w:rsidRPr="00DD5212" w:rsidRDefault="00A56372" w:rsidP="00152B6D">
      <w:pPr>
        <w:spacing w:line="480" w:lineRule="auto"/>
        <w:ind w:left="720"/>
        <w:jc w:val="center"/>
        <w:rPr>
          <w:rFonts w:ascii="Times New Roman" w:hAnsi="Times New Roman" w:cs="Times New Roman"/>
          <w:b/>
          <w:bCs/>
          <w:sz w:val="24"/>
          <w:szCs w:val="24"/>
        </w:rPr>
      </w:pPr>
      <w:r w:rsidRPr="005F1626">
        <w:rPr>
          <w:rFonts w:ascii="Times New Roman" w:hAnsi="Times New Roman" w:cs="Times New Roman"/>
          <w:b/>
          <w:bCs/>
          <w:sz w:val="24"/>
          <w:szCs w:val="24"/>
        </w:rPr>
        <w:t xml:space="preserve">Signs of Drought and its Impacts: </w:t>
      </w:r>
      <w:r w:rsidR="00845A8F">
        <w:rPr>
          <w:rFonts w:ascii="Times New Roman" w:hAnsi="Times New Roman" w:cs="Times New Roman"/>
          <w:b/>
          <w:bCs/>
          <w:sz w:val="24"/>
          <w:szCs w:val="24"/>
        </w:rPr>
        <w:t>The Potential for Continued Crisis and Local Control over Grain</w:t>
      </w:r>
      <w:r w:rsidRPr="00FB7D47">
        <w:rPr>
          <w:rFonts w:ascii="Times New Roman" w:hAnsi="Times New Roman" w:cs="Times New Roman"/>
          <w:b/>
          <w:bCs/>
          <w:sz w:val="24"/>
          <w:szCs w:val="24"/>
        </w:rPr>
        <w:t>,</w:t>
      </w:r>
      <w:r>
        <w:rPr>
          <w:rFonts w:ascii="Times New Roman" w:hAnsi="Times New Roman" w:cs="Times New Roman"/>
          <w:sz w:val="24"/>
          <w:szCs w:val="24"/>
        </w:rPr>
        <w:t xml:space="preserve"> </w:t>
      </w:r>
      <w:r w:rsidRPr="005F1626">
        <w:rPr>
          <w:rFonts w:ascii="Times New Roman" w:hAnsi="Times New Roman" w:cs="Times New Roman"/>
          <w:b/>
          <w:bCs/>
          <w:sz w:val="24"/>
          <w:szCs w:val="24"/>
        </w:rPr>
        <w:t>June-July 1917</w:t>
      </w:r>
    </w:p>
    <w:p w14:paraId="305A244A" w14:textId="5B8B8BE7" w:rsidR="002F4C59" w:rsidRPr="00A81BE3" w:rsidRDefault="002B0141" w:rsidP="004C47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Tensions emerged between the state’s aspiration to </w:t>
      </w:r>
      <w:r w:rsidR="004C47BD">
        <w:rPr>
          <w:rFonts w:ascii="Times New Roman" w:hAnsi="Times New Roman" w:cs="Times New Roman"/>
          <w:sz w:val="24"/>
          <w:szCs w:val="24"/>
        </w:rPr>
        <w:t>fully implement the grain monopoly</w:t>
      </w:r>
      <w:r>
        <w:rPr>
          <w:rFonts w:ascii="Times New Roman" w:hAnsi="Times New Roman" w:cs="Times New Roman"/>
          <w:sz w:val="24"/>
          <w:szCs w:val="24"/>
        </w:rPr>
        <w:t xml:space="preserve"> and the dual role of </w:t>
      </w:r>
      <w:r w:rsidRPr="004C47BD">
        <w:rPr>
          <w:rFonts w:ascii="Times New Roman" w:hAnsi="Times New Roman" w:cs="Times New Roman"/>
          <w:i/>
          <w:iCs/>
          <w:sz w:val="24"/>
          <w:szCs w:val="24"/>
        </w:rPr>
        <w:t xml:space="preserve">volost </w:t>
      </w:r>
      <w:r>
        <w:rPr>
          <w:rFonts w:ascii="Times New Roman" w:hAnsi="Times New Roman" w:cs="Times New Roman"/>
          <w:sz w:val="24"/>
          <w:szCs w:val="24"/>
        </w:rPr>
        <w:t>officials as state administrators</w:t>
      </w:r>
      <w:r w:rsidR="004C47BD">
        <w:rPr>
          <w:rFonts w:ascii="Times New Roman" w:hAnsi="Times New Roman" w:cs="Times New Roman"/>
          <w:sz w:val="24"/>
          <w:szCs w:val="24"/>
        </w:rPr>
        <w:t xml:space="preserve">, </w:t>
      </w:r>
      <w:r>
        <w:rPr>
          <w:rFonts w:ascii="Times New Roman" w:hAnsi="Times New Roman" w:cs="Times New Roman"/>
          <w:sz w:val="24"/>
          <w:szCs w:val="24"/>
        </w:rPr>
        <w:t xml:space="preserve">subordinate to district superiors and </w:t>
      </w:r>
      <w:r w:rsidR="004C47BD">
        <w:rPr>
          <w:rFonts w:ascii="Times New Roman" w:hAnsi="Times New Roman" w:cs="Times New Roman"/>
          <w:sz w:val="24"/>
          <w:szCs w:val="24"/>
        </w:rPr>
        <w:t xml:space="preserve">subject to local </w:t>
      </w:r>
      <w:r>
        <w:rPr>
          <w:rFonts w:ascii="Times New Roman" w:hAnsi="Times New Roman" w:cs="Times New Roman"/>
          <w:sz w:val="24"/>
          <w:szCs w:val="24"/>
        </w:rPr>
        <w:t>pressur</w:t>
      </w:r>
      <w:r w:rsidR="004C47BD">
        <w:rPr>
          <w:rFonts w:ascii="Times New Roman" w:hAnsi="Times New Roman" w:cs="Times New Roman"/>
          <w:sz w:val="24"/>
          <w:szCs w:val="24"/>
        </w:rPr>
        <w:t>e</w:t>
      </w:r>
      <w:r>
        <w:rPr>
          <w:rFonts w:ascii="Times New Roman" w:hAnsi="Times New Roman" w:cs="Times New Roman"/>
          <w:sz w:val="24"/>
          <w:szCs w:val="24"/>
        </w:rPr>
        <w:t xml:space="preserve"> to </w:t>
      </w:r>
      <w:r w:rsidR="004C47BD">
        <w:rPr>
          <w:rFonts w:ascii="Times New Roman" w:hAnsi="Times New Roman" w:cs="Times New Roman"/>
          <w:sz w:val="24"/>
          <w:szCs w:val="24"/>
        </w:rPr>
        <w:t>protect</w:t>
      </w:r>
      <w:r>
        <w:rPr>
          <w:rFonts w:ascii="Times New Roman" w:hAnsi="Times New Roman" w:cs="Times New Roman"/>
          <w:sz w:val="24"/>
          <w:szCs w:val="24"/>
        </w:rPr>
        <w:t xml:space="preserve"> local interests. </w:t>
      </w:r>
      <w:r w:rsidR="004C47BD">
        <w:rPr>
          <w:rFonts w:ascii="Times New Roman" w:hAnsi="Times New Roman" w:cs="Times New Roman"/>
          <w:sz w:val="24"/>
          <w:szCs w:val="24"/>
        </w:rPr>
        <w:t xml:space="preserve"> </w:t>
      </w:r>
      <w:r w:rsidR="006B396C">
        <w:rPr>
          <w:rFonts w:ascii="Times New Roman" w:hAnsi="Times New Roman" w:cs="Times New Roman"/>
          <w:sz w:val="24"/>
          <w:szCs w:val="24"/>
        </w:rPr>
        <w:t xml:space="preserve">Rural </w:t>
      </w:r>
      <w:r w:rsidR="002F4C59">
        <w:rPr>
          <w:rFonts w:ascii="Times New Roman" w:hAnsi="Times New Roman" w:cs="Times New Roman"/>
          <w:sz w:val="24"/>
          <w:szCs w:val="24"/>
        </w:rPr>
        <w:t>resistance to</w:t>
      </w:r>
      <w:r w:rsidR="002F4C59" w:rsidRPr="00576937">
        <w:rPr>
          <w:rFonts w:ascii="Times New Roman" w:hAnsi="Times New Roman" w:cs="Times New Roman"/>
          <w:sz w:val="24"/>
          <w:szCs w:val="24"/>
        </w:rPr>
        <w:t xml:space="preserve"> the grain monopoly in Penza intensified during the month of June</w:t>
      </w:r>
      <w:r w:rsidR="002F4C59">
        <w:rPr>
          <w:rFonts w:ascii="Times New Roman" w:hAnsi="Times New Roman" w:cs="Times New Roman"/>
          <w:sz w:val="24"/>
          <w:szCs w:val="24"/>
        </w:rPr>
        <w:t>.  One factor complicating the grain registration was</w:t>
      </w:r>
      <w:r w:rsidR="002F4C59" w:rsidRPr="00576937">
        <w:rPr>
          <w:rFonts w:ascii="Times New Roman" w:hAnsi="Times New Roman" w:cs="Times New Roman"/>
          <w:sz w:val="24"/>
          <w:szCs w:val="24"/>
        </w:rPr>
        <w:t xml:space="preserve"> ominous weather conditions</w:t>
      </w:r>
      <w:r w:rsidR="00606F7B">
        <w:rPr>
          <w:rFonts w:ascii="Times New Roman" w:hAnsi="Times New Roman" w:cs="Times New Roman"/>
          <w:sz w:val="24"/>
          <w:szCs w:val="24"/>
        </w:rPr>
        <w:t>.</w:t>
      </w:r>
      <w:r w:rsidR="002F4C59" w:rsidRPr="00576937">
        <w:rPr>
          <w:rFonts w:ascii="Times New Roman" w:hAnsi="Times New Roman" w:cs="Times New Roman"/>
          <w:sz w:val="24"/>
          <w:szCs w:val="24"/>
        </w:rPr>
        <w:t xml:space="preserve"> Throughout most of the province, no rain had fallen since mid-May, and the dry June heat severely harmed the growth of the rye crop. Given persistent demands for grain for the Army</w:t>
      </w:r>
      <w:r w:rsidR="002F4C59">
        <w:rPr>
          <w:rFonts w:ascii="Times New Roman" w:hAnsi="Times New Roman" w:cs="Times New Roman"/>
          <w:sz w:val="24"/>
          <w:szCs w:val="24"/>
        </w:rPr>
        <w:t xml:space="preserve"> and workers</w:t>
      </w:r>
      <w:r w:rsidR="002F4C59" w:rsidRPr="00576937">
        <w:rPr>
          <w:rFonts w:ascii="Times New Roman" w:hAnsi="Times New Roman" w:cs="Times New Roman"/>
          <w:sz w:val="24"/>
          <w:szCs w:val="24"/>
        </w:rPr>
        <w:t>, signs of drought forced peasants to confront the possibility of a</w:t>
      </w:r>
      <w:r w:rsidR="006B396C">
        <w:rPr>
          <w:rFonts w:ascii="Times New Roman" w:hAnsi="Times New Roman" w:cs="Times New Roman"/>
          <w:sz w:val="24"/>
          <w:szCs w:val="24"/>
        </w:rPr>
        <w:t xml:space="preserve"> significant </w:t>
      </w:r>
      <w:r w:rsidR="002F4C59" w:rsidRPr="00576937">
        <w:rPr>
          <w:rFonts w:ascii="Times New Roman" w:hAnsi="Times New Roman" w:cs="Times New Roman"/>
          <w:sz w:val="24"/>
          <w:szCs w:val="24"/>
        </w:rPr>
        <w:t>food shortage that might extend well into 1918.</w:t>
      </w:r>
      <w:r w:rsidR="002F4C59">
        <w:rPr>
          <w:rFonts w:ascii="Times New Roman" w:hAnsi="Times New Roman" w:cs="Times New Roman"/>
          <w:sz w:val="24"/>
          <w:szCs w:val="24"/>
        </w:rPr>
        <w:t xml:space="preserve">  The fixed price for grain played a role as well.</w:t>
      </w:r>
      <w:r w:rsidR="002A196B">
        <w:rPr>
          <w:rFonts w:ascii="Times New Roman" w:hAnsi="Times New Roman" w:cs="Times New Roman"/>
          <w:sz w:val="24"/>
          <w:szCs w:val="24"/>
        </w:rPr>
        <w:t xml:space="preserve"> </w:t>
      </w:r>
      <w:r w:rsidR="002F4C59">
        <w:rPr>
          <w:rFonts w:ascii="Times New Roman" w:hAnsi="Times New Roman" w:cs="Times New Roman"/>
          <w:sz w:val="24"/>
          <w:szCs w:val="24"/>
        </w:rPr>
        <w:t xml:space="preserve"> </w:t>
      </w:r>
      <w:r w:rsidR="002F4C59" w:rsidRPr="00F41595">
        <w:rPr>
          <w:rFonts w:ascii="Times New Roman" w:hAnsi="Times New Roman" w:cs="Times New Roman"/>
          <w:sz w:val="24"/>
          <w:szCs w:val="24"/>
        </w:rPr>
        <w:t xml:space="preserve">In early June, </w:t>
      </w:r>
      <w:r w:rsidR="00845A8F">
        <w:rPr>
          <w:rFonts w:ascii="Times New Roman" w:hAnsi="Times New Roman" w:cs="Times New Roman"/>
          <w:sz w:val="24"/>
          <w:szCs w:val="24"/>
        </w:rPr>
        <w:t>l</w:t>
      </w:r>
      <w:r w:rsidR="002F4C59" w:rsidRPr="00F41595">
        <w:rPr>
          <w:rFonts w:ascii="Times New Roman" w:hAnsi="Times New Roman" w:cs="Times New Roman"/>
          <w:sz w:val="24"/>
          <w:szCs w:val="24"/>
        </w:rPr>
        <w:t xml:space="preserve">ocal peasants refused to sell grain </w:t>
      </w:r>
      <w:r w:rsidR="00606F7B">
        <w:rPr>
          <w:rFonts w:ascii="Times New Roman" w:hAnsi="Times New Roman" w:cs="Times New Roman"/>
          <w:sz w:val="24"/>
          <w:szCs w:val="24"/>
        </w:rPr>
        <w:t xml:space="preserve">at </w:t>
      </w:r>
      <w:r w:rsidR="00D027D3">
        <w:rPr>
          <w:rFonts w:ascii="Times New Roman" w:hAnsi="Times New Roman" w:cs="Times New Roman"/>
          <w:sz w:val="24"/>
          <w:szCs w:val="24"/>
        </w:rPr>
        <w:t xml:space="preserve">the </w:t>
      </w:r>
      <w:r w:rsidR="00606F7B" w:rsidRPr="00F41595">
        <w:rPr>
          <w:rFonts w:ascii="Times New Roman" w:hAnsi="Times New Roman" w:cs="Times New Roman"/>
          <w:sz w:val="24"/>
          <w:szCs w:val="24"/>
        </w:rPr>
        <w:t xml:space="preserve">fixed price </w:t>
      </w:r>
      <w:r w:rsidR="002F4C59" w:rsidRPr="00F41595">
        <w:rPr>
          <w:rFonts w:ascii="Times New Roman" w:hAnsi="Times New Roman" w:cs="Times New Roman"/>
          <w:sz w:val="24"/>
          <w:szCs w:val="24"/>
        </w:rPr>
        <w:t xml:space="preserve">to the </w:t>
      </w:r>
      <w:proofErr w:type="spellStart"/>
      <w:r w:rsidR="00845A8F" w:rsidRPr="00F41595">
        <w:rPr>
          <w:rFonts w:ascii="Times New Roman" w:hAnsi="Times New Roman" w:cs="Times New Roman"/>
          <w:sz w:val="24"/>
          <w:szCs w:val="24"/>
        </w:rPr>
        <w:t>Ruzaevka</w:t>
      </w:r>
      <w:proofErr w:type="spellEnd"/>
      <w:r w:rsidR="00845A8F" w:rsidRPr="00F41595">
        <w:rPr>
          <w:rFonts w:ascii="Times New Roman" w:hAnsi="Times New Roman" w:cs="Times New Roman"/>
          <w:sz w:val="24"/>
          <w:szCs w:val="24"/>
        </w:rPr>
        <w:t xml:space="preserve"> </w:t>
      </w:r>
      <w:r w:rsidR="002F4C59" w:rsidRPr="00F41595">
        <w:rPr>
          <w:rFonts w:ascii="Times New Roman" w:hAnsi="Times New Roman" w:cs="Times New Roman"/>
          <w:sz w:val="24"/>
          <w:szCs w:val="24"/>
        </w:rPr>
        <w:t>railroad employees,</w:t>
      </w:r>
      <w:r w:rsidR="00845A8F">
        <w:rPr>
          <w:rFonts w:ascii="Times New Roman" w:hAnsi="Times New Roman" w:cs="Times New Roman"/>
          <w:sz w:val="24"/>
          <w:szCs w:val="24"/>
        </w:rPr>
        <w:t xml:space="preserve"> </w:t>
      </w:r>
      <w:r w:rsidR="00845A8F">
        <w:rPr>
          <w:rFonts w:ascii="Times New Roman" w:hAnsi="Times New Roman" w:cs="Times New Roman"/>
          <w:sz w:val="24"/>
          <w:szCs w:val="24"/>
        </w:rPr>
        <w:lastRenderedPageBreak/>
        <w:t>complaining that</w:t>
      </w:r>
      <w:r w:rsidR="002F4C59" w:rsidRPr="00F41595">
        <w:rPr>
          <w:rFonts w:ascii="Times New Roman" w:hAnsi="Times New Roman" w:cs="Times New Roman"/>
          <w:sz w:val="24"/>
          <w:szCs w:val="24"/>
        </w:rPr>
        <w:t xml:space="preserve"> the salaries of the latter had just risen to 900 rubles per month.</w:t>
      </w:r>
      <w:r w:rsidR="002F4C59">
        <w:rPr>
          <w:rStyle w:val="FootnoteReference"/>
          <w:rFonts w:ascii="Times New Roman" w:hAnsi="Times New Roman" w:cs="Times New Roman"/>
          <w:sz w:val="24"/>
          <w:szCs w:val="24"/>
        </w:rPr>
        <w:footnoteReference w:id="49"/>
      </w:r>
      <w:r w:rsidR="002F4C59">
        <w:rPr>
          <w:rFonts w:ascii="Times New Roman" w:hAnsi="Times New Roman" w:cs="Times New Roman"/>
          <w:sz w:val="24"/>
          <w:szCs w:val="24"/>
          <w:vertAlign w:val="superscript"/>
        </w:rPr>
        <w:t xml:space="preserve"> </w:t>
      </w:r>
      <w:r w:rsidR="002F4C59" w:rsidRPr="00F41595">
        <w:rPr>
          <w:rFonts w:ascii="Times New Roman" w:hAnsi="Times New Roman" w:cs="Times New Roman"/>
          <w:sz w:val="24"/>
          <w:szCs w:val="24"/>
        </w:rPr>
        <w:t xml:space="preserve"> In the absence of fixed prices for basic consumer goods, many peasants depleted their marketable surplus by turning their grain into </w:t>
      </w:r>
      <w:r w:rsidR="002F4C59" w:rsidRPr="00606F7B">
        <w:rPr>
          <w:rFonts w:ascii="Times New Roman" w:hAnsi="Times New Roman" w:cs="Times New Roman"/>
          <w:i/>
          <w:iCs/>
          <w:sz w:val="24"/>
          <w:szCs w:val="24"/>
        </w:rPr>
        <w:t>samogon</w:t>
      </w:r>
      <w:r w:rsidR="002F4C59" w:rsidRPr="00F41595">
        <w:rPr>
          <w:rFonts w:ascii="Times New Roman" w:hAnsi="Times New Roman" w:cs="Times New Roman"/>
          <w:sz w:val="24"/>
          <w:szCs w:val="24"/>
        </w:rPr>
        <w:t xml:space="preserve"> to sell for high prices in order to buy </w:t>
      </w:r>
      <w:r w:rsidR="00845A8F">
        <w:rPr>
          <w:rFonts w:ascii="Times New Roman" w:hAnsi="Times New Roman" w:cs="Times New Roman"/>
          <w:sz w:val="24"/>
          <w:szCs w:val="24"/>
        </w:rPr>
        <w:t>necessities</w:t>
      </w:r>
      <w:r w:rsidR="002F4C59">
        <w:rPr>
          <w:rFonts w:ascii="Times New Roman" w:hAnsi="Times New Roman" w:cs="Times New Roman"/>
          <w:sz w:val="24"/>
          <w:szCs w:val="24"/>
        </w:rPr>
        <w:t>.</w:t>
      </w:r>
      <w:r w:rsidR="002F4C59">
        <w:rPr>
          <w:rStyle w:val="FootnoteReference"/>
          <w:rFonts w:ascii="Times New Roman" w:hAnsi="Times New Roman" w:cs="Times New Roman"/>
          <w:sz w:val="24"/>
          <w:szCs w:val="24"/>
        </w:rPr>
        <w:footnoteReference w:id="50"/>
      </w:r>
      <w:r w:rsidR="006B396C">
        <w:rPr>
          <w:rFonts w:ascii="Times New Roman" w:hAnsi="Times New Roman" w:cs="Times New Roman"/>
          <w:sz w:val="24"/>
          <w:szCs w:val="24"/>
        </w:rPr>
        <w:t xml:space="preserve">  Having experienced drought-induced bad rye harvests in 1911</w:t>
      </w:r>
      <w:r w:rsidR="00167806">
        <w:rPr>
          <w:rFonts w:ascii="Times New Roman" w:hAnsi="Times New Roman" w:cs="Times New Roman"/>
          <w:sz w:val="24"/>
          <w:szCs w:val="24"/>
        </w:rPr>
        <w:t>and</w:t>
      </w:r>
      <w:r w:rsidR="006B396C">
        <w:rPr>
          <w:rFonts w:ascii="Times New Roman" w:hAnsi="Times New Roman" w:cs="Times New Roman"/>
          <w:sz w:val="24"/>
          <w:szCs w:val="24"/>
        </w:rPr>
        <w:t xml:space="preserve"> 1914, peasants and the</w:t>
      </w:r>
      <w:r w:rsidR="00CA2A08">
        <w:rPr>
          <w:rFonts w:ascii="Times New Roman" w:hAnsi="Times New Roman" w:cs="Times New Roman"/>
          <w:sz w:val="24"/>
          <w:szCs w:val="24"/>
        </w:rPr>
        <w:t>i</w:t>
      </w:r>
      <w:r w:rsidR="006B396C">
        <w:rPr>
          <w:rFonts w:ascii="Times New Roman" w:hAnsi="Times New Roman" w:cs="Times New Roman"/>
          <w:sz w:val="24"/>
          <w:szCs w:val="24"/>
        </w:rPr>
        <w:t xml:space="preserve">r officials understood that </w:t>
      </w:r>
      <w:r w:rsidR="006B396C" w:rsidRPr="006B396C">
        <w:rPr>
          <w:rFonts w:ascii="Times New Roman" w:hAnsi="Times New Roman" w:cs="Times New Roman"/>
          <w:sz w:val="24"/>
          <w:szCs w:val="24"/>
        </w:rPr>
        <w:t xml:space="preserve">Penza’s </w:t>
      </w:r>
      <w:r w:rsidR="006B396C">
        <w:rPr>
          <w:rFonts w:ascii="Times New Roman" w:hAnsi="Times New Roman" w:cs="Times New Roman"/>
          <w:sz w:val="24"/>
          <w:szCs w:val="24"/>
        </w:rPr>
        <w:t>classification as a producing province was variable and insufficient grain supplies requiring outside help was not unfamiliar.</w:t>
      </w:r>
      <w:r w:rsidR="005A68F2">
        <w:rPr>
          <w:rStyle w:val="FootnoteReference"/>
          <w:rFonts w:ascii="Times New Roman" w:hAnsi="Times New Roman" w:cs="Times New Roman"/>
          <w:sz w:val="24"/>
          <w:szCs w:val="24"/>
        </w:rPr>
        <w:footnoteReference w:id="51"/>
      </w:r>
    </w:p>
    <w:p w14:paraId="0D2F00E7" w14:textId="3E456A75" w:rsidR="002F4C59" w:rsidRDefault="002F4C59" w:rsidP="002F4C59">
      <w:pPr>
        <w:spacing w:line="480" w:lineRule="auto"/>
        <w:ind w:firstLine="720"/>
        <w:jc w:val="both"/>
        <w:rPr>
          <w:rFonts w:ascii="Times New Roman" w:hAnsi="Times New Roman" w:cs="Times New Roman"/>
          <w:sz w:val="24"/>
          <w:szCs w:val="24"/>
        </w:rPr>
      </w:pPr>
      <w:r w:rsidRPr="00576937">
        <w:rPr>
          <w:rFonts w:ascii="Times New Roman" w:hAnsi="Times New Roman" w:cs="Times New Roman"/>
          <w:sz w:val="24"/>
          <w:szCs w:val="24"/>
        </w:rPr>
        <w:t>Given the</w:t>
      </w:r>
      <w:r w:rsidR="00606F7B" w:rsidRPr="00576937">
        <w:rPr>
          <w:rFonts w:ascii="Times New Roman" w:hAnsi="Times New Roman" w:cs="Times New Roman"/>
          <w:sz w:val="24"/>
          <w:szCs w:val="24"/>
        </w:rPr>
        <w:t xml:space="preserve"> dire weather conditions</w:t>
      </w:r>
      <w:r w:rsidR="00606F7B">
        <w:rPr>
          <w:rFonts w:ascii="Times New Roman" w:hAnsi="Times New Roman" w:cs="Times New Roman"/>
          <w:sz w:val="24"/>
          <w:szCs w:val="24"/>
        </w:rPr>
        <w:t xml:space="preserve"> and the </w:t>
      </w:r>
      <w:r w:rsidRPr="00576937">
        <w:rPr>
          <w:rFonts w:ascii="Times New Roman" w:hAnsi="Times New Roman" w:cs="Times New Roman"/>
          <w:sz w:val="24"/>
          <w:szCs w:val="24"/>
        </w:rPr>
        <w:t xml:space="preserve">amount of </w:t>
      </w:r>
      <w:r w:rsidR="00606F7B">
        <w:rPr>
          <w:rFonts w:ascii="Times New Roman" w:hAnsi="Times New Roman" w:cs="Times New Roman"/>
          <w:sz w:val="24"/>
          <w:szCs w:val="24"/>
        </w:rPr>
        <w:t>field</w:t>
      </w:r>
      <w:r w:rsidRPr="00576937">
        <w:rPr>
          <w:rFonts w:ascii="Times New Roman" w:hAnsi="Times New Roman" w:cs="Times New Roman"/>
          <w:sz w:val="24"/>
          <w:szCs w:val="24"/>
        </w:rPr>
        <w:t>work required of peasant</w:t>
      </w:r>
      <w:r w:rsidR="00606F7B">
        <w:rPr>
          <w:rFonts w:ascii="Times New Roman" w:hAnsi="Times New Roman" w:cs="Times New Roman"/>
          <w:sz w:val="24"/>
          <w:szCs w:val="24"/>
        </w:rPr>
        <w:t>s</w:t>
      </w:r>
      <w:r w:rsidRPr="00576937">
        <w:rPr>
          <w:rFonts w:ascii="Times New Roman" w:hAnsi="Times New Roman" w:cs="Times New Roman"/>
          <w:sz w:val="24"/>
          <w:szCs w:val="24"/>
        </w:rPr>
        <w:t xml:space="preserve"> during June, </w:t>
      </w:r>
      <w:r w:rsidRPr="00BD762C">
        <w:rPr>
          <w:rFonts w:ascii="Times New Roman" w:hAnsi="Times New Roman" w:cs="Times New Roman"/>
          <w:i/>
          <w:iCs/>
          <w:sz w:val="24"/>
          <w:szCs w:val="24"/>
        </w:rPr>
        <w:t>volost</w:t>
      </w:r>
      <w:r w:rsidRPr="00576937">
        <w:rPr>
          <w:rFonts w:ascii="Times New Roman" w:hAnsi="Times New Roman" w:cs="Times New Roman"/>
          <w:sz w:val="24"/>
          <w:szCs w:val="24"/>
        </w:rPr>
        <w:t xml:space="preserve"> food</w:t>
      </w:r>
      <w:r>
        <w:rPr>
          <w:rFonts w:ascii="Times New Roman" w:hAnsi="Times New Roman" w:cs="Times New Roman"/>
          <w:sz w:val="24"/>
          <w:szCs w:val="24"/>
        </w:rPr>
        <w:t>-</w:t>
      </w:r>
      <w:r w:rsidRPr="00576937">
        <w:rPr>
          <w:rFonts w:ascii="Times New Roman" w:hAnsi="Times New Roman" w:cs="Times New Roman"/>
          <w:sz w:val="24"/>
          <w:szCs w:val="24"/>
        </w:rPr>
        <w:t xml:space="preserve">supply committees had little </w:t>
      </w:r>
      <w:r w:rsidR="002A196B">
        <w:rPr>
          <w:rFonts w:ascii="Times New Roman" w:hAnsi="Times New Roman" w:cs="Times New Roman"/>
          <w:sz w:val="24"/>
          <w:szCs w:val="24"/>
        </w:rPr>
        <w:t>appetite</w:t>
      </w:r>
      <w:r w:rsidRPr="00576937">
        <w:rPr>
          <w:rFonts w:ascii="Times New Roman" w:hAnsi="Times New Roman" w:cs="Times New Roman"/>
          <w:sz w:val="24"/>
          <w:szCs w:val="24"/>
        </w:rPr>
        <w:t xml:space="preserve"> for </w:t>
      </w:r>
      <w:r>
        <w:rPr>
          <w:rFonts w:ascii="Times New Roman" w:hAnsi="Times New Roman" w:cs="Times New Roman"/>
          <w:sz w:val="24"/>
          <w:szCs w:val="24"/>
        </w:rPr>
        <w:t>conduct</w:t>
      </w:r>
      <w:r w:rsidR="00606F7B">
        <w:rPr>
          <w:rFonts w:ascii="Times New Roman" w:hAnsi="Times New Roman" w:cs="Times New Roman"/>
          <w:sz w:val="24"/>
          <w:szCs w:val="24"/>
        </w:rPr>
        <w:t>ing</w:t>
      </w:r>
      <w:r w:rsidRPr="00576937">
        <w:rPr>
          <w:rFonts w:ascii="Times New Roman" w:hAnsi="Times New Roman" w:cs="Times New Roman"/>
          <w:sz w:val="24"/>
          <w:szCs w:val="24"/>
        </w:rPr>
        <w:t xml:space="preserve"> the </w:t>
      </w:r>
      <w:r w:rsidR="00606F7B">
        <w:rPr>
          <w:rFonts w:ascii="Times New Roman" w:hAnsi="Times New Roman" w:cs="Times New Roman"/>
          <w:sz w:val="24"/>
          <w:szCs w:val="24"/>
        </w:rPr>
        <w:t xml:space="preserve">second </w:t>
      </w:r>
      <w:r w:rsidRPr="00576937">
        <w:rPr>
          <w:rFonts w:ascii="Times New Roman" w:hAnsi="Times New Roman" w:cs="Times New Roman"/>
          <w:sz w:val="24"/>
          <w:szCs w:val="24"/>
        </w:rPr>
        <w:t xml:space="preserve">grain </w:t>
      </w:r>
      <w:r>
        <w:rPr>
          <w:rFonts w:ascii="Times New Roman" w:hAnsi="Times New Roman" w:cs="Times New Roman"/>
          <w:sz w:val="24"/>
          <w:szCs w:val="24"/>
        </w:rPr>
        <w:t>registration</w:t>
      </w:r>
      <w:r w:rsidRPr="00576937">
        <w:rPr>
          <w:rFonts w:ascii="Times New Roman" w:hAnsi="Times New Roman" w:cs="Times New Roman"/>
          <w:sz w:val="24"/>
          <w:szCs w:val="24"/>
        </w:rPr>
        <w:t xml:space="preserve">. </w:t>
      </w:r>
      <w:r w:rsidR="00D024BB">
        <w:rPr>
          <w:rFonts w:ascii="Times New Roman" w:hAnsi="Times New Roman" w:cs="Times New Roman"/>
          <w:sz w:val="24"/>
          <w:szCs w:val="24"/>
        </w:rPr>
        <w:t xml:space="preserve"> </w:t>
      </w:r>
      <w:r w:rsidR="002A196B">
        <w:rPr>
          <w:rFonts w:ascii="Times New Roman" w:hAnsi="Times New Roman" w:cs="Times New Roman"/>
          <w:sz w:val="24"/>
          <w:szCs w:val="24"/>
        </w:rPr>
        <w:t>Indeed, t</w:t>
      </w:r>
      <w:r w:rsidR="002A196B" w:rsidRPr="00576937">
        <w:rPr>
          <w:rFonts w:ascii="Times New Roman" w:hAnsi="Times New Roman" w:cs="Times New Roman"/>
          <w:sz w:val="24"/>
          <w:szCs w:val="24"/>
        </w:rPr>
        <w:t xml:space="preserve">he slow pace of registration </w:t>
      </w:r>
      <w:r w:rsidR="00845A8F">
        <w:rPr>
          <w:rFonts w:ascii="Times New Roman" w:hAnsi="Times New Roman" w:cs="Times New Roman"/>
          <w:sz w:val="24"/>
          <w:szCs w:val="24"/>
        </w:rPr>
        <w:t>work</w:t>
      </w:r>
      <w:r w:rsidR="00622499">
        <w:rPr>
          <w:rFonts w:ascii="Times New Roman" w:hAnsi="Times New Roman" w:cs="Times New Roman"/>
          <w:sz w:val="24"/>
          <w:szCs w:val="24"/>
        </w:rPr>
        <w:t xml:space="preserve"> </w:t>
      </w:r>
      <w:r w:rsidR="00845A8F">
        <w:rPr>
          <w:rFonts w:ascii="Times New Roman" w:hAnsi="Times New Roman" w:cs="Times New Roman"/>
          <w:sz w:val="24"/>
          <w:szCs w:val="24"/>
        </w:rPr>
        <w:t>allowe</w:t>
      </w:r>
      <w:r w:rsidR="002A196B" w:rsidRPr="00576937">
        <w:rPr>
          <w:rFonts w:ascii="Times New Roman" w:hAnsi="Times New Roman" w:cs="Times New Roman"/>
          <w:sz w:val="24"/>
          <w:szCs w:val="24"/>
        </w:rPr>
        <w:t xml:space="preserve">d peasants to keep surplus grain in their localities later into June, when </w:t>
      </w:r>
      <w:r w:rsidR="00845A8F">
        <w:rPr>
          <w:rFonts w:ascii="Times New Roman" w:hAnsi="Times New Roman" w:cs="Times New Roman"/>
          <w:sz w:val="24"/>
          <w:szCs w:val="24"/>
        </w:rPr>
        <w:t>they</w:t>
      </w:r>
      <w:r w:rsidR="002A196B" w:rsidRPr="00576937">
        <w:rPr>
          <w:rFonts w:ascii="Times New Roman" w:hAnsi="Times New Roman" w:cs="Times New Roman"/>
          <w:sz w:val="24"/>
          <w:szCs w:val="24"/>
        </w:rPr>
        <w:t xml:space="preserve"> would </w:t>
      </w:r>
      <w:r w:rsidR="00845A8F">
        <w:rPr>
          <w:rFonts w:ascii="Times New Roman" w:hAnsi="Times New Roman" w:cs="Times New Roman"/>
          <w:sz w:val="24"/>
          <w:szCs w:val="24"/>
        </w:rPr>
        <w:t>know</w:t>
      </w:r>
      <w:r w:rsidR="002A196B" w:rsidRPr="00576937">
        <w:rPr>
          <w:rFonts w:ascii="Times New Roman" w:hAnsi="Times New Roman" w:cs="Times New Roman"/>
          <w:sz w:val="24"/>
          <w:szCs w:val="24"/>
        </w:rPr>
        <w:t xml:space="preserve"> clear</w:t>
      </w:r>
      <w:r w:rsidR="00845A8F">
        <w:rPr>
          <w:rFonts w:ascii="Times New Roman" w:hAnsi="Times New Roman" w:cs="Times New Roman"/>
          <w:sz w:val="24"/>
          <w:szCs w:val="24"/>
        </w:rPr>
        <w:t>ly</w:t>
      </w:r>
      <w:r w:rsidR="002A196B" w:rsidRPr="00576937">
        <w:rPr>
          <w:rFonts w:ascii="Times New Roman" w:hAnsi="Times New Roman" w:cs="Times New Roman"/>
          <w:sz w:val="24"/>
          <w:szCs w:val="24"/>
        </w:rPr>
        <w:t xml:space="preserve"> the </w:t>
      </w:r>
      <w:r w:rsidR="00845A8F">
        <w:rPr>
          <w:rFonts w:ascii="Times New Roman" w:hAnsi="Times New Roman" w:cs="Times New Roman"/>
          <w:sz w:val="24"/>
          <w:szCs w:val="24"/>
        </w:rPr>
        <w:t>1917</w:t>
      </w:r>
      <w:r w:rsidR="002A196B" w:rsidRPr="00576937">
        <w:rPr>
          <w:rFonts w:ascii="Times New Roman" w:hAnsi="Times New Roman" w:cs="Times New Roman"/>
          <w:sz w:val="24"/>
          <w:szCs w:val="24"/>
        </w:rPr>
        <w:t xml:space="preserve"> harvest</w:t>
      </w:r>
      <w:r w:rsidR="00845A8F">
        <w:rPr>
          <w:rFonts w:ascii="Times New Roman" w:hAnsi="Times New Roman" w:cs="Times New Roman"/>
          <w:sz w:val="24"/>
          <w:szCs w:val="24"/>
        </w:rPr>
        <w:t xml:space="preserve"> yield</w:t>
      </w:r>
      <w:r w:rsidR="002A196B" w:rsidRPr="00576937">
        <w:rPr>
          <w:rFonts w:ascii="Times New Roman" w:hAnsi="Times New Roman" w:cs="Times New Roman"/>
          <w:sz w:val="24"/>
          <w:szCs w:val="24"/>
        </w:rPr>
        <w:t>.</w:t>
      </w:r>
      <w:r w:rsidR="002A196B">
        <w:rPr>
          <w:rStyle w:val="FootnoteReference"/>
          <w:rFonts w:ascii="Times New Roman" w:hAnsi="Times New Roman" w:cs="Times New Roman"/>
          <w:sz w:val="24"/>
          <w:szCs w:val="24"/>
        </w:rPr>
        <w:footnoteReference w:id="52"/>
      </w:r>
      <w:r w:rsidR="002A196B">
        <w:rPr>
          <w:rFonts w:ascii="Times New Roman" w:hAnsi="Times New Roman" w:cs="Times New Roman"/>
          <w:sz w:val="24"/>
          <w:szCs w:val="24"/>
        </w:rPr>
        <w:t xml:space="preserve"> </w:t>
      </w:r>
      <w:r w:rsidR="00CA2A08">
        <w:rPr>
          <w:rFonts w:ascii="Times New Roman" w:hAnsi="Times New Roman" w:cs="Times New Roman"/>
          <w:sz w:val="24"/>
          <w:szCs w:val="24"/>
        </w:rPr>
        <w:t xml:space="preserve"> While the Provisional G</w:t>
      </w:r>
      <w:r w:rsidR="00CA2A08" w:rsidRPr="00356705">
        <w:rPr>
          <w:rFonts w:ascii="Times New Roman" w:hAnsi="Times New Roman" w:cs="Times New Roman"/>
          <w:sz w:val="24"/>
          <w:szCs w:val="24"/>
        </w:rPr>
        <w:t>overnment claimed ownership of</w:t>
      </w:r>
      <w:r w:rsidR="00CA2A08">
        <w:rPr>
          <w:rFonts w:ascii="Times New Roman" w:hAnsi="Times New Roman" w:cs="Times New Roman"/>
          <w:sz w:val="24"/>
          <w:szCs w:val="24"/>
        </w:rPr>
        <w:t xml:space="preserve"> all the nation’s grain, early on it avoided using force to compel</w:t>
      </w:r>
      <w:r w:rsidR="00CA2A08" w:rsidRPr="00356705">
        <w:rPr>
          <w:rFonts w:ascii="Times New Roman" w:hAnsi="Times New Roman" w:cs="Times New Roman"/>
          <w:sz w:val="24"/>
          <w:szCs w:val="24"/>
        </w:rPr>
        <w:t xml:space="preserve"> peasants to</w:t>
      </w:r>
      <w:r w:rsidR="00CA2A08">
        <w:rPr>
          <w:rFonts w:ascii="Times New Roman" w:hAnsi="Times New Roman" w:cs="Times New Roman"/>
          <w:sz w:val="24"/>
          <w:szCs w:val="24"/>
        </w:rPr>
        <w:t xml:space="preserve"> hand over their grain surpluses.</w:t>
      </w:r>
      <w:r w:rsidR="00CA2A08">
        <w:rPr>
          <w:rStyle w:val="FootnoteReference"/>
          <w:rFonts w:ascii="Times New Roman" w:hAnsi="Times New Roman" w:cs="Times New Roman"/>
          <w:sz w:val="24"/>
          <w:szCs w:val="24"/>
        </w:rPr>
        <w:footnoteReference w:id="53"/>
      </w:r>
      <w:r w:rsidR="00CA2A08">
        <w:rPr>
          <w:rFonts w:ascii="Times New Roman" w:hAnsi="Times New Roman" w:cs="Times New Roman"/>
          <w:b/>
          <w:sz w:val="24"/>
          <w:szCs w:val="24"/>
        </w:rPr>
        <w:t xml:space="preserve">  </w:t>
      </w:r>
      <w:r w:rsidR="002A196B">
        <w:rPr>
          <w:rFonts w:ascii="Times New Roman" w:hAnsi="Times New Roman" w:cs="Times New Roman"/>
          <w:sz w:val="24"/>
          <w:szCs w:val="24"/>
        </w:rPr>
        <w:t xml:space="preserve"> </w:t>
      </w:r>
      <w:r w:rsidRPr="00576937">
        <w:rPr>
          <w:rFonts w:ascii="Times New Roman" w:hAnsi="Times New Roman" w:cs="Times New Roman"/>
          <w:sz w:val="24"/>
          <w:szCs w:val="24"/>
        </w:rPr>
        <w:t>Instead, the district food</w:t>
      </w:r>
      <w:r>
        <w:rPr>
          <w:rFonts w:ascii="Times New Roman" w:hAnsi="Times New Roman" w:cs="Times New Roman"/>
          <w:sz w:val="24"/>
          <w:szCs w:val="24"/>
        </w:rPr>
        <w:t>-</w:t>
      </w:r>
      <w:r w:rsidRPr="00576937">
        <w:rPr>
          <w:rFonts w:ascii="Times New Roman" w:hAnsi="Times New Roman" w:cs="Times New Roman"/>
          <w:sz w:val="24"/>
          <w:szCs w:val="24"/>
        </w:rPr>
        <w:t xml:space="preserve">supply committees sent soldiers to the </w:t>
      </w:r>
      <w:r w:rsidRPr="00BD762C">
        <w:rPr>
          <w:rFonts w:ascii="Times New Roman" w:hAnsi="Times New Roman" w:cs="Times New Roman"/>
          <w:i/>
          <w:iCs/>
          <w:sz w:val="24"/>
          <w:szCs w:val="24"/>
        </w:rPr>
        <w:t>volosts</w:t>
      </w:r>
      <w:r w:rsidRPr="00576937">
        <w:rPr>
          <w:rFonts w:ascii="Times New Roman" w:hAnsi="Times New Roman" w:cs="Times New Roman"/>
          <w:sz w:val="24"/>
          <w:szCs w:val="24"/>
        </w:rPr>
        <w:t xml:space="preserve"> to work with the local committees to </w:t>
      </w:r>
      <w:r w:rsidR="00606F7B">
        <w:rPr>
          <w:rFonts w:ascii="Times New Roman" w:hAnsi="Times New Roman" w:cs="Times New Roman"/>
          <w:sz w:val="24"/>
          <w:szCs w:val="24"/>
        </w:rPr>
        <w:t>register</w:t>
      </w:r>
      <w:r w:rsidRPr="00576937">
        <w:rPr>
          <w:rFonts w:ascii="Times New Roman" w:hAnsi="Times New Roman" w:cs="Times New Roman"/>
          <w:sz w:val="24"/>
          <w:szCs w:val="24"/>
        </w:rPr>
        <w:t xml:space="preserve"> grain. </w:t>
      </w:r>
      <w:r w:rsidR="00606F7B">
        <w:rPr>
          <w:rFonts w:ascii="Times New Roman" w:hAnsi="Times New Roman" w:cs="Times New Roman"/>
          <w:sz w:val="24"/>
          <w:szCs w:val="24"/>
        </w:rPr>
        <w:t xml:space="preserve">The </w:t>
      </w:r>
      <w:r w:rsidR="00845A8F">
        <w:rPr>
          <w:rFonts w:ascii="Times New Roman" w:hAnsi="Times New Roman" w:cs="Times New Roman"/>
          <w:sz w:val="24"/>
          <w:szCs w:val="24"/>
        </w:rPr>
        <w:t xml:space="preserve">impending </w:t>
      </w:r>
      <w:r w:rsidR="00606F7B">
        <w:rPr>
          <w:rFonts w:ascii="Times New Roman" w:hAnsi="Times New Roman" w:cs="Times New Roman"/>
          <w:sz w:val="24"/>
          <w:szCs w:val="24"/>
        </w:rPr>
        <w:t xml:space="preserve">June </w:t>
      </w:r>
      <w:r w:rsidR="00607915">
        <w:rPr>
          <w:rFonts w:ascii="Times New Roman" w:hAnsi="Times New Roman" w:cs="Times New Roman"/>
          <w:sz w:val="24"/>
          <w:szCs w:val="24"/>
        </w:rPr>
        <w:t xml:space="preserve">Military </w:t>
      </w:r>
      <w:r w:rsidR="00606F7B">
        <w:rPr>
          <w:rFonts w:ascii="Times New Roman" w:hAnsi="Times New Roman" w:cs="Times New Roman"/>
          <w:sz w:val="24"/>
          <w:szCs w:val="24"/>
        </w:rPr>
        <w:t xml:space="preserve">Offensive created a sense of urgency about procuring food to keep the front well-supplied. </w:t>
      </w:r>
      <w:r w:rsidR="00CA2A08" w:rsidRPr="00576937">
        <w:rPr>
          <w:rFonts w:ascii="Times New Roman" w:hAnsi="Times New Roman" w:cs="Times New Roman"/>
          <w:sz w:val="24"/>
          <w:szCs w:val="24"/>
        </w:rPr>
        <w:t>P</w:t>
      </w:r>
      <w:r w:rsidR="00CA2A08">
        <w:rPr>
          <w:rFonts w:ascii="Times New Roman" w:hAnsi="Times New Roman" w:cs="Times New Roman"/>
          <w:sz w:val="24"/>
          <w:szCs w:val="24"/>
        </w:rPr>
        <w:t>enza</w:t>
      </w:r>
      <w:r w:rsidR="00CA2A08" w:rsidRPr="00576937">
        <w:rPr>
          <w:rFonts w:ascii="Times New Roman" w:hAnsi="Times New Roman" w:cs="Times New Roman"/>
          <w:sz w:val="24"/>
          <w:szCs w:val="24"/>
        </w:rPr>
        <w:t xml:space="preserve"> officials were determined that a surplus of one million </w:t>
      </w:r>
      <w:proofErr w:type="spellStart"/>
      <w:r w:rsidR="00CA2A08" w:rsidRPr="00DD6BFA">
        <w:rPr>
          <w:rFonts w:ascii="Times New Roman" w:hAnsi="Times New Roman" w:cs="Times New Roman"/>
          <w:i/>
          <w:iCs/>
          <w:sz w:val="24"/>
          <w:szCs w:val="24"/>
        </w:rPr>
        <w:t>puds</w:t>
      </w:r>
      <w:proofErr w:type="spellEnd"/>
      <w:r w:rsidR="00CA2A08" w:rsidRPr="00576937">
        <w:rPr>
          <w:rFonts w:ascii="Times New Roman" w:hAnsi="Times New Roman" w:cs="Times New Roman"/>
          <w:sz w:val="24"/>
          <w:szCs w:val="24"/>
        </w:rPr>
        <w:t xml:space="preserve"> had to be collected and </w:t>
      </w:r>
      <w:r w:rsidR="00EA5C7C">
        <w:rPr>
          <w:rFonts w:ascii="Times New Roman" w:hAnsi="Times New Roman" w:cs="Times New Roman"/>
          <w:sz w:val="24"/>
          <w:szCs w:val="24"/>
        </w:rPr>
        <w:t xml:space="preserve">believed </w:t>
      </w:r>
      <w:r w:rsidR="00CA2A08" w:rsidRPr="00576937">
        <w:rPr>
          <w:rFonts w:ascii="Times New Roman" w:hAnsi="Times New Roman" w:cs="Times New Roman"/>
          <w:sz w:val="24"/>
          <w:szCs w:val="24"/>
        </w:rPr>
        <w:t xml:space="preserve">the peasants had to be </w:t>
      </w:r>
      <w:r w:rsidR="00607915">
        <w:rPr>
          <w:rFonts w:ascii="Times New Roman" w:hAnsi="Times New Roman" w:cs="Times New Roman"/>
          <w:sz w:val="24"/>
          <w:szCs w:val="24"/>
        </w:rPr>
        <w:t>educated about</w:t>
      </w:r>
      <w:r w:rsidR="00CA2A08" w:rsidRPr="00576937">
        <w:rPr>
          <w:rFonts w:ascii="Times New Roman" w:hAnsi="Times New Roman" w:cs="Times New Roman"/>
          <w:sz w:val="24"/>
          <w:szCs w:val="24"/>
        </w:rPr>
        <w:t xml:space="preserve"> the importance of procurement </w:t>
      </w:r>
      <w:r w:rsidR="00CA2A08" w:rsidRPr="00576937">
        <w:rPr>
          <w:rFonts w:ascii="Times New Roman" w:hAnsi="Times New Roman" w:cs="Times New Roman"/>
          <w:sz w:val="24"/>
          <w:szCs w:val="24"/>
        </w:rPr>
        <w:lastRenderedPageBreak/>
        <w:t>work.</w:t>
      </w:r>
      <w:r w:rsidR="00CA2A08">
        <w:rPr>
          <w:rStyle w:val="FootnoteReference"/>
          <w:rFonts w:ascii="Times New Roman" w:hAnsi="Times New Roman" w:cs="Times New Roman"/>
          <w:sz w:val="24"/>
          <w:szCs w:val="24"/>
        </w:rPr>
        <w:footnoteReference w:id="54"/>
      </w:r>
      <w:r w:rsidR="00CA2A08" w:rsidRPr="009667DA">
        <w:rPr>
          <w:rFonts w:ascii="Times New Roman" w:hAnsi="Times New Roman" w:cs="Times New Roman"/>
          <w:sz w:val="24"/>
          <w:szCs w:val="24"/>
        </w:rPr>
        <w:t xml:space="preserve"> </w:t>
      </w:r>
      <w:r w:rsidR="00CA2A08">
        <w:rPr>
          <w:rFonts w:ascii="Times New Roman" w:hAnsi="Times New Roman" w:cs="Times New Roman"/>
          <w:sz w:val="24"/>
          <w:szCs w:val="24"/>
        </w:rPr>
        <w:t xml:space="preserve"> </w:t>
      </w:r>
      <w:r w:rsidRPr="00576937">
        <w:rPr>
          <w:rFonts w:ascii="Times New Roman" w:hAnsi="Times New Roman" w:cs="Times New Roman"/>
          <w:sz w:val="24"/>
          <w:szCs w:val="24"/>
        </w:rPr>
        <w:t>Since the majority of soldiers were peasants themselves, procurement officials believed that they understood the</w:t>
      </w:r>
      <w:r w:rsidR="00607915">
        <w:rPr>
          <w:rFonts w:ascii="Times New Roman" w:hAnsi="Times New Roman" w:cs="Times New Roman"/>
          <w:sz w:val="24"/>
          <w:szCs w:val="24"/>
        </w:rPr>
        <w:t xml:space="preserve"> </w:t>
      </w:r>
      <w:r w:rsidRPr="00576937">
        <w:rPr>
          <w:rFonts w:ascii="Times New Roman" w:hAnsi="Times New Roman" w:cs="Times New Roman"/>
          <w:sz w:val="24"/>
          <w:szCs w:val="24"/>
        </w:rPr>
        <w:t xml:space="preserve">needs of the Army and  </w:t>
      </w:r>
      <w:r w:rsidR="00607915" w:rsidRPr="00576937">
        <w:rPr>
          <w:rFonts w:ascii="Times New Roman" w:hAnsi="Times New Roman" w:cs="Times New Roman"/>
          <w:sz w:val="24"/>
          <w:szCs w:val="24"/>
        </w:rPr>
        <w:t>garrison</w:t>
      </w:r>
      <w:r w:rsidR="00607915" w:rsidRPr="00576937">
        <w:rPr>
          <w:rFonts w:ascii="Times New Roman" w:hAnsi="Times New Roman" w:cs="Times New Roman"/>
          <w:sz w:val="24"/>
          <w:szCs w:val="24"/>
        </w:rPr>
        <w:t xml:space="preserve"> </w:t>
      </w:r>
      <w:r w:rsidRPr="00576937">
        <w:rPr>
          <w:rFonts w:ascii="Times New Roman" w:hAnsi="Times New Roman" w:cs="Times New Roman"/>
          <w:sz w:val="24"/>
          <w:szCs w:val="24"/>
        </w:rPr>
        <w:t xml:space="preserve">towns would be more </w:t>
      </w:r>
      <w:r w:rsidR="00607915">
        <w:rPr>
          <w:rFonts w:ascii="Times New Roman" w:hAnsi="Times New Roman" w:cs="Times New Roman"/>
          <w:sz w:val="24"/>
          <w:szCs w:val="24"/>
        </w:rPr>
        <w:t xml:space="preserve">motivated </w:t>
      </w:r>
      <w:r w:rsidRPr="00576937">
        <w:rPr>
          <w:rFonts w:ascii="Times New Roman" w:hAnsi="Times New Roman" w:cs="Times New Roman"/>
          <w:sz w:val="24"/>
          <w:szCs w:val="24"/>
        </w:rPr>
        <w:t xml:space="preserve">than local peasants to </w:t>
      </w:r>
      <w:r w:rsidR="00607915">
        <w:rPr>
          <w:rFonts w:ascii="Times New Roman" w:hAnsi="Times New Roman" w:cs="Times New Roman"/>
          <w:sz w:val="24"/>
          <w:szCs w:val="24"/>
        </w:rPr>
        <w:t>conduct a</w:t>
      </w:r>
      <w:r w:rsidRPr="00576937">
        <w:rPr>
          <w:rFonts w:ascii="Times New Roman" w:hAnsi="Times New Roman" w:cs="Times New Roman"/>
          <w:sz w:val="24"/>
          <w:szCs w:val="24"/>
        </w:rPr>
        <w:t xml:space="preserve"> proper determination of grain surpluses.</w:t>
      </w:r>
      <w:r>
        <w:rPr>
          <w:rStyle w:val="FootnoteReference"/>
          <w:rFonts w:ascii="Times New Roman" w:hAnsi="Times New Roman" w:cs="Times New Roman"/>
          <w:sz w:val="24"/>
          <w:szCs w:val="24"/>
        </w:rPr>
        <w:footnoteReference w:id="55"/>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Indeed, Sarah Badcock contends that “</w:t>
      </w:r>
      <w:r w:rsidR="00EA5C7C">
        <w:rPr>
          <w:rFonts w:ascii="Times New Roman" w:hAnsi="Times New Roman" w:cs="Times New Roman"/>
          <w:sz w:val="24"/>
          <w:szCs w:val="24"/>
        </w:rPr>
        <w:t>t</w:t>
      </w:r>
      <w:r>
        <w:rPr>
          <w:rFonts w:ascii="Times New Roman" w:hAnsi="Times New Roman" w:cs="Times New Roman"/>
          <w:sz w:val="24"/>
          <w:szCs w:val="24"/>
        </w:rPr>
        <w:t xml:space="preserve">he transformation of soldiers into soldier-citizens in 1917 made them an imposing presence in civilian life.” </w:t>
      </w:r>
      <w:r>
        <w:rPr>
          <w:rStyle w:val="FootnoteReference"/>
          <w:rFonts w:ascii="Times New Roman" w:hAnsi="Times New Roman" w:cs="Times New Roman"/>
          <w:sz w:val="24"/>
          <w:szCs w:val="24"/>
        </w:rPr>
        <w:footnoteReference w:id="56"/>
      </w:r>
    </w:p>
    <w:p w14:paraId="1210E70B" w14:textId="05657788" w:rsidR="00D75758" w:rsidRDefault="00607915" w:rsidP="006079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F4C59" w:rsidRPr="00576937">
        <w:rPr>
          <w:rFonts w:ascii="Times New Roman" w:hAnsi="Times New Roman" w:cs="Times New Roman"/>
          <w:sz w:val="24"/>
          <w:szCs w:val="24"/>
        </w:rPr>
        <w:t xml:space="preserve">oldiers were </w:t>
      </w:r>
      <w:r>
        <w:rPr>
          <w:rFonts w:ascii="Times New Roman" w:hAnsi="Times New Roman" w:cs="Times New Roman"/>
          <w:sz w:val="24"/>
          <w:szCs w:val="24"/>
        </w:rPr>
        <w:t xml:space="preserve">mostly </w:t>
      </w:r>
      <w:r w:rsidR="002F4C59" w:rsidRPr="00576937">
        <w:rPr>
          <w:rFonts w:ascii="Times New Roman" w:hAnsi="Times New Roman" w:cs="Times New Roman"/>
          <w:sz w:val="24"/>
          <w:szCs w:val="24"/>
        </w:rPr>
        <w:t xml:space="preserve">sent to </w:t>
      </w:r>
      <w:r w:rsidR="002F4C59" w:rsidRPr="002B7686">
        <w:rPr>
          <w:rFonts w:ascii="Times New Roman" w:hAnsi="Times New Roman" w:cs="Times New Roman"/>
          <w:i/>
          <w:iCs/>
          <w:sz w:val="24"/>
          <w:szCs w:val="24"/>
        </w:rPr>
        <w:t>volosts</w:t>
      </w:r>
      <w:r w:rsidR="002F4C59" w:rsidRPr="00576937">
        <w:rPr>
          <w:rFonts w:ascii="Times New Roman" w:hAnsi="Times New Roman" w:cs="Times New Roman"/>
          <w:sz w:val="24"/>
          <w:szCs w:val="24"/>
        </w:rPr>
        <w:t xml:space="preserve"> in groups of two to five. In one case, two soldiers worked alone on the grain registration</w:t>
      </w:r>
      <w:r w:rsidR="002F4C59">
        <w:rPr>
          <w:rFonts w:ascii="Times New Roman" w:hAnsi="Times New Roman" w:cs="Times New Roman"/>
          <w:sz w:val="24"/>
          <w:szCs w:val="24"/>
        </w:rPr>
        <w:t xml:space="preserve"> while</w:t>
      </w:r>
      <w:r w:rsidR="002F4C59" w:rsidRPr="00576937">
        <w:rPr>
          <w:rFonts w:ascii="Times New Roman" w:hAnsi="Times New Roman" w:cs="Times New Roman"/>
          <w:sz w:val="24"/>
          <w:szCs w:val="24"/>
        </w:rPr>
        <w:t xml:space="preserve"> the </w:t>
      </w:r>
      <w:r w:rsidR="002F4C59" w:rsidRPr="008D24A5">
        <w:rPr>
          <w:rFonts w:ascii="Times New Roman" w:hAnsi="Times New Roman" w:cs="Times New Roman"/>
          <w:i/>
          <w:iCs/>
          <w:sz w:val="24"/>
          <w:szCs w:val="24"/>
        </w:rPr>
        <w:t xml:space="preserve">volost </w:t>
      </w:r>
      <w:r w:rsidR="002F4C59" w:rsidRPr="00576937">
        <w:rPr>
          <w:rFonts w:ascii="Times New Roman" w:hAnsi="Times New Roman" w:cs="Times New Roman"/>
          <w:sz w:val="24"/>
          <w:szCs w:val="24"/>
        </w:rPr>
        <w:t xml:space="preserve">committee did </w:t>
      </w:r>
      <w:r w:rsidR="005A68F2">
        <w:rPr>
          <w:rFonts w:ascii="Times New Roman" w:hAnsi="Times New Roman" w:cs="Times New Roman"/>
          <w:sz w:val="24"/>
          <w:szCs w:val="24"/>
        </w:rPr>
        <w:t xml:space="preserve">little </w:t>
      </w:r>
      <w:r w:rsidR="002F4C59" w:rsidRPr="00576937">
        <w:rPr>
          <w:rFonts w:ascii="Times New Roman" w:hAnsi="Times New Roman" w:cs="Times New Roman"/>
          <w:sz w:val="24"/>
          <w:szCs w:val="24"/>
        </w:rPr>
        <w:t xml:space="preserve">to help them determine the extent of the local surplus. </w:t>
      </w:r>
      <w:r w:rsidR="002F4C59">
        <w:rPr>
          <w:rFonts w:ascii="Times New Roman" w:hAnsi="Times New Roman" w:cs="Times New Roman"/>
          <w:sz w:val="24"/>
          <w:szCs w:val="24"/>
        </w:rPr>
        <w:t xml:space="preserve"> In one</w:t>
      </w:r>
      <w:r w:rsidR="002F4C59" w:rsidRPr="00576937">
        <w:rPr>
          <w:rFonts w:ascii="Times New Roman" w:hAnsi="Times New Roman" w:cs="Times New Roman"/>
          <w:sz w:val="24"/>
          <w:szCs w:val="24"/>
        </w:rPr>
        <w:t xml:space="preserve"> village, the soldiers registered 600 </w:t>
      </w:r>
      <w:proofErr w:type="spellStart"/>
      <w:r w:rsidR="002F4C59" w:rsidRPr="00F873A0">
        <w:rPr>
          <w:rFonts w:ascii="Times New Roman" w:hAnsi="Times New Roman" w:cs="Times New Roman"/>
          <w:i/>
          <w:iCs/>
          <w:sz w:val="24"/>
          <w:szCs w:val="24"/>
        </w:rPr>
        <w:t>puds</w:t>
      </w:r>
      <w:proofErr w:type="spellEnd"/>
      <w:r w:rsidR="002F4C59" w:rsidRPr="00576937">
        <w:rPr>
          <w:rFonts w:ascii="Times New Roman" w:hAnsi="Times New Roman" w:cs="Times New Roman"/>
          <w:sz w:val="24"/>
          <w:szCs w:val="24"/>
        </w:rPr>
        <w:t xml:space="preserve"> of surplus rye, but until the </w:t>
      </w:r>
      <w:r w:rsidR="002F4C59" w:rsidRPr="00BD762C">
        <w:rPr>
          <w:rFonts w:ascii="Times New Roman" w:hAnsi="Times New Roman" w:cs="Times New Roman"/>
          <w:i/>
          <w:iCs/>
          <w:sz w:val="24"/>
          <w:szCs w:val="24"/>
        </w:rPr>
        <w:t>volost</w:t>
      </w:r>
      <w:r w:rsidR="002F4C59" w:rsidRPr="00576937">
        <w:rPr>
          <w:rFonts w:ascii="Times New Roman" w:hAnsi="Times New Roman" w:cs="Times New Roman"/>
          <w:sz w:val="24"/>
          <w:szCs w:val="24"/>
        </w:rPr>
        <w:t xml:space="preserve">-wide registration </w:t>
      </w:r>
      <w:r w:rsidR="005A68F2">
        <w:rPr>
          <w:rFonts w:ascii="Times New Roman" w:hAnsi="Times New Roman" w:cs="Times New Roman"/>
          <w:sz w:val="24"/>
          <w:szCs w:val="24"/>
        </w:rPr>
        <w:t xml:space="preserve">results </w:t>
      </w:r>
      <w:r w:rsidR="002F4C59" w:rsidRPr="00576937">
        <w:rPr>
          <w:rFonts w:ascii="Times New Roman" w:hAnsi="Times New Roman" w:cs="Times New Roman"/>
          <w:sz w:val="24"/>
          <w:szCs w:val="24"/>
        </w:rPr>
        <w:t xml:space="preserve">were </w:t>
      </w:r>
      <w:proofErr w:type="gramStart"/>
      <w:r w:rsidR="002F4C59" w:rsidRPr="00576937">
        <w:rPr>
          <w:rFonts w:ascii="Times New Roman" w:hAnsi="Times New Roman" w:cs="Times New Roman"/>
          <w:sz w:val="24"/>
          <w:szCs w:val="24"/>
        </w:rPr>
        <w:t>known</w:t>
      </w:r>
      <w:proofErr w:type="gramEnd"/>
      <w:r w:rsidR="002F4C59" w:rsidRPr="00576937">
        <w:rPr>
          <w:rFonts w:ascii="Times New Roman" w:hAnsi="Times New Roman" w:cs="Times New Roman"/>
          <w:sz w:val="24"/>
          <w:szCs w:val="24"/>
        </w:rPr>
        <w:t xml:space="preserve"> and villagers were satisfied that they would be losing no more grain than other villages, the grain </w:t>
      </w:r>
      <w:r w:rsidR="00DE379D">
        <w:rPr>
          <w:rFonts w:ascii="Times New Roman" w:hAnsi="Times New Roman" w:cs="Times New Roman"/>
          <w:sz w:val="24"/>
          <w:szCs w:val="24"/>
        </w:rPr>
        <w:t>was</w:t>
      </w:r>
      <w:r w:rsidR="002F4C59" w:rsidRPr="00576937">
        <w:rPr>
          <w:rFonts w:ascii="Times New Roman" w:hAnsi="Times New Roman" w:cs="Times New Roman"/>
          <w:sz w:val="24"/>
          <w:szCs w:val="24"/>
        </w:rPr>
        <w:t xml:space="preserve"> to remain with its owners.</w:t>
      </w:r>
      <w:r w:rsidR="002F4C59">
        <w:rPr>
          <w:rStyle w:val="FootnoteReference"/>
          <w:rFonts w:ascii="Times New Roman" w:hAnsi="Times New Roman" w:cs="Times New Roman"/>
          <w:sz w:val="24"/>
          <w:szCs w:val="24"/>
        </w:rPr>
        <w:footnoteReference w:id="57"/>
      </w:r>
      <w:r w:rsidR="002F4C59">
        <w:rPr>
          <w:rFonts w:ascii="Times New Roman" w:hAnsi="Times New Roman" w:cs="Times New Roman"/>
          <w:sz w:val="24"/>
          <w:szCs w:val="24"/>
        </w:rPr>
        <w:t xml:space="preserve">  </w:t>
      </w:r>
      <w:r w:rsidR="003C4D88">
        <w:rPr>
          <w:rFonts w:ascii="Times New Roman" w:hAnsi="Times New Roman" w:cs="Times New Roman"/>
          <w:sz w:val="24"/>
          <w:szCs w:val="24"/>
        </w:rPr>
        <w:t xml:space="preserve">The historical record does not provide clarity on </w:t>
      </w:r>
      <w:r w:rsidR="00DE379D">
        <w:rPr>
          <w:rFonts w:ascii="Times New Roman" w:hAnsi="Times New Roman" w:cs="Times New Roman"/>
          <w:sz w:val="24"/>
          <w:szCs w:val="24"/>
        </w:rPr>
        <w:t xml:space="preserve">if or </w:t>
      </w:r>
      <w:r w:rsidR="003C4D88">
        <w:rPr>
          <w:rFonts w:ascii="Times New Roman" w:hAnsi="Times New Roman" w:cs="Times New Roman"/>
          <w:sz w:val="24"/>
          <w:szCs w:val="24"/>
        </w:rPr>
        <w:t>how th</w:t>
      </w:r>
      <w:r w:rsidR="00CA2A08">
        <w:rPr>
          <w:rFonts w:ascii="Times New Roman" w:hAnsi="Times New Roman" w:cs="Times New Roman"/>
          <w:sz w:val="24"/>
          <w:szCs w:val="24"/>
        </w:rPr>
        <w:t>ese soldiers conducted the registration</w:t>
      </w:r>
      <w:r w:rsidR="003C4D88">
        <w:rPr>
          <w:rFonts w:ascii="Times New Roman" w:hAnsi="Times New Roman" w:cs="Times New Roman"/>
          <w:sz w:val="24"/>
          <w:szCs w:val="24"/>
        </w:rPr>
        <w:t xml:space="preserve"> process.  </w:t>
      </w:r>
      <w:r w:rsidR="00D75758">
        <w:rPr>
          <w:rFonts w:ascii="Times New Roman" w:hAnsi="Times New Roman" w:cs="Times New Roman"/>
          <w:sz w:val="24"/>
          <w:szCs w:val="24"/>
        </w:rPr>
        <w:t xml:space="preserve">Was it likely that two soldiers managed to inventory and register the grain of every household in the village by themselves?  In the </w:t>
      </w:r>
      <w:r w:rsidR="00622499">
        <w:rPr>
          <w:rFonts w:ascii="Times New Roman" w:hAnsi="Times New Roman" w:cs="Times New Roman"/>
          <w:sz w:val="24"/>
          <w:szCs w:val="24"/>
        </w:rPr>
        <w:t>nearly two decades</w:t>
      </w:r>
      <w:r w:rsidR="00D75758">
        <w:rPr>
          <w:rFonts w:ascii="Times New Roman" w:hAnsi="Times New Roman" w:cs="Times New Roman"/>
          <w:sz w:val="24"/>
          <w:szCs w:val="24"/>
        </w:rPr>
        <w:t xml:space="preserve"> since the </w:t>
      </w:r>
      <w:r w:rsidR="00622499">
        <w:rPr>
          <w:rFonts w:ascii="Times New Roman" w:hAnsi="Times New Roman" w:cs="Times New Roman"/>
          <w:sz w:val="24"/>
          <w:szCs w:val="24"/>
        </w:rPr>
        <w:t xml:space="preserve">Tsarist </w:t>
      </w:r>
      <w:r w:rsidR="00D75758">
        <w:rPr>
          <w:rFonts w:ascii="Times New Roman" w:hAnsi="Times New Roman" w:cs="Times New Roman"/>
          <w:sz w:val="24"/>
          <w:szCs w:val="24"/>
        </w:rPr>
        <w:t>state</w:t>
      </w:r>
      <w:r w:rsidR="00622499">
        <w:rPr>
          <w:rFonts w:ascii="Times New Roman" w:hAnsi="Times New Roman" w:cs="Times New Roman"/>
          <w:sz w:val="24"/>
          <w:szCs w:val="24"/>
        </w:rPr>
        <w:t xml:space="preserve"> first sought</w:t>
      </w:r>
      <w:r w:rsidR="00D75758">
        <w:rPr>
          <w:rFonts w:ascii="Times New Roman" w:hAnsi="Times New Roman" w:cs="Times New Roman"/>
          <w:sz w:val="24"/>
          <w:szCs w:val="24"/>
        </w:rPr>
        <w:t xml:space="preserve"> to </w:t>
      </w:r>
      <w:r w:rsidR="000008DF">
        <w:rPr>
          <w:rFonts w:ascii="Times New Roman" w:hAnsi="Times New Roman" w:cs="Times New Roman"/>
          <w:sz w:val="24"/>
          <w:szCs w:val="24"/>
        </w:rPr>
        <w:t>investigate</w:t>
      </w:r>
      <w:r w:rsidR="00D75758">
        <w:rPr>
          <w:rFonts w:ascii="Times New Roman" w:hAnsi="Times New Roman" w:cs="Times New Roman"/>
          <w:sz w:val="24"/>
          <w:szCs w:val="24"/>
        </w:rPr>
        <w:t xml:space="preserve"> peasant households</w:t>
      </w:r>
      <w:r w:rsidR="000008DF">
        <w:rPr>
          <w:rFonts w:ascii="Times New Roman" w:hAnsi="Times New Roman" w:cs="Times New Roman"/>
          <w:sz w:val="24"/>
          <w:szCs w:val="24"/>
        </w:rPr>
        <w:t xml:space="preserve"> </w:t>
      </w:r>
      <w:proofErr w:type="gramStart"/>
      <w:r w:rsidR="000008DF">
        <w:rPr>
          <w:rFonts w:ascii="Times New Roman" w:hAnsi="Times New Roman" w:cs="Times New Roman"/>
          <w:sz w:val="24"/>
          <w:szCs w:val="24"/>
        </w:rPr>
        <w:t>in order to</w:t>
      </w:r>
      <w:proofErr w:type="gramEnd"/>
      <w:r w:rsidR="000008DF">
        <w:rPr>
          <w:rFonts w:ascii="Times New Roman" w:hAnsi="Times New Roman" w:cs="Times New Roman"/>
          <w:sz w:val="24"/>
          <w:szCs w:val="24"/>
        </w:rPr>
        <w:t xml:space="preserve"> assess and collect direct taxes, there had been no real state apparatus sufficient to acquire such </w:t>
      </w:r>
      <w:r w:rsidR="0078632D">
        <w:rPr>
          <w:rFonts w:ascii="Times New Roman" w:hAnsi="Times New Roman" w:cs="Times New Roman"/>
          <w:sz w:val="24"/>
          <w:szCs w:val="24"/>
        </w:rPr>
        <w:t>detailed household information</w:t>
      </w:r>
      <w:r w:rsidR="000008DF">
        <w:rPr>
          <w:rFonts w:ascii="Times New Roman" w:hAnsi="Times New Roman" w:cs="Times New Roman"/>
          <w:sz w:val="24"/>
          <w:szCs w:val="24"/>
        </w:rPr>
        <w:t xml:space="preserve">.  In practice, local officials (elders) continued to employ local custom, apportioning obligations to households according to the number of shares of land allotments or the number of eaters.  </w:t>
      </w:r>
      <w:r w:rsidR="00622499">
        <w:rPr>
          <w:rFonts w:ascii="Times New Roman" w:hAnsi="Times New Roman" w:cs="Times New Roman"/>
          <w:sz w:val="24"/>
          <w:szCs w:val="24"/>
        </w:rPr>
        <w:t>Since</w:t>
      </w:r>
      <w:r w:rsidR="000008DF">
        <w:rPr>
          <w:rFonts w:ascii="Times New Roman" w:hAnsi="Times New Roman" w:cs="Times New Roman"/>
          <w:sz w:val="24"/>
          <w:szCs w:val="24"/>
        </w:rPr>
        <w:t xml:space="preserve"> </w:t>
      </w:r>
      <w:r w:rsidR="00622499">
        <w:rPr>
          <w:rFonts w:ascii="Times New Roman" w:hAnsi="Times New Roman" w:cs="Times New Roman"/>
          <w:sz w:val="24"/>
          <w:szCs w:val="24"/>
        </w:rPr>
        <w:t xml:space="preserve">village </w:t>
      </w:r>
      <w:r w:rsidR="000008DF">
        <w:rPr>
          <w:rFonts w:ascii="Times New Roman" w:hAnsi="Times New Roman" w:cs="Times New Roman"/>
          <w:sz w:val="24"/>
          <w:szCs w:val="24"/>
        </w:rPr>
        <w:t>elder</w:t>
      </w:r>
      <w:r w:rsidR="00622499">
        <w:rPr>
          <w:rFonts w:ascii="Times New Roman" w:hAnsi="Times New Roman" w:cs="Times New Roman"/>
          <w:sz w:val="24"/>
          <w:szCs w:val="24"/>
        </w:rPr>
        <w:t>s</w:t>
      </w:r>
      <w:r w:rsidR="000008DF">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faced no </w:t>
      </w:r>
      <w:r w:rsidR="000008DF">
        <w:rPr>
          <w:rFonts w:ascii="Times New Roman" w:hAnsi="Times New Roman" w:cs="Times New Roman"/>
          <w:sz w:val="24"/>
          <w:szCs w:val="24"/>
        </w:rPr>
        <w:t>consistent outside pressure</w:t>
      </w:r>
      <w:r>
        <w:rPr>
          <w:rFonts w:ascii="Times New Roman" w:hAnsi="Times New Roman" w:cs="Times New Roman"/>
          <w:sz w:val="24"/>
          <w:szCs w:val="24"/>
        </w:rPr>
        <w:t xml:space="preserve"> to assess individual households</w:t>
      </w:r>
      <w:r w:rsidR="000008DF">
        <w:rPr>
          <w:rFonts w:ascii="Times New Roman" w:hAnsi="Times New Roman" w:cs="Times New Roman"/>
          <w:sz w:val="24"/>
          <w:szCs w:val="24"/>
        </w:rPr>
        <w:t>, local custom persisted.</w:t>
      </w:r>
      <w:r w:rsidR="000008DF">
        <w:rPr>
          <w:rStyle w:val="FootnoteReference"/>
          <w:rFonts w:ascii="Times New Roman" w:hAnsi="Times New Roman" w:cs="Times New Roman"/>
          <w:sz w:val="24"/>
          <w:szCs w:val="24"/>
        </w:rPr>
        <w:footnoteReference w:id="58"/>
      </w:r>
      <w:r w:rsidR="000008DF">
        <w:rPr>
          <w:rFonts w:ascii="Times New Roman" w:hAnsi="Times New Roman" w:cs="Times New Roman"/>
          <w:sz w:val="24"/>
          <w:szCs w:val="24"/>
        </w:rPr>
        <w:t xml:space="preserve">  In all likelihood, the soldiers sent to </w:t>
      </w:r>
      <w:r>
        <w:rPr>
          <w:rFonts w:ascii="Times New Roman" w:hAnsi="Times New Roman" w:cs="Times New Roman"/>
          <w:sz w:val="24"/>
          <w:szCs w:val="24"/>
        </w:rPr>
        <w:t>locate</w:t>
      </w:r>
      <w:r w:rsidR="000008DF">
        <w:rPr>
          <w:rFonts w:ascii="Times New Roman" w:hAnsi="Times New Roman" w:cs="Times New Roman"/>
          <w:sz w:val="24"/>
          <w:szCs w:val="24"/>
        </w:rPr>
        <w:t xml:space="preserve"> </w:t>
      </w:r>
      <w:r>
        <w:rPr>
          <w:rFonts w:ascii="Times New Roman" w:hAnsi="Times New Roman" w:cs="Times New Roman"/>
          <w:sz w:val="24"/>
          <w:szCs w:val="24"/>
        </w:rPr>
        <w:t>surplus</w:t>
      </w:r>
      <w:r w:rsidR="000008DF">
        <w:rPr>
          <w:rFonts w:ascii="Times New Roman" w:hAnsi="Times New Roman" w:cs="Times New Roman"/>
          <w:sz w:val="24"/>
          <w:szCs w:val="24"/>
        </w:rPr>
        <w:t xml:space="preserve"> grain came to an agreement with the village officials about how much grain could be made available.  </w:t>
      </w:r>
      <w:r w:rsidR="00622499">
        <w:rPr>
          <w:rFonts w:ascii="Times New Roman" w:hAnsi="Times New Roman" w:cs="Times New Roman"/>
          <w:sz w:val="24"/>
          <w:szCs w:val="24"/>
        </w:rPr>
        <w:t>L</w:t>
      </w:r>
      <w:r w:rsidR="000008DF">
        <w:rPr>
          <w:rFonts w:ascii="Times New Roman" w:hAnsi="Times New Roman" w:cs="Times New Roman"/>
          <w:sz w:val="24"/>
          <w:szCs w:val="24"/>
        </w:rPr>
        <w:t xml:space="preserve">ocal </w:t>
      </w:r>
      <w:r w:rsidR="00622499">
        <w:rPr>
          <w:rFonts w:ascii="Times New Roman" w:hAnsi="Times New Roman" w:cs="Times New Roman"/>
          <w:sz w:val="24"/>
          <w:szCs w:val="24"/>
        </w:rPr>
        <w:t xml:space="preserve">officials </w:t>
      </w:r>
      <w:r>
        <w:rPr>
          <w:rFonts w:ascii="Times New Roman" w:hAnsi="Times New Roman" w:cs="Times New Roman"/>
          <w:sz w:val="24"/>
          <w:szCs w:val="24"/>
        </w:rPr>
        <w:t>would be inclined</w:t>
      </w:r>
      <w:r w:rsidR="000008DF">
        <w:rPr>
          <w:rFonts w:ascii="Times New Roman" w:hAnsi="Times New Roman" w:cs="Times New Roman"/>
          <w:sz w:val="24"/>
          <w:szCs w:val="24"/>
        </w:rPr>
        <w:t xml:space="preserve"> to provide some grain to keep outsiders from becoming more assertive yet </w:t>
      </w:r>
      <w:r>
        <w:rPr>
          <w:rFonts w:ascii="Times New Roman" w:hAnsi="Times New Roman" w:cs="Times New Roman"/>
          <w:sz w:val="24"/>
          <w:szCs w:val="24"/>
        </w:rPr>
        <w:t>try</w:t>
      </w:r>
      <w:r w:rsidR="000008DF">
        <w:rPr>
          <w:rFonts w:ascii="Times New Roman" w:hAnsi="Times New Roman" w:cs="Times New Roman"/>
          <w:sz w:val="24"/>
          <w:szCs w:val="24"/>
        </w:rPr>
        <w:t xml:space="preserve"> to minimize this amount considering the near certainty of a bad rye harvest.</w:t>
      </w:r>
    </w:p>
    <w:p w14:paraId="3C0FE0DF" w14:textId="64456CCA" w:rsidR="002F4C59" w:rsidRDefault="00622499" w:rsidP="002F4C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Indeed, </w:t>
      </w:r>
      <w:r w:rsidR="002A196B">
        <w:rPr>
          <w:rFonts w:ascii="Times New Roman" w:hAnsi="Times New Roman" w:cs="Times New Roman"/>
          <w:sz w:val="24"/>
          <w:szCs w:val="24"/>
        </w:rPr>
        <w:t>a</w:t>
      </w:r>
      <w:r w:rsidR="002F4C59">
        <w:rPr>
          <w:rFonts w:ascii="Times New Roman" w:hAnsi="Times New Roman"/>
          <w:sz w:val="24"/>
          <w:szCs w:val="24"/>
        </w:rPr>
        <w:t xml:space="preserve">cross the Volga region, the 1917 harvest </w:t>
      </w:r>
      <w:r w:rsidR="002F4C59">
        <w:rPr>
          <w:rFonts w:ascii="Times New Roman" w:hAnsi="Times New Roman"/>
          <w:color w:val="000000"/>
          <w:sz w:val="24"/>
          <w:szCs w:val="24"/>
          <w:shd w:val="clear" w:color="auto" w:fill="FFFFFF"/>
        </w:rPr>
        <w:t>was estimated to be roughly half of the 1909-1913 average gross harvest</w:t>
      </w:r>
      <w:r w:rsidR="002F4C59" w:rsidRPr="00991D98">
        <w:rPr>
          <w:rFonts w:ascii="Times New Roman" w:hAnsi="Times New Roman"/>
          <w:color w:val="000000"/>
          <w:sz w:val="24"/>
          <w:szCs w:val="24"/>
          <w:shd w:val="clear" w:color="auto" w:fill="FFFFFF"/>
        </w:rPr>
        <w:t>.</w:t>
      </w:r>
      <w:r w:rsidR="002F4C59">
        <w:rPr>
          <w:rStyle w:val="FootnoteReference"/>
          <w:rFonts w:ascii="Times New Roman" w:hAnsi="Times New Roman"/>
          <w:color w:val="000000"/>
          <w:sz w:val="24"/>
          <w:szCs w:val="24"/>
          <w:shd w:val="clear" w:color="auto" w:fill="FFFFFF"/>
        </w:rPr>
        <w:footnoteReference w:id="59"/>
      </w:r>
      <w:r w:rsidR="002F4C59">
        <w:rPr>
          <w:rFonts w:ascii="Times New Roman" w:hAnsi="Times New Roman"/>
          <w:color w:val="000000"/>
          <w:sz w:val="24"/>
          <w:szCs w:val="24"/>
          <w:shd w:val="clear" w:color="auto" w:fill="FFFFFF"/>
        </w:rPr>
        <w:t xml:space="preserve"> </w:t>
      </w:r>
      <w:r w:rsidR="002F4C59" w:rsidRPr="00F01A15">
        <w:rPr>
          <w:rFonts w:ascii="Times New Roman" w:hAnsi="Times New Roman" w:cs="Times New Roman"/>
          <w:sz w:val="24"/>
          <w:szCs w:val="24"/>
        </w:rPr>
        <w:t xml:space="preserve"> </w:t>
      </w:r>
      <w:r w:rsidR="002F4C59">
        <w:rPr>
          <w:rFonts w:ascii="Times New Roman" w:hAnsi="Times New Roman" w:cs="Times New Roman"/>
          <w:sz w:val="24"/>
          <w:szCs w:val="24"/>
        </w:rPr>
        <w:t xml:space="preserve">Moreover, </w:t>
      </w:r>
      <w:proofErr w:type="gramStart"/>
      <w:r w:rsidR="002F4C59">
        <w:rPr>
          <w:rFonts w:ascii="Times New Roman" w:hAnsi="Times New Roman" w:cs="Times New Roman"/>
          <w:sz w:val="24"/>
          <w:szCs w:val="24"/>
        </w:rPr>
        <w:t>p</w:t>
      </w:r>
      <w:r w:rsidR="002F4C59" w:rsidRPr="00F01A15">
        <w:rPr>
          <w:rFonts w:ascii="Times New Roman" w:hAnsi="Times New Roman" w:cs="Times New Roman"/>
          <w:sz w:val="24"/>
          <w:szCs w:val="24"/>
        </w:rPr>
        <w:t>rovincial</w:t>
      </w:r>
      <w:proofErr w:type="gramEnd"/>
      <w:r w:rsidR="002F4C59" w:rsidRPr="00F01A15">
        <w:rPr>
          <w:rFonts w:ascii="Times New Roman" w:hAnsi="Times New Roman" w:cs="Times New Roman"/>
          <w:sz w:val="24"/>
          <w:szCs w:val="24"/>
        </w:rPr>
        <w:t xml:space="preserve"> </w:t>
      </w:r>
      <w:r w:rsidR="002F4C59">
        <w:rPr>
          <w:rFonts w:ascii="Times New Roman" w:hAnsi="Times New Roman" w:cs="Times New Roman"/>
          <w:sz w:val="24"/>
          <w:szCs w:val="24"/>
        </w:rPr>
        <w:t xml:space="preserve">and local </w:t>
      </w:r>
      <w:r w:rsidR="002F4C59" w:rsidRPr="00F01A15">
        <w:rPr>
          <w:rFonts w:ascii="Times New Roman" w:hAnsi="Times New Roman" w:cs="Times New Roman"/>
          <w:sz w:val="24"/>
          <w:szCs w:val="24"/>
        </w:rPr>
        <w:t xml:space="preserve">authorities </w:t>
      </w:r>
      <w:r w:rsidR="002F4C59">
        <w:rPr>
          <w:rFonts w:ascii="Times New Roman" w:hAnsi="Times New Roman" w:cs="Times New Roman"/>
          <w:sz w:val="24"/>
          <w:szCs w:val="24"/>
        </w:rPr>
        <w:t>faced</w:t>
      </w:r>
      <w:r w:rsidR="002F4C59" w:rsidRPr="00F01A15">
        <w:rPr>
          <w:rFonts w:ascii="Times New Roman" w:hAnsi="Times New Roman" w:cs="Times New Roman"/>
          <w:sz w:val="24"/>
          <w:szCs w:val="24"/>
        </w:rPr>
        <w:t xml:space="preserve"> considerable </w:t>
      </w:r>
      <w:r w:rsidR="002F4C59">
        <w:rPr>
          <w:rFonts w:ascii="Times New Roman" w:hAnsi="Times New Roman" w:cs="Times New Roman"/>
          <w:sz w:val="24"/>
          <w:szCs w:val="24"/>
        </w:rPr>
        <w:t xml:space="preserve">harvest-yield </w:t>
      </w:r>
      <w:r w:rsidR="002F4C59" w:rsidRPr="00F01A15">
        <w:rPr>
          <w:rFonts w:ascii="Times New Roman" w:hAnsi="Times New Roman" w:cs="Times New Roman"/>
          <w:sz w:val="24"/>
          <w:szCs w:val="24"/>
        </w:rPr>
        <w:t>variation</w:t>
      </w:r>
      <w:r w:rsidR="002F4C59">
        <w:rPr>
          <w:rFonts w:ascii="Times New Roman" w:hAnsi="Times New Roman" w:cs="Times New Roman"/>
          <w:sz w:val="24"/>
          <w:szCs w:val="24"/>
        </w:rPr>
        <w:t xml:space="preserve">, which </w:t>
      </w:r>
      <w:r>
        <w:rPr>
          <w:rFonts w:ascii="Times New Roman" w:hAnsi="Times New Roman" w:cs="Times New Roman"/>
          <w:sz w:val="24"/>
          <w:szCs w:val="24"/>
        </w:rPr>
        <w:t>heightened anxiety about self- provisioning</w:t>
      </w:r>
      <w:r w:rsidRPr="00F01A15">
        <w:rPr>
          <w:rFonts w:ascii="Times New Roman" w:hAnsi="Times New Roman" w:cs="Times New Roman"/>
          <w:sz w:val="24"/>
          <w:szCs w:val="24"/>
        </w:rPr>
        <w:t xml:space="preserve"> </w:t>
      </w:r>
      <w:r>
        <w:rPr>
          <w:rFonts w:ascii="Times New Roman" w:hAnsi="Times New Roman" w:cs="Times New Roman"/>
          <w:sz w:val="24"/>
          <w:szCs w:val="24"/>
        </w:rPr>
        <w:t xml:space="preserve">until the next harvest in </w:t>
      </w:r>
      <w:r w:rsidR="002F4C59">
        <w:rPr>
          <w:rFonts w:ascii="Times New Roman" w:hAnsi="Times New Roman" w:cs="Times New Roman"/>
          <w:sz w:val="24"/>
          <w:szCs w:val="24"/>
        </w:rPr>
        <w:t>certain districts and</w:t>
      </w:r>
      <w:r w:rsidR="002F4C59" w:rsidRPr="00F01A15">
        <w:rPr>
          <w:rFonts w:ascii="Times New Roman" w:hAnsi="Times New Roman" w:cs="Times New Roman"/>
          <w:sz w:val="24"/>
          <w:szCs w:val="24"/>
        </w:rPr>
        <w:t xml:space="preserve"> </w:t>
      </w:r>
      <w:r w:rsidR="002F4C59" w:rsidRPr="00F01A15">
        <w:rPr>
          <w:rFonts w:ascii="Times New Roman" w:hAnsi="Times New Roman" w:cs="Times New Roman"/>
          <w:i/>
          <w:sz w:val="24"/>
          <w:szCs w:val="24"/>
        </w:rPr>
        <w:t>volosts</w:t>
      </w:r>
      <w:r w:rsidR="002F4C59" w:rsidRPr="00F01A15">
        <w:rPr>
          <w:rFonts w:ascii="Times New Roman" w:hAnsi="Times New Roman" w:cs="Times New Roman"/>
          <w:sz w:val="24"/>
          <w:szCs w:val="24"/>
        </w:rPr>
        <w:t xml:space="preserve">. </w:t>
      </w:r>
      <w:r w:rsidR="002F4C59">
        <w:rPr>
          <w:rFonts w:ascii="Times New Roman" w:hAnsi="Times New Roman" w:cs="Times New Roman"/>
          <w:sz w:val="24"/>
          <w:szCs w:val="24"/>
        </w:rPr>
        <w:t xml:space="preserve"> In normally grain-producing </w:t>
      </w:r>
      <w:proofErr w:type="spellStart"/>
      <w:r w:rsidR="002F4C59">
        <w:rPr>
          <w:rFonts w:ascii="Times New Roman" w:hAnsi="Times New Roman" w:cs="Times New Roman"/>
          <w:sz w:val="24"/>
          <w:szCs w:val="24"/>
        </w:rPr>
        <w:t>Mokshan</w:t>
      </w:r>
      <w:proofErr w:type="spellEnd"/>
      <w:r w:rsidR="002F4C59">
        <w:rPr>
          <w:rFonts w:ascii="Times New Roman" w:hAnsi="Times New Roman" w:cs="Times New Roman"/>
          <w:sz w:val="24"/>
          <w:szCs w:val="24"/>
        </w:rPr>
        <w:t xml:space="preserve"> district, rye yields on peasant lands fell to between 20 and 45 </w:t>
      </w:r>
      <w:proofErr w:type="spellStart"/>
      <w:r w:rsidR="002F4C59" w:rsidRPr="00A4722D">
        <w:rPr>
          <w:rFonts w:ascii="Times New Roman" w:hAnsi="Times New Roman" w:cs="Times New Roman"/>
          <w:i/>
          <w:iCs/>
          <w:sz w:val="24"/>
          <w:szCs w:val="24"/>
        </w:rPr>
        <w:t>pud</w:t>
      </w:r>
      <w:r w:rsidR="002F4C59">
        <w:rPr>
          <w:rFonts w:ascii="Times New Roman" w:hAnsi="Times New Roman" w:cs="Times New Roman"/>
          <w:sz w:val="24"/>
          <w:szCs w:val="24"/>
        </w:rPr>
        <w:t>s</w:t>
      </w:r>
      <w:proofErr w:type="spellEnd"/>
      <w:r w:rsidR="002F4C59">
        <w:rPr>
          <w:rFonts w:ascii="Times New Roman" w:hAnsi="Times New Roman" w:cs="Times New Roman"/>
          <w:sz w:val="24"/>
          <w:szCs w:val="24"/>
        </w:rPr>
        <w:t xml:space="preserve"> per </w:t>
      </w:r>
      <w:proofErr w:type="spellStart"/>
      <w:r w:rsidR="002F4C59" w:rsidRPr="00A4722D">
        <w:rPr>
          <w:rFonts w:ascii="Times New Roman" w:hAnsi="Times New Roman" w:cs="Times New Roman"/>
          <w:i/>
          <w:iCs/>
          <w:sz w:val="24"/>
          <w:szCs w:val="24"/>
        </w:rPr>
        <w:t>desiatina</w:t>
      </w:r>
      <w:proofErr w:type="spellEnd"/>
      <w:r w:rsidR="002F4C59">
        <w:rPr>
          <w:rFonts w:ascii="Times New Roman" w:hAnsi="Times New Roman" w:cs="Times New Roman"/>
          <w:sz w:val="24"/>
          <w:szCs w:val="24"/>
        </w:rPr>
        <w:t xml:space="preserve"> while estate land produced between 50-70 </w:t>
      </w:r>
      <w:proofErr w:type="spellStart"/>
      <w:r w:rsidR="002F4C59" w:rsidRPr="00A4722D">
        <w:rPr>
          <w:rFonts w:ascii="Times New Roman" w:hAnsi="Times New Roman" w:cs="Times New Roman"/>
          <w:i/>
          <w:iCs/>
          <w:sz w:val="24"/>
          <w:szCs w:val="24"/>
        </w:rPr>
        <w:t>pud</w:t>
      </w:r>
      <w:r w:rsidR="002F4C59">
        <w:rPr>
          <w:rFonts w:ascii="Times New Roman" w:hAnsi="Times New Roman" w:cs="Times New Roman"/>
          <w:sz w:val="24"/>
          <w:szCs w:val="24"/>
        </w:rPr>
        <w:t>s</w:t>
      </w:r>
      <w:proofErr w:type="spellEnd"/>
      <w:r w:rsidR="002F4C59">
        <w:rPr>
          <w:rFonts w:ascii="Times New Roman" w:hAnsi="Times New Roman" w:cs="Times New Roman"/>
          <w:sz w:val="24"/>
          <w:szCs w:val="24"/>
        </w:rPr>
        <w:t xml:space="preserve"> per </w:t>
      </w:r>
      <w:proofErr w:type="spellStart"/>
      <w:r w:rsidR="002F4C59" w:rsidRPr="00A4722D">
        <w:rPr>
          <w:rFonts w:ascii="Times New Roman" w:hAnsi="Times New Roman" w:cs="Times New Roman"/>
          <w:i/>
          <w:iCs/>
          <w:sz w:val="24"/>
          <w:szCs w:val="24"/>
        </w:rPr>
        <w:t>desiatina</w:t>
      </w:r>
      <w:proofErr w:type="spellEnd"/>
      <w:r w:rsidR="002F4C59">
        <w:rPr>
          <w:rFonts w:ascii="Times New Roman" w:hAnsi="Times New Roman" w:cs="Times New Roman"/>
          <w:sz w:val="24"/>
          <w:szCs w:val="24"/>
        </w:rPr>
        <w:t>.</w:t>
      </w:r>
      <w:r w:rsidR="002F4C59">
        <w:rPr>
          <w:rStyle w:val="FootnoteReference"/>
          <w:rFonts w:ascii="Times New Roman" w:hAnsi="Times New Roman" w:cs="Times New Roman"/>
          <w:sz w:val="24"/>
          <w:szCs w:val="24"/>
        </w:rPr>
        <w:footnoteReference w:id="60"/>
      </w:r>
      <w:r w:rsidR="002F4C59">
        <w:rPr>
          <w:rFonts w:ascii="Times New Roman" w:hAnsi="Times New Roman" w:cs="Times New Roman"/>
          <w:sz w:val="24"/>
          <w:szCs w:val="24"/>
        </w:rPr>
        <w:t xml:space="preserve">  In </w:t>
      </w:r>
      <w:r w:rsidR="00607915">
        <w:rPr>
          <w:rFonts w:ascii="Times New Roman" w:hAnsi="Times New Roman" w:cs="Times New Roman"/>
          <w:sz w:val="24"/>
          <w:szCs w:val="24"/>
        </w:rPr>
        <w:t xml:space="preserve">parts of </w:t>
      </w:r>
      <w:r w:rsidR="002F4C59">
        <w:rPr>
          <w:rFonts w:ascii="Times New Roman" w:hAnsi="Times New Roman" w:cs="Times New Roman"/>
          <w:sz w:val="24"/>
          <w:szCs w:val="24"/>
        </w:rPr>
        <w:t xml:space="preserve">perennial grain-deficit </w:t>
      </w:r>
      <w:proofErr w:type="spellStart"/>
      <w:r w:rsidR="002F4C59">
        <w:rPr>
          <w:rFonts w:ascii="Times New Roman" w:hAnsi="Times New Roman" w:cs="Times New Roman"/>
          <w:sz w:val="24"/>
          <w:szCs w:val="24"/>
        </w:rPr>
        <w:t>Gorodishch</w:t>
      </w:r>
      <w:proofErr w:type="spellEnd"/>
      <w:r w:rsidR="002F4C59">
        <w:rPr>
          <w:rFonts w:ascii="Times New Roman" w:hAnsi="Times New Roman" w:cs="Times New Roman"/>
          <w:sz w:val="24"/>
          <w:szCs w:val="24"/>
        </w:rPr>
        <w:t xml:space="preserve"> district rye yields fell to  catastrophic levels of 10-12 </w:t>
      </w:r>
      <w:proofErr w:type="spellStart"/>
      <w:r w:rsidR="002F4C59" w:rsidRPr="00A4722D">
        <w:rPr>
          <w:rFonts w:ascii="Times New Roman" w:hAnsi="Times New Roman" w:cs="Times New Roman"/>
          <w:i/>
          <w:iCs/>
          <w:sz w:val="24"/>
          <w:szCs w:val="24"/>
        </w:rPr>
        <w:t>pud</w:t>
      </w:r>
      <w:r w:rsidR="002F4C59">
        <w:rPr>
          <w:rFonts w:ascii="Times New Roman" w:hAnsi="Times New Roman" w:cs="Times New Roman"/>
          <w:sz w:val="24"/>
          <w:szCs w:val="24"/>
        </w:rPr>
        <w:t>s</w:t>
      </w:r>
      <w:proofErr w:type="spellEnd"/>
      <w:r w:rsidR="002F4C59">
        <w:rPr>
          <w:rFonts w:ascii="Times New Roman" w:hAnsi="Times New Roman" w:cs="Times New Roman"/>
          <w:sz w:val="24"/>
          <w:szCs w:val="24"/>
        </w:rPr>
        <w:t xml:space="preserve"> per </w:t>
      </w:r>
      <w:proofErr w:type="spellStart"/>
      <w:r w:rsidR="002F4C59" w:rsidRPr="00A4722D">
        <w:rPr>
          <w:rFonts w:ascii="Times New Roman" w:hAnsi="Times New Roman" w:cs="Times New Roman"/>
          <w:i/>
          <w:iCs/>
          <w:sz w:val="24"/>
          <w:szCs w:val="24"/>
        </w:rPr>
        <w:t>desiatina</w:t>
      </w:r>
      <w:proofErr w:type="spellEnd"/>
      <w:r w:rsidR="002F4C59">
        <w:rPr>
          <w:rFonts w:ascii="Times New Roman" w:hAnsi="Times New Roman" w:cs="Times New Roman"/>
          <w:sz w:val="24"/>
          <w:szCs w:val="24"/>
        </w:rPr>
        <w:t>.</w:t>
      </w:r>
      <w:r w:rsidR="002F4C59">
        <w:rPr>
          <w:rStyle w:val="FootnoteReference"/>
          <w:rFonts w:ascii="Times New Roman" w:hAnsi="Times New Roman" w:cs="Times New Roman"/>
          <w:sz w:val="24"/>
          <w:szCs w:val="24"/>
        </w:rPr>
        <w:footnoteReference w:id="61"/>
      </w:r>
      <w:r w:rsidR="002F4C59">
        <w:rPr>
          <w:rFonts w:ascii="Times New Roman" w:hAnsi="Times New Roman" w:cs="Times New Roman"/>
          <w:sz w:val="24"/>
          <w:szCs w:val="24"/>
        </w:rPr>
        <w:t xml:space="preserve">   And across six </w:t>
      </w:r>
      <w:r w:rsidR="002F4C59" w:rsidRPr="0031741E">
        <w:rPr>
          <w:rFonts w:ascii="Times New Roman" w:hAnsi="Times New Roman" w:cs="Times New Roman"/>
          <w:i/>
          <w:iCs/>
          <w:sz w:val="24"/>
          <w:szCs w:val="24"/>
        </w:rPr>
        <w:t xml:space="preserve">volosts </w:t>
      </w:r>
      <w:r w:rsidR="002F4C59">
        <w:rPr>
          <w:rFonts w:ascii="Times New Roman" w:hAnsi="Times New Roman" w:cs="Times New Roman"/>
          <w:sz w:val="24"/>
          <w:szCs w:val="24"/>
        </w:rPr>
        <w:t xml:space="preserve">in grain-consuming </w:t>
      </w:r>
      <w:proofErr w:type="spellStart"/>
      <w:r w:rsidR="002F4C59">
        <w:rPr>
          <w:rFonts w:ascii="Times New Roman" w:hAnsi="Times New Roman" w:cs="Times New Roman"/>
          <w:sz w:val="24"/>
          <w:szCs w:val="24"/>
        </w:rPr>
        <w:t>Insar</w:t>
      </w:r>
      <w:proofErr w:type="spellEnd"/>
      <w:r w:rsidR="002F4C59">
        <w:rPr>
          <w:rFonts w:ascii="Times New Roman" w:hAnsi="Times New Roman" w:cs="Times New Roman"/>
          <w:sz w:val="24"/>
          <w:szCs w:val="24"/>
        </w:rPr>
        <w:t xml:space="preserve"> district, peasant lands yielded between 15-25 </w:t>
      </w:r>
      <w:proofErr w:type="spellStart"/>
      <w:r w:rsidR="002F4C59" w:rsidRPr="00A4722D">
        <w:rPr>
          <w:rFonts w:ascii="Times New Roman" w:hAnsi="Times New Roman" w:cs="Times New Roman"/>
          <w:i/>
          <w:iCs/>
          <w:sz w:val="24"/>
          <w:szCs w:val="24"/>
        </w:rPr>
        <w:t>pud</w:t>
      </w:r>
      <w:r w:rsidR="002F4C59">
        <w:rPr>
          <w:rFonts w:ascii="Times New Roman" w:hAnsi="Times New Roman" w:cs="Times New Roman"/>
          <w:sz w:val="24"/>
          <w:szCs w:val="24"/>
        </w:rPr>
        <w:t>s</w:t>
      </w:r>
      <w:proofErr w:type="spellEnd"/>
      <w:r w:rsidR="002F4C59">
        <w:rPr>
          <w:rFonts w:ascii="Times New Roman" w:hAnsi="Times New Roman" w:cs="Times New Roman"/>
          <w:sz w:val="24"/>
          <w:szCs w:val="24"/>
        </w:rPr>
        <w:t xml:space="preserve"> per </w:t>
      </w:r>
      <w:proofErr w:type="spellStart"/>
      <w:r w:rsidR="002F4C59" w:rsidRPr="00A4722D">
        <w:rPr>
          <w:rFonts w:ascii="Times New Roman" w:hAnsi="Times New Roman" w:cs="Times New Roman"/>
          <w:i/>
          <w:iCs/>
          <w:sz w:val="24"/>
          <w:szCs w:val="24"/>
        </w:rPr>
        <w:t>desiatina</w:t>
      </w:r>
      <w:proofErr w:type="spellEnd"/>
      <w:r w:rsidR="002F4C59">
        <w:rPr>
          <w:rFonts w:ascii="Times New Roman" w:hAnsi="Times New Roman" w:cs="Times New Roman"/>
          <w:sz w:val="24"/>
          <w:szCs w:val="24"/>
        </w:rPr>
        <w:t xml:space="preserve"> while </w:t>
      </w:r>
      <w:r w:rsidR="00607915">
        <w:rPr>
          <w:rFonts w:ascii="Times New Roman" w:hAnsi="Times New Roman" w:cs="Times New Roman"/>
          <w:sz w:val="24"/>
          <w:szCs w:val="24"/>
        </w:rPr>
        <w:t xml:space="preserve">rye </w:t>
      </w:r>
      <w:r w:rsidR="002F4C59">
        <w:rPr>
          <w:rFonts w:ascii="Times New Roman" w:hAnsi="Times New Roman" w:cs="Times New Roman"/>
          <w:sz w:val="24"/>
          <w:szCs w:val="24"/>
        </w:rPr>
        <w:t xml:space="preserve">yields on estate land ranged from 29-43 </w:t>
      </w:r>
      <w:proofErr w:type="spellStart"/>
      <w:r w:rsidR="002F4C59" w:rsidRPr="00A4722D">
        <w:rPr>
          <w:rFonts w:ascii="Times New Roman" w:hAnsi="Times New Roman" w:cs="Times New Roman"/>
          <w:i/>
          <w:iCs/>
          <w:sz w:val="24"/>
          <w:szCs w:val="24"/>
        </w:rPr>
        <w:t>pud</w:t>
      </w:r>
      <w:r w:rsidR="002F4C59">
        <w:rPr>
          <w:rFonts w:ascii="Times New Roman" w:hAnsi="Times New Roman" w:cs="Times New Roman"/>
          <w:sz w:val="24"/>
          <w:szCs w:val="24"/>
        </w:rPr>
        <w:t>s</w:t>
      </w:r>
      <w:proofErr w:type="spellEnd"/>
      <w:r w:rsidR="002F4C59">
        <w:rPr>
          <w:rFonts w:ascii="Times New Roman" w:hAnsi="Times New Roman" w:cs="Times New Roman"/>
          <w:sz w:val="24"/>
          <w:szCs w:val="24"/>
        </w:rPr>
        <w:t xml:space="preserve"> per </w:t>
      </w:r>
      <w:proofErr w:type="spellStart"/>
      <w:r w:rsidR="002F4C59" w:rsidRPr="00A4722D">
        <w:rPr>
          <w:rFonts w:ascii="Times New Roman" w:hAnsi="Times New Roman" w:cs="Times New Roman"/>
          <w:i/>
          <w:iCs/>
          <w:sz w:val="24"/>
          <w:szCs w:val="24"/>
        </w:rPr>
        <w:t>desiatina</w:t>
      </w:r>
      <w:proofErr w:type="spellEnd"/>
      <w:r w:rsidR="002F4C59">
        <w:rPr>
          <w:rFonts w:ascii="Times New Roman" w:hAnsi="Times New Roman" w:cs="Times New Roman"/>
          <w:sz w:val="24"/>
          <w:szCs w:val="24"/>
        </w:rPr>
        <w:t>.</w:t>
      </w:r>
      <w:r w:rsidR="002F4C59">
        <w:rPr>
          <w:rStyle w:val="FootnoteReference"/>
          <w:rFonts w:ascii="Times New Roman" w:hAnsi="Times New Roman" w:cs="Times New Roman"/>
          <w:sz w:val="24"/>
          <w:szCs w:val="24"/>
        </w:rPr>
        <w:footnoteReference w:id="62"/>
      </w:r>
      <w:r w:rsidR="002F4C59">
        <w:rPr>
          <w:rFonts w:ascii="Times New Roman" w:hAnsi="Times New Roman" w:cs="Times New Roman"/>
          <w:sz w:val="24"/>
          <w:szCs w:val="24"/>
        </w:rPr>
        <w:t xml:space="preserve">    Moreover, </w:t>
      </w:r>
      <w:r w:rsidR="00607915">
        <w:rPr>
          <w:rFonts w:ascii="Times New Roman" w:hAnsi="Times New Roman" w:cs="Times New Roman"/>
          <w:sz w:val="24"/>
          <w:szCs w:val="24"/>
        </w:rPr>
        <w:t>drought</w:t>
      </w:r>
      <w:r w:rsidR="002F4C59">
        <w:rPr>
          <w:rFonts w:ascii="Times New Roman" w:hAnsi="Times New Roman" w:cs="Times New Roman"/>
          <w:sz w:val="24"/>
          <w:szCs w:val="24"/>
        </w:rPr>
        <w:t xml:space="preserve"> had </w:t>
      </w:r>
      <w:r w:rsidR="00607915">
        <w:rPr>
          <w:rFonts w:ascii="Times New Roman" w:hAnsi="Times New Roman" w:cs="Times New Roman"/>
          <w:sz w:val="24"/>
          <w:szCs w:val="24"/>
        </w:rPr>
        <w:t>left</w:t>
      </w:r>
      <w:r w:rsidR="002F4C59">
        <w:rPr>
          <w:rFonts w:ascii="Times New Roman" w:hAnsi="Times New Roman" w:cs="Times New Roman"/>
          <w:sz w:val="24"/>
          <w:szCs w:val="24"/>
        </w:rPr>
        <w:t xml:space="preserve"> rye grains too thin and brittle to be suitable for sowing of the fallow fields.   Indeed, t</w:t>
      </w:r>
      <w:r w:rsidR="002F4C59" w:rsidRPr="00F01A15">
        <w:rPr>
          <w:rFonts w:ascii="Times New Roman" w:hAnsi="Times New Roman" w:cs="Times New Roman"/>
          <w:sz w:val="24"/>
          <w:szCs w:val="24"/>
        </w:rPr>
        <w:t xml:space="preserve">he bad </w:t>
      </w:r>
      <w:r w:rsidR="002F4C59">
        <w:rPr>
          <w:rFonts w:ascii="Times New Roman" w:hAnsi="Times New Roman" w:cs="Times New Roman"/>
          <w:sz w:val="24"/>
          <w:szCs w:val="24"/>
        </w:rPr>
        <w:t xml:space="preserve">1917 </w:t>
      </w:r>
      <w:r w:rsidR="002F4C59" w:rsidRPr="00F01A15">
        <w:rPr>
          <w:rFonts w:ascii="Times New Roman" w:hAnsi="Times New Roman" w:cs="Times New Roman"/>
          <w:sz w:val="24"/>
          <w:szCs w:val="24"/>
        </w:rPr>
        <w:t xml:space="preserve">harvest </w:t>
      </w:r>
      <w:r w:rsidR="002F4C59">
        <w:rPr>
          <w:rFonts w:ascii="Times New Roman" w:hAnsi="Times New Roman" w:cs="Times New Roman"/>
          <w:sz w:val="24"/>
          <w:szCs w:val="24"/>
        </w:rPr>
        <w:t xml:space="preserve">in numerous localities across Penza province </w:t>
      </w:r>
      <w:r w:rsidR="002F4C59" w:rsidRPr="00F01A15">
        <w:rPr>
          <w:rFonts w:ascii="Times New Roman" w:hAnsi="Times New Roman" w:cs="Times New Roman"/>
          <w:sz w:val="24"/>
          <w:szCs w:val="24"/>
        </w:rPr>
        <w:t>threatened to prolong the food</w:t>
      </w:r>
      <w:r w:rsidR="002F4C59">
        <w:rPr>
          <w:rFonts w:ascii="Times New Roman" w:hAnsi="Times New Roman" w:cs="Times New Roman"/>
          <w:sz w:val="24"/>
          <w:szCs w:val="24"/>
        </w:rPr>
        <w:t>-</w:t>
      </w:r>
      <w:r w:rsidR="002F4C59" w:rsidRPr="00F01A15">
        <w:rPr>
          <w:rFonts w:ascii="Times New Roman" w:hAnsi="Times New Roman" w:cs="Times New Roman"/>
          <w:sz w:val="24"/>
          <w:szCs w:val="24"/>
        </w:rPr>
        <w:t xml:space="preserve">supply crisis well into </w:t>
      </w:r>
      <w:r w:rsidR="002F4C59">
        <w:rPr>
          <w:rFonts w:ascii="Times New Roman" w:hAnsi="Times New Roman" w:cs="Times New Roman"/>
          <w:sz w:val="24"/>
          <w:szCs w:val="24"/>
        </w:rPr>
        <w:t xml:space="preserve">the coming year.  </w:t>
      </w:r>
    </w:p>
    <w:p w14:paraId="4832B0EA" w14:textId="3EF889E2" w:rsidR="002F4C59" w:rsidRDefault="00F0520D" w:rsidP="002F4C59">
      <w:pPr>
        <w:spacing w:line="480" w:lineRule="auto"/>
        <w:ind w:firstLine="720"/>
        <w:jc w:val="both"/>
        <w:rPr>
          <w:rFonts w:ascii="Times New Roman" w:hAnsi="Times New Roman" w:cs="Times New Roman"/>
          <w:sz w:val="24"/>
          <w:szCs w:val="24"/>
        </w:rPr>
      </w:pPr>
      <w:r w:rsidRPr="00F0520D">
        <w:rPr>
          <w:rFonts w:ascii="Times New Roman" w:hAnsi="Times New Roman" w:cs="Times New Roman"/>
          <w:i/>
          <w:iCs/>
          <w:sz w:val="24"/>
          <w:szCs w:val="24"/>
        </w:rPr>
        <w:lastRenderedPageBreak/>
        <w:t>Volost</w:t>
      </w:r>
      <w:r w:rsidR="002F4C59">
        <w:rPr>
          <w:rFonts w:ascii="Times New Roman" w:hAnsi="Times New Roman" w:cs="Times New Roman"/>
          <w:sz w:val="24"/>
          <w:szCs w:val="24"/>
        </w:rPr>
        <w:t xml:space="preserve"> food-supply committees prepared for the rye sowing</w:t>
      </w:r>
      <w:r>
        <w:rPr>
          <w:rFonts w:ascii="Times New Roman" w:hAnsi="Times New Roman" w:cs="Times New Roman"/>
          <w:sz w:val="24"/>
          <w:szCs w:val="24"/>
        </w:rPr>
        <w:t xml:space="preserve"> by focusing on</w:t>
      </w:r>
      <w:r w:rsidR="00622499">
        <w:rPr>
          <w:rFonts w:ascii="Times New Roman" w:hAnsi="Times New Roman" w:cs="Times New Roman"/>
          <w:sz w:val="24"/>
          <w:szCs w:val="24"/>
        </w:rPr>
        <w:t xml:space="preserve"> obtain</w:t>
      </w:r>
      <w:r>
        <w:rPr>
          <w:rFonts w:ascii="Times New Roman" w:hAnsi="Times New Roman" w:cs="Times New Roman"/>
          <w:sz w:val="24"/>
          <w:szCs w:val="24"/>
        </w:rPr>
        <w:t>ing</w:t>
      </w:r>
      <w:r w:rsidR="00622499">
        <w:rPr>
          <w:rFonts w:ascii="Times New Roman" w:hAnsi="Times New Roman" w:cs="Times New Roman"/>
          <w:sz w:val="24"/>
          <w:szCs w:val="24"/>
        </w:rPr>
        <w:t xml:space="preserve"> </w:t>
      </w:r>
      <w:r w:rsidR="00EF7D31">
        <w:rPr>
          <w:rFonts w:ascii="Times New Roman" w:hAnsi="Times New Roman" w:cs="Times New Roman"/>
          <w:sz w:val="24"/>
          <w:szCs w:val="24"/>
        </w:rPr>
        <w:t>good quality seeds</w:t>
      </w:r>
      <w:r w:rsidR="002F4C59">
        <w:rPr>
          <w:rFonts w:ascii="Times New Roman" w:hAnsi="Times New Roman" w:cs="Times New Roman"/>
          <w:sz w:val="24"/>
          <w:szCs w:val="24"/>
        </w:rPr>
        <w:t xml:space="preserve">. </w:t>
      </w:r>
      <w:r w:rsidR="00622499">
        <w:rPr>
          <w:rFonts w:ascii="Times New Roman" w:hAnsi="Times New Roman" w:cs="Times New Roman"/>
          <w:sz w:val="24"/>
          <w:szCs w:val="24"/>
        </w:rPr>
        <w:t xml:space="preserve">Local </w:t>
      </w:r>
      <w:r w:rsidR="00607915">
        <w:rPr>
          <w:rFonts w:ascii="Times New Roman" w:hAnsi="Times New Roman" w:cs="Times New Roman"/>
          <w:sz w:val="24"/>
          <w:szCs w:val="24"/>
        </w:rPr>
        <w:t>officials already</w:t>
      </w:r>
      <w:r w:rsidR="00622499">
        <w:rPr>
          <w:rFonts w:ascii="Times New Roman" w:hAnsi="Times New Roman" w:cs="Times New Roman"/>
          <w:sz w:val="24"/>
          <w:szCs w:val="24"/>
        </w:rPr>
        <w:t xml:space="preserve"> </w:t>
      </w:r>
      <w:r w:rsidR="00435CCB">
        <w:rPr>
          <w:rFonts w:ascii="Times New Roman" w:hAnsi="Times New Roman" w:cs="Times New Roman"/>
          <w:sz w:val="24"/>
          <w:szCs w:val="24"/>
        </w:rPr>
        <w:t>had</w:t>
      </w:r>
      <w:r w:rsidR="00622499">
        <w:rPr>
          <w:rFonts w:ascii="Times New Roman" w:hAnsi="Times New Roman" w:cs="Times New Roman"/>
          <w:sz w:val="24"/>
          <w:szCs w:val="24"/>
        </w:rPr>
        <w:t xml:space="preserve"> </w:t>
      </w:r>
      <w:r w:rsidR="00607915">
        <w:rPr>
          <w:rFonts w:ascii="Times New Roman" w:hAnsi="Times New Roman" w:cs="Times New Roman"/>
          <w:sz w:val="24"/>
          <w:szCs w:val="24"/>
        </w:rPr>
        <w:t>allotted</w:t>
      </w:r>
      <w:r w:rsidR="00622499">
        <w:rPr>
          <w:rFonts w:ascii="Times New Roman" w:hAnsi="Times New Roman" w:cs="Times New Roman"/>
          <w:sz w:val="24"/>
          <w:szCs w:val="24"/>
        </w:rPr>
        <w:t xml:space="preserve"> f</w:t>
      </w:r>
      <w:r w:rsidR="00EF7D31">
        <w:rPr>
          <w:rFonts w:ascii="Times New Roman" w:hAnsi="Times New Roman" w:cs="Times New Roman"/>
          <w:sz w:val="24"/>
          <w:szCs w:val="24"/>
        </w:rPr>
        <w:t xml:space="preserve">allow estate fields </w:t>
      </w:r>
      <w:r w:rsidR="00607915">
        <w:rPr>
          <w:rFonts w:ascii="Times New Roman" w:hAnsi="Times New Roman" w:cs="Times New Roman"/>
          <w:sz w:val="24"/>
          <w:szCs w:val="24"/>
        </w:rPr>
        <w:t>to</w:t>
      </w:r>
      <w:r w:rsidR="00EF7D31">
        <w:rPr>
          <w:rFonts w:ascii="Times New Roman" w:hAnsi="Times New Roman" w:cs="Times New Roman"/>
          <w:sz w:val="24"/>
          <w:szCs w:val="24"/>
        </w:rPr>
        <w:t xml:space="preserve"> peasants, many of whom previously possessed either very little, or no land of their own.</w:t>
      </w:r>
      <w:r w:rsidR="00C87F11">
        <w:rPr>
          <w:rFonts w:ascii="Times New Roman" w:hAnsi="Times New Roman" w:cs="Times New Roman"/>
          <w:sz w:val="24"/>
          <w:szCs w:val="24"/>
        </w:rPr>
        <w:t xml:space="preserve">  </w:t>
      </w:r>
      <w:r w:rsidR="002F4C59">
        <w:rPr>
          <w:rFonts w:ascii="Times New Roman" w:hAnsi="Times New Roman" w:cs="Times New Roman"/>
          <w:sz w:val="24"/>
          <w:szCs w:val="24"/>
        </w:rPr>
        <w:t xml:space="preserve">In </w:t>
      </w:r>
      <w:proofErr w:type="spellStart"/>
      <w:r w:rsidR="002F4C59">
        <w:rPr>
          <w:rFonts w:ascii="Times New Roman" w:hAnsi="Times New Roman" w:cs="Times New Roman"/>
          <w:sz w:val="24"/>
          <w:szCs w:val="24"/>
        </w:rPr>
        <w:t>Ladsk</w:t>
      </w:r>
      <w:proofErr w:type="spellEnd"/>
      <w:r w:rsidR="002F4C59">
        <w:rPr>
          <w:rFonts w:ascii="Times New Roman" w:hAnsi="Times New Roman" w:cs="Times New Roman"/>
          <w:sz w:val="24"/>
          <w:szCs w:val="24"/>
        </w:rPr>
        <w:t xml:space="preserve"> </w:t>
      </w:r>
      <w:r w:rsidR="002F4C59">
        <w:rPr>
          <w:rFonts w:ascii="Times New Roman" w:hAnsi="Times New Roman" w:cs="Times New Roman"/>
          <w:i/>
          <w:sz w:val="24"/>
          <w:szCs w:val="24"/>
        </w:rPr>
        <w:t xml:space="preserve">volost </w:t>
      </w:r>
      <w:r w:rsidR="002F4C59">
        <w:rPr>
          <w:rFonts w:ascii="Times New Roman" w:hAnsi="Times New Roman" w:cs="Times New Roman"/>
          <w:sz w:val="24"/>
          <w:szCs w:val="24"/>
        </w:rPr>
        <w:t>(Saransk district) for example, estate land covered an area three time greater than the land held by communal peasants.</w:t>
      </w:r>
      <w:r w:rsidR="002F4C59">
        <w:rPr>
          <w:rFonts w:ascii="Times New Roman" w:hAnsi="Times New Roman" w:cs="Times New Roman"/>
          <w:sz w:val="24"/>
          <w:szCs w:val="24"/>
          <w:vertAlign w:val="superscript"/>
        </w:rPr>
        <w:footnoteReference w:id="63"/>
      </w:r>
      <w:r w:rsidR="002F4C59">
        <w:rPr>
          <w:rFonts w:ascii="Times New Roman" w:hAnsi="Times New Roman" w:cs="Times New Roman"/>
          <w:sz w:val="24"/>
          <w:szCs w:val="24"/>
        </w:rPr>
        <w:t xml:space="preserve"> </w:t>
      </w:r>
      <w:r w:rsidR="00607915">
        <w:rPr>
          <w:rFonts w:ascii="Times New Roman" w:hAnsi="Times New Roman" w:cs="Times New Roman"/>
          <w:sz w:val="24"/>
          <w:szCs w:val="24"/>
        </w:rPr>
        <w:t>For local</w:t>
      </w:r>
      <w:r w:rsidR="002F4C59">
        <w:rPr>
          <w:rFonts w:ascii="Times New Roman" w:hAnsi="Times New Roman" w:cs="Times New Roman"/>
          <w:sz w:val="24"/>
          <w:szCs w:val="24"/>
        </w:rPr>
        <w:t xml:space="preserve"> peasants </w:t>
      </w:r>
      <w:r w:rsidR="00607915">
        <w:rPr>
          <w:rFonts w:ascii="Times New Roman" w:hAnsi="Times New Roman" w:cs="Times New Roman"/>
          <w:sz w:val="24"/>
          <w:szCs w:val="24"/>
        </w:rPr>
        <w:t>t</w:t>
      </w:r>
      <w:r w:rsidR="002F4C59">
        <w:rPr>
          <w:rFonts w:ascii="Times New Roman" w:hAnsi="Times New Roman" w:cs="Times New Roman"/>
          <w:sz w:val="24"/>
          <w:szCs w:val="24"/>
        </w:rPr>
        <w:t xml:space="preserve">he poor rye harvest resulted in insufficient seed stores to sow private lands turned over to them.  </w:t>
      </w:r>
      <w:r w:rsidR="00EF7D31">
        <w:rPr>
          <w:rFonts w:ascii="Times New Roman" w:hAnsi="Times New Roman" w:cs="Times New Roman"/>
          <w:sz w:val="24"/>
          <w:szCs w:val="24"/>
        </w:rPr>
        <w:t xml:space="preserve">A similar situation emerged in </w:t>
      </w:r>
      <w:proofErr w:type="spellStart"/>
      <w:r w:rsidR="00EF7D31">
        <w:rPr>
          <w:rFonts w:ascii="Times New Roman" w:hAnsi="Times New Roman" w:cs="Times New Roman"/>
          <w:sz w:val="24"/>
          <w:szCs w:val="24"/>
        </w:rPr>
        <w:t>Issii</w:t>
      </w:r>
      <w:proofErr w:type="spellEnd"/>
      <w:r w:rsidR="00EF7D31">
        <w:rPr>
          <w:rFonts w:ascii="Times New Roman" w:hAnsi="Times New Roman" w:cs="Times New Roman"/>
          <w:sz w:val="24"/>
          <w:szCs w:val="24"/>
        </w:rPr>
        <w:t xml:space="preserve"> </w:t>
      </w:r>
      <w:r w:rsidR="00EF7D31">
        <w:rPr>
          <w:rFonts w:ascii="Times New Roman" w:hAnsi="Times New Roman" w:cs="Times New Roman"/>
          <w:i/>
          <w:sz w:val="24"/>
          <w:szCs w:val="24"/>
        </w:rPr>
        <w:t xml:space="preserve">volost </w:t>
      </w:r>
      <w:r w:rsidR="00EF7D31">
        <w:rPr>
          <w:rFonts w:ascii="Times New Roman" w:hAnsi="Times New Roman" w:cs="Times New Roman"/>
          <w:sz w:val="24"/>
          <w:szCs w:val="24"/>
        </w:rPr>
        <w:t>(</w:t>
      </w:r>
      <w:proofErr w:type="spellStart"/>
      <w:r w:rsidR="00EF7D31">
        <w:rPr>
          <w:rFonts w:ascii="Times New Roman" w:hAnsi="Times New Roman" w:cs="Times New Roman"/>
          <w:sz w:val="24"/>
          <w:szCs w:val="24"/>
        </w:rPr>
        <w:t>Insar</w:t>
      </w:r>
      <w:proofErr w:type="spellEnd"/>
      <w:r w:rsidR="00EF7D31">
        <w:rPr>
          <w:rFonts w:ascii="Times New Roman" w:hAnsi="Times New Roman" w:cs="Times New Roman"/>
          <w:sz w:val="24"/>
          <w:szCs w:val="24"/>
        </w:rPr>
        <w:t xml:space="preserve"> district) where peasants who benefitted from the distribution of estate lands </w:t>
      </w:r>
      <w:r>
        <w:rPr>
          <w:rFonts w:ascii="Times New Roman" w:hAnsi="Times New Roman" w:cs="Times New Roman"/>
          <w:sz w:val="24"/>
          <w:szCs w:val="24"/>
        </w:rPr>
        <w:t xml:space="preserve">also </w:t>
      </w:r>
      <w:r w:rsidR="00EF7D31">
        <w:rPr>
          <w:rFonts w:ascii="Times New Roman" w:hAnsi="Times New Roman" w:cs="Times New Roman"/>
          <w:sz w:val="24"/>
          <w:szCs w:val="24"/>
        </w:rPr>
        <w:t>lacked seeds</w:t>
      </w:r>
      <w:r w:rsidR="002F4C59">
        <w:rPr>
          <w:rFonts w:ascii="Times New Roman" w:hAnsi="Times New Roman" w:cs="Times New Roman"/>
          <w:sz w:val="24"/>
          <w:szCs w:val="24"/>
        </w:rPr>
        <w:t>.</w:t>
      </w:r>
      <w:r w:rsidR="002F4C59">
        <w:rPr>
          <w:rFonts w:ascii="Times New Roman" w:hAnsi="Times New Roman" w:cs="Times New Roman"/>
          <w:sz w:val="24"/>
          <w:szCs w:val="24"/>
          <w:vertAlign w:val="superscript"/>
        </w:rPr>
        <w:footnoteReference w:id="64"/>
      </w:r>
      <w:r w:rsidR="002F4C59">
        <w:rPr>
          <w:rFonts w:ascii="Times New Roman" w:hAnsi="Times New Roman" w:cs="Times New Roman"/>
          <w:sz w:val="24"/>
          <w:szCs w:val="24"/>
        </w:rPr>
        <w:t xml:space="preserve">  In </w:t>
      </w:r>
      <w:proofErr w:type="spellStart"/>
      <w:r w:rsidR="002F4C59">
        <w:rPr>
          <w:rFonts w:ascii="Times New Roman" w:hAnsi="Times New Roman" w:cs="Times New Roman"/>
          <w:sz w:val="24"/>
          <w:szCs w:val="24"/>
        </w:rPr>
        <w:t>Kostylev</w:t>
      </w:r>
      <w:proofErr w:type="spellEnd"/>
      <w:r w:rsidR="002F4C59">
        <w:rPr>
          <w:rFonts w:ascii="Times New Roman" w:hAnsi="Times New Roman" w:cs="Times New Roman"/>
          <w:sz w:val="24"/>
          <w:szCs w:val="24"/>
        </w:rPr>
        <w:t xml:space="preserve"> </w:t>
      </w:r>
      <w:r w:rsidR="002F4C59">
        <w:rPr>
          <w:rFonts w:ascii="Times New Roman" w:hAnsi="Times New Roman" w:cs="Times New Roman"/>
          <w:i/>
          <w:sz w:val="24"/>
          <w:szCs w:val="24"/>
        </w:rPr>
        <w:t>volost</w:t>
      </w:r>
      <w:r w:rsidR="002F4C59">
        <w:rPr>
          <w:rFonts w:ascii="Times New Roman" w:hAnsi="Times New Roman" w:cs="Times New Roman"/>
          <w:sz w:val="24"/>
          <w:szCs w:val="24"/>
        </w:rPr>
        <w:t xml:space="preserve">, where the harvest was somewhat better than in </w:t>
      </w:r>
      <w:proofErr w:type="spellStart"/>
      <w:r w:rsidR="002F4C59">
        <w:rPr>
          <w:rFonts w:ascii="Times New Roman" w:hAnsi="Times New Roman" w:cs="Times New Roman"/>
          <w:sz w:val="24"/>
          <w:szCs w:val="24"/>
        </w:rPr>
        <w:t>Issi</w:t>
      </w:r>
      <w:proofErr w:type="spellEnd"/>
      <w:r w:rsidR="002F4C59">
        <w:rPr>
          <w:rFonts w:ascii="Times New Roman" w:hAnsi="Times New Roman" w:cs="Times New Roman"/>
          <w:sz w:val="24"/>
          <w:szCs w:val="24"/>
        </w:rPr>
        <w:t xml:space="preserve">, 1,000 </w:t>
      </w:r>
      <w:proofErr w:type="spellStart"/>
      <w:r w:rsidR="002F4C59">
        <w:rPr>
          <w:rFonts w:ascii="Times New Roman" w:hAnsi="Times New Roman" w:cs="Times New Roman"/>
          <w:i/>
          <w:sz w:val="24"/>
          <w:szCs w:val="24"/>
        </w:rPr>
        <w:t>puds</w:t>
      </w:r>
      <w:proofErr w:type="spellEnd"/>
      <w:r w:rsidR="002F4C59">
        <w:rPr>
          <w:rFonts w:ascii="Times New Roman" w:hAnsi="Times New Roman" w:cs="Times New Roman"/>
          <w:i/>
          <w:sz w:val="24"/>
          <w:szCs w:val="24"/>
        </w:rPr>
        <w:t xml:space="preserve"> </w:t>
      </w:r>
      <w:r w:rsidR="002F4C59">
        <w:rPr>
          <w:rFonts w:ascii="Times New Roman" w:hAnsi="Times New Roman" w:cs="Times New Roman"/>
          <w:sz w:val="24"/>
          <w:szCs w:val="24"/>
        </w:rPr>
        <w:t xml:space="preserve">of grain left over from the 1916 harvest was taken from the </w:t>
      </w:r>
      <w:proofErr w:type="spellStart"/>
      <w:r w:rsidR="002F4C59">
        <w:rPr>
          <w:rFonts w:ascii="Times New Roman" w:hAnsi="Times New Roman" w:cs="Times New Roman"/>
          <w:sz w:val="24"/>
          <w:szCs w:val="24"/>
        </w:rPr>
        <w:t>Vlasov</w:t>
      </w:r>
      <w:proofErr w:type="spellEnd"/>
      <w:r w:rsidR="002F4C59">
        <w:rPr>
          <w:rFonts w:ascii="Times New Roman" w:hAnsi="Times New Roman" w:cs="Times New Roman"/>
          <w:sz w:val="24"/>
          <w:szCs w:val="24"/>
        </w:rPr>
        <w:t xml:space="preserve"> estate by soldiers’ wives (</w:t>
      </w:r>
      <w:proofErr w:type="spellStart"/>
      <w:r w:rsidR="002F4C59">
        <w:rPr>
          <w:rFonts w:ascii="Times New Roman" w:hAnsi="Times New Roman" w:cs="Times New Roman"/>
          <w:i/>
          <w:sz w:val="24"/>
          <w:szCs w:val="24"/>
        </w:rPr>
        <w:t>soldatki</w:t>
      </w:r>
      <w:proofErr w:type="spellEnd"/>
      <w:r w:rsidR="002F4C59">
        <w:rPr>
          <w:rFonts w:ascii="Times New Roman" w:hAnsi="Times New Roman" w:cs="Times New Roman"/>
          <w:sz w:val="24"/>
          <w:szCs w:val="24"/>
        </w:rPr>
        <w:t xml:space="preserve">) who had been given land, but had no seed to plant </w:t>
      </w:r>
      <w:r w:rsidR="00AA4767">
        <w:rPr>
          <w:rFonts w:ascii="Times New Roman" w:hAnsi="Times New Roman" w:cs="Times New Roman"/>
          <w:sz w:val="24"/>
          <w:szCs w:val="24"/>
        </w:rPr>
        <w:t xml:space="preserve">since </w:t>
      </w:r>
      <w:r w:rsidR="002F4C59">
        <w:rPr>
          <w:rFonts w:ascii="Times New Roman" w:hAnsi="Times New Roman" w:cs="Times New Roman"/>
          <w:sz w:val="24"/>
          <w:szCs w:val="24"/>
        </w:rPr>
        <w:t xml:space="preserve">they had </w:t>
      </w:r>
      <w:r w:rsidR="00AA4767">
        <w:rPr>
          <w:rFonts w:ascii="Times New Roman" w:hAnsi="Times New Roman" w:cs="Times New Roman"/>
          <w:sz w:val="24"/>
          <w:szCs w:val="24"/>
        </w:rPr>
        <w:t>been</w:t>
      </w:r>
      <w:r w:rsidR="002F4C59">
        <w:rPr>
          <w:rFonts w:ascii="Times New Roman" w:hAnsi="Times New Roman" w:cs="Times New Roman"/>
          <w:sz w:val="24"/>
          <w:szCs w:val="24"/>
        </w:rPr>
        <w:t xml:space="preserve"> land</w:t>
      </w:r>
      <w:r w:rsidR="00AA4767">
        <w:rPr>
          <w:rFonts w:ascii="Times New Roman" w:hAnsi="Times New Roman" w:cs="Times New Roman"/>
          <w:sz w:val="24"/>
          <w:szCs w:val="24"/>
        </w:rPr>
        <w:t>less</w:t>
      </w:r>
      <w:r w:rsidR="002F4C59">
        <w:rPr>
          <w:rFonts w:ascii="Times New Roman" w:hAnsi="Times New Roman" w:cs="Times New Roman"/>
          <w:sz w:val="24"/>
          <w:szCs w:val="24"/>
        </w:rPr>
        <w:t xml:space="preserve"> </w:t>
      </w:r>
      <w:r w:rsidR="008E6DAB">
        <w:rPr>
          <w:rFonts w:ascii="Times New Roman" w:hAnsi="Times New Roman" w:cs="Times New Roman"/>
          <w:sz w:val="24"/>
          <w:szCs w:val="24"/>
        </w:rPr>
        <w:t>previously</w:t>
      </w:r>
      <w:r w:rsidR="002F4C59">
        <w:rPr>
          <w:rFonts w:ascii="Times New Roman" w:hAnsi="Times New Roman" w:cs="Times New Roman"/>
          <w:sz w:val="24"/>
          <w:szCs w:val="24"/>
        </w:rPr>
        <w:t>.</w:t>
      </w:r>
      <w:r w:rsidR="002F4C59">
        <w:rPr>
          <w:rFonts w:ascii="Times New Roman" w:hAnsi="Times New Roman" w:cs="Times New Roman"/>
          <w:sz w:val="24"/>
          <w:szCs w:val="24"/>
          <w:vertAlign w:val="superscript"/>
        </w:rPr>
        <w:footnoteReference w:id="65"/>
      </w:r>
      <w:r w:rsidR="002F4C59">
        <w:rPr>
          <w:rFonts w:ascii="Times New Roman" w:hAnsi="Times New Roman" w:cs="Times New Roman"/>
          <w:sz w:val="24"/>
          <w:szCs w:val="24"/>
        </w:rPr>
        <w:t xml:space="preserve">  </w:t>
      </w:r>
      <w:r w:rsidR="008E6DAB">
        <w:rPr>
          <w:rFonts w:ascii="Times New Roman" w:hAnsi="Times New Roman" w:cs="Times New Roman"/>
          <w:sz w:val="24"/>
          <w:szCs w:val="24"/>
        </w:rPr>
        <w:t>District committees</w:t>
      </w:r>
      <w:r w:rsidR="002F4C59">
        <w:rPr>
          <w:rFonts w:ascii="Times New Roman" w:hAnsi="Times New Roman" w:cs="Times New Roman"/>
          <w:sz w:val="24"/>
          <w:szCs w:val="24"/>
        </w:rPr>
        <w:t xml:space="preserve"> planned to redistribute </w:t>
      </w:r>
      <w:r w:rsidR="008E6DAB">
        <w:rPr>
          <w:rFonts w:ascii="Times New Roman" w:hAnsi="Times New Roman" w:cs="Times New Roman"/>
          <w:sz w:val="24"/>
          <w:szCs w:val="24"/>
        </w:rPr>
        <w:t>surpluses from localities with higher harvest yields to</w:t>
      </w:r>
      <w:r w:rsidR="002F4C59">
        <w:rPr>
          <w:rFonts w:ascii="Times New Roman" w:hAnsi="Times New Roman" w:cs="Times New Roman"/>
          <w:sz w:val="24"/>
          <w:szCs w:val="24"/>
        </w:rPr>
        <w:t xml:space="preserve"> </w:t>
      </w:r>
      <w:r w:rsidR="00AA4767">
        <w:rPr>
          <w:rFonts w:ascii="Times New Roman" w:hAnsi="Times New Roman" w:cs="Times New Roman"/>
          <w:sz w:val="24"/>
          <w:szCs w:val="24"/>
        </w:rPr>
        <w:t>peasants needing seeds</w:t>
      </w:r>
      <w:r w:rsidR="002F4C59">
        <w:rPr>
          <w:rFonts w:ascii="Times New Roman" w:hAnsi="Times New Roman" w:cs="Times New Roman"/>
          <w:sz w:val="24"/>
          <w:szCs w:val="24"/>
        </w:rPr>
        <w:t>,</w:t>
      </w:r>
      <w:r w:rsidR="008E6DAB">
        <w:rPr>
          <w:rFonts w:ascii="Times New Roman" w:hAnsi="Times New Roman" w:cs="Times New Roman"/>
          <w:sz w:val="24"/>
          <w:szCs w:val="24"/>
        </w:rPr>
        <w:t xml:space="preserve"> yet</w:t>
      </w:r>
      <w:r w:rsidR="002F4C59">
        <w:rPr>
          <w:rFonts w:ascii="Times New Roman" w:hAnsi="Times New Roman" w:cs="Times New Roman"/>
          <w:sz w:val="24"/>
          <w:szCs w:val="24"/>
        </w:rPr>
        <w:t xml:space="preserve"> </w:t>
      </w:r>
      <w:r w:rsidR="002F4C59" w:rsidRPr="000A795F">
        <w:rPr>
          <w:rFonts w:ascii="Times New Roman" w:hAnsi="Times New Roman" w:cs="Times New Roman"/>
          <w:i/>
          <w:iCs/>
          <w:sz w:val="24"/>
          <w:szCs w:val="24"/>
        </w:rPr>
        <w:t>volost</w:t>
      </w:r>
      <w:r w:rsidR="002F4C59">
        <w:rPr>
          <w:rFonts w:ascii="Times New Roman" w:hAnsi="Times New Roman" w:cs="Times New Roman"/>
          <w:sz w:val="24"/>
          <w:szCs w:val="24"/>
        </w:rPr>
        <w:t xml:space="preserve"> committees </w:t>
      </w:r>
      <w:r w:rsidR="00AA4767">
        <w:rPr>
          <w:rFonts w:ascii="Times New Roman" w:hAnsi="Times New Roman" w:cs="Times New Roman"/>
          <w:sz w:val="24"/>
          <w:szCs w:val="24"/>
        </w:rPr>
        <w:t>refused</w:t>
      </w:r>
      <w:r w:rsidR="002F4C59">
        <w:rPr>
          <w:rFonts w:ascii="Times New Roman" w:hAnsi="Times New Roman" w:cs="Times New Roman"/>
          <w:sz w:val="24"/>
          <w:szCs w:val="24"/>
        </w:rPr>
        <w:t xml:space="preserve"> to allow </w:t>
      </w:r>
      <w:r w:rsidR="008E6DAB">
        <w:rPr>
          <w:rFonts w:ascii="Times New Roman" w:hAnsi="Times New Roman" w:cs="Times New Roman"/>
          <w:sz w:val="24"/>
          <w:szCs w:val="24"/>
        </w:rPr>
        <w:t xml:space="preserve">surplus </w:t>
      </w:r>
      <w:r w:rsidR="002F4C59">
        <w:rPr>
          <w:rFonts w:ascii="Times New Roman" w:hAnsi="Times New Roman" w:cs="Times New Roman"/>
          <w:sz w:val="24"/>
          <w:szCs w:val="24"/>
        </w:rPr>
        <w:t>grain to be</w:t>
      </w:r>
      <w:r w:rsidR="008E6DAB">
        <w:rPr>
          <w:rFonts w:ascii="Times New Roman" w:hAnsi="Times New Roman" w:cs="Times New Roman"/>
          <w:sz w:val="24"/>
          <w:szCs w:val="24"/>
        </w:rPr>
        <w:t xml:space="preserve"> taken</w:t>
      </w:r>
      <w:r w:rsidR="002F4C59" w:rsidRPr="00AA4767">
        <w:rPr>
          <w:rFonts w:ascii="Times New Roman" w:hAnsi="Times New Roman" w:cs="Times New Roman"/>
          <w:sz w:val="24"/>
          <w:szCs w:val="24"/>
        </w:rPr>
        <w:t>.</w:t>
      </w:r>
      <w:r w:rsidR="002F4C59">
        <w:rPr>
          <w:rFonts w:ascii="Times New Roman" w:hAnsi="Times New Roman" w:cs="Times New Roman"/>
          <w:sz w:val="24"/>
          <w:szCs w:val="24"/>
        </w:rPr>
        <w:t xml:space="preserve">  Saransk district officials, together with representatives of 20 </w:t>
      </w:r>
      <w:r w:rsidR="002F4C59" w:rsidRPr="000A795F">
        <w:rPr>
          <w:rFonts w:ascii="Times New Roman" w:hAnsi="Times New Roman" w:cs="Times New Roman"/>
          <w:i/>
          <w:iCs/>
          <w:sz w:val="24"/>
          <w:szCs w:val="24"/>
        </w:rPr>
        <w:t>volost</w:t>
      </w:r>
      <w:r w:rsidR="002F4C59">
        <w:rPr>
          <w:rFonts w:ascii="Times New Roman" w:hAnsi="Times New Roman" w:cs="Times New Roman"/>
          <w:sz w:val="24"/>
          <w:szCs w:val="24"/>
        </w:rPr>
        <w:t xml:space="preserve"> food-supply committees, declared such refusals unacceptable and dispatched soldiers to verify the extent of unshipped surpluses in those </w:t>
      </w:r>
      <w:r w:rsidR="002F4C59" w:rsidRPr="000A795F">
        <w:rPr>
          <w:rFonts w:ascii="Times New Roman" w:hAnsi="Times New Roman" w:cs="Times New Roman"/>
          <w:i/>
          <w:iCs/>
          <w:sz w:val="24"/>
          <w:szCs w:val="24"/>
        </w:rPr>
        <w:t>volosts</w:t>
      </w:r>
      <w:r w:rsidR="002F4C59">
        <w:rPr>
          <w:rFonts w:ascii="Times New Roman" w:hAnsi="Times New Roman" w:cs="Times New Roman"/>
          <w:sz w:val="24"/>
          <w:szCs w:val="24"/>
        </w:rPr>
        <w:t>.</w:t>
      </w:r>
      <w:r w:rsidR="002F4C59">
        <w:rPr>
          <w:rStyle w:val="FootnoteReference"/>
          <w:rFonts w:ascii="Times New Roman" w:hAnsi="Times New Roman" w:cs="Times New Roman"/>
          <w:sz w:val="24"/>
          <w:szCs w:val="24"/>
        </w:rPr>
        <w:footnoteReference w:id="66"/>
      </w:r>
    </w:p>
    <w:p w14:paraId="35CEB665" w14:textId="77777777" w:rsidR="008F6DF7" w:rsidRDefault="002F4C59" w:rsidP="008C582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A4767">
        <w:rPr>
          <w:rFonts w:ascii="Times New Roman" w:hAnsi="Times New Roman" w:cs="Times New Roman"/>
          <w:sz w:val="24"/>
          <w:szCs w:val="24"/>
        </w:rPr>
        <w:t xml:space="preserve">As district officials struggled to erect a functioning redistribution mechanism, their </w:t>
      </w:r>
      <w:r w:rsidR="00AA4767">
        <w:rPr>
          <w:rFonts w:ascii="Times New Roman" w:hAnsi="Times New Roman" w:cs="Times New Roman"/>
          <w:i/>
          <w:sz w:val="24"/>
          <w:szCs w:val="24"/>
        </w:rPr>
        <w:t>volost</w:t>
      </w:r>
      <w:r w:rsidR="00AA4767">
        <w:rPr>
          <w:rFonts w:ascii="Times New Roman" w:hAnsi="Times New Roman" w:cs="Times New Roman"/>
          <w:sz w:val="24"/>
          <w:szCs w:val="24"/>
        </w:rPr>
        <w:t xml:space="preserve">-level subordinates turned </w:t>
      </w:r>
      <w:r w:rsidR="008E6DAB">
        <w:rPr>
          <w:rFonts w:ascii="Times New Roman" w:hAnsi="Times New Roman" w:cs="Times New Roman"/>
          <w:sz w:val="24"/>
          <w:szCs w:val="24"/>
        </w:rPr>
        <w:t xml:space="preserve">to </w:t>
      </w:r>
      <w:r w:rsidR="00AA4767">
        <w:rPr>
          <w:rFonts w:ascii="Times New Roman" w:hAnsi="Times New Roman" w:cs="Times New Roman"/>
          <w:sz w:val="24"/>
          <w:szCs w:val="24"/>
        </w:rPr>
        <w:t xml:space="preserve">local estates in their search for to seeds. </w:t>
      </w:r>
      <w:r>
        <w:rPr>
          <w:rFonts w:ascii="Times New Roman" w:hAnsi="Times New Roman" w:cs="Times New Roman"/>
          <w:sz w:val="24"/>
          <w:szCs w:val="24"/>
        </w:rPr>
        <w:t xml:space="preserve">On July 4, the </w:t>
      </w:r>
      <w:proofErr w:type="spellStart"/>
      <w:r>
        <w:rPr>
          <w:rFonts w:ascii="Times New Roman" w:hAnsi="Times New Roman" w:cs="Times New Roman"/>
          <w:sz w:val="24"/>
          <w:szCs w:val="24"/>
        </w:rPr>
        <w:t>Cherkassk</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volost </w:t>
      </w:r>
      <w:r>
        <w:rPr>
          <w:rFonts w:ascii="Times New Roman" w:hAnsi="Times New Roman" w:cs="Times New Roman"/>
          <w:sz w:val="24"/>
          <w:szCs w:val="24"/>
        </w:rPr>
        <w:t xml:space="preserve">food-supply committee, with 1,660 </w:t>
      </w:r>
      <w:proofErr w:type="spellStart"/>
      <w:r>
        <w:rPr>
          <w:rFonts w:ascii="Times New Roman" w:hAnsi="Times New Roman" w:cs="Times New Roman"/>
          <w:i/>
          <w:sz w:val="24"/>
          <w:szCs w:val="24"/>
        </w:rPr>
        <w:t>desiatinas</w:t>
      </w:r>
      <w:proofErr w:type="spellEnd"/>
      <w:r>
        <w:rPr>
          <w:rFonts w:ascii="Times New Roman" w:hAnsi="Times New Roman" w:cs="Times New Roman"/>
          <w:sz w:val="24"/>
          <w:szCs w:val="24"/>
        </w:rPr>
        <w:t xml:space="preserve"> of land to be sown, needed 15,000 </w:t>
      </w:r>
      <w:proofErr w:type="spellStart"/>
      <w:r>
        <w:rPr>
          <w:rFonts w:ascii="Times New Roman" w:hAnsi="Times New Roman" w:cs="Times New Roman"/>
          <w:i/>
          <w:sz w:val="24"/>
          <w:szCs w:val="24"/>
        </w:rPr>
        <w:t>puds</w:t>
      </w:r>
      <w:proofErr w:type="spellEnd"/>
      <w:r>
        <w:rPr>
          <w:rFonts w:ascii="Times New Roman" w:hAnsi="Times New Roman" w:cs="Times New Roman"/>
          <w:sz w:val="24"/>
          <w:szCs w:val="24"/>
        </w:rPr>
        <w:t xml:space="preserve"> of rye seed which could not be provided from the poor-quality rye harvest on peasant land. The </w:t>
      </w:r>
      <w:r>
        <w:rPr>
          <w:rFonts w:ascii="Times New Roman" w:hAnsi="Times New Roman" w:cs="Times New Roman"/>
          <w:i/>
          <w:sz w:val="24"/>
          <w:szCs w:val="24"/>
        </w:rPr>
        <w:t xml:space="preserve">volost </w:t>
      </w:r>
      <w:r>
        <w:rPr>
          <w:rFonts w:ascii="Times New Roman" w:hAnsi="Times New Roman" w:cs="Times New Roman"/>
          <w:sz w:val="24"/>
          <w:szCs w:val="24"/>
        </w:rPr>
        <w:t xml:space="preserve">committee asked </w:t>
      </w:r>
      <w:proofErr w:type="spellStart"/>
      <w:r>
        <w:rPr>
          <w:rFonts w:ascii="Times New Roman" w:hAnsi="Times New Roman" w:cs="Times New Roman"/>
          <w:sz w:val="24"/>
          <w:szCs w:val="24"/>
        </w:rPr>
        <w:t>Kerensk</w:t>
      </w:r>
      <w:proofErr w:type="spellEnd"/>
      <w:r>
        <w:rPr>
          <w:rFonts w:ascii="Times New Roman" w:hAnsi="Times New Roman" w:cs="Times New Roman"/>
          <w:sz w:val="24"/>
          <w:szCs w:val="24"/>
        </w:rPr>
        <w:t xml:space="preserve"> district officials for permission to take higher quality rye from local </w:t>
      </w:r>
      <w:r>
        <w:rPr>
          <w:rFonts w:ascii="Times New Roman" w:hAnsi="Times New Roman" w:cs="Times New Roman"/>
          <w:sz w:val="24"/>
          <w:szCs w:val="24"/>
        </w:rPr>
        <w:lastRenderedPageBreak/>
        <w:t>estates.</w:t>
      </w:r>
      <w:r>
        <w:rPr>
          <w:rFonts w:ascii="Times New Roman" w:hAnsi="Times New Roman" w:cs="Times New Roman"/>
          <w:sz w:val="24"/>
          <w:szCs w:val="24"/>
          <w:vertAlign w:val="superscript"/>
        </w:rPr>
        <w:footnoteReference w:id="67"/>
      </w:r>
      <w:r>
        <w:rPr>
          <w:rFonts w:ascii="Times New Roman" w:hAnsi="Times New Roman" w:cs="Times New Roman"/>
          <w:sz w:val="24"/>
          <w:szCs w:val="24"/>
        </w:rPr>
        <w:t xml:space="preserve">  </w:t>
      </w:r>
      <w:r w:rsidR="00913747">
        <w:rPr>
          <w:rFonts w:ascii="Times New Roman" w:hAnsi="Times New Roman" w:cs="Times New Roman"/>
          <w:sz w:val="24"/>
          <w:szCs w:val="24"/>
        </w:rPr>
        <w:t xml:space="preserve">Elsewhere, </w:t>
      </w:r>
      <w:r w:rsidR="00913747">
        <w:rPr>
          <w:rFonts w:ascii="Times New Roman" w:hAnsi="Times New Roman" w:cs="Times New Roman"/>
          <w:i/>
          <w:sz w:val="24"/>
          <w:szCs w:val="24"/>
        </w:rPr>
        <w:t>volost</w:t>
      </w:r>
      <w:r w:rsidR="00913747">
        <w:rPr>
          <w:rFonts w:ascii="Times New Roman" w:hAnsi="Times New Roman" w:cs="Times New Roman"/>
          <w:sz w:val="24"/>
          <w:szCs w:val="24"/>
        </w:rPr>
        <w:t xml:space="preserve"> committees did not wait for permission to take control of estate grain</w:t>
      </w:r>
      <w:r w:rsidR="008E6DAB">
        <w:rPr>
          <w:rFonts w:ascii="Times New Roman" w:hAnsi="Times New Roman" w:cs="Times New Roman"/>
          <w:sz w:val="24"/>
          <w:szCs w:val="24"/>
        </w:rPr>
        <w:t xml:space="preserve"> to maintain rye sowings at a high level</w:t>
      </w:r>
      <w:r w:rsidR="00913747">
        <w:rPr>
          <w:rFonts w:ascii="Times New Roman" w:hAnsi="Times New Roman" w:cs="Times New Roman"/>
          <w:sz w:val="24"/>
          <w:szCs w:val="24"/>
        </w:rPr>
        <w:t xml:space="preserve">. </w:t>
      </w:r>
      <w:r w:rsidR="008E6DAB">
        <w:rPr>
          <w:rFonts w:ascii="Times New Roman" w:hAnsi="Times New Roman" w:cs="Times New Roman"/>
          <w:sz w:val="24"/>
          <w:szCs w:val="24"/>
        </w:rPr>
        <w:t xml:space="preserve">On July 9, </w:t>
      </w:r>
      <w:proofErr w:type="spellStart"/>
      <w:r>
        <w:rPr>
          <w:rFonts w:ascii="Times New Roman" w:hAnsi="Times New Roman" w:cs="Times New Roman"/>
          <w:sz w:val="24"/>
          <w:szCs w:val="24"/>
        </w:rPr>
        <w:t>Dolgorukov</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volost </w:t>
      </w:r>
      <w:r>
        <w:rPr>
          <w:rFonts w:ascii="Times New Roman" w:hAnsi="Times New Roman" w:cs="Times New Roman"/>
          <w:sz w:val="24"/>
          <w:szCs w:val="24"/>
        </w:rPr>
        <w:t>(</w:t>
      </w:r>
      <w:proofErr w:type="spellStart"/>
      <w:r>
        <w:rPr>
          <w:rFonts w:ascii="Times New Roman" w:hAnsi="Times New Roman" w:cs="Times New Roman"/>
          <w:sz w:val="24"/>
          <w:szCs w:val="24"/>
        </w:rPr>
        <w:t>Nizhnilomov</w:t>
      </w:r>
      <w:proofErr w:type="spellEnd"/>
      <w:r>
        <w:rPr>
          <w:rFonts w:ascii="Times New Roman" w:hAnsi="Times New Roman" w:cs="Times New Roman"/>
          <w:sz w:val="24"/>
          <w:szCs w:val="24"/>
        </w:rPr>
        <w:t xml:space="preserve"> district) food-supply </w:t>
      </w:r>
      <w:r w:rsidR="008E6DAB">
        <w:rPr>
          <w:rFonts w:ascii="Times New Roman" w:hAnsi="Times New Roman" w:cs="Times New Roman"/>
          <w:sz w:val="24"/>
          <w:szCs w:val="24"/>
        </w:rPr>
        <w:t>authorities</w:t>
      </w:r>
      <w:r>
        <w:rPr>
          <w:rFonts w:ascii="Times New Roman" w:hAnsi="Times New Roman" w:cs="Times New Roman"/>
          <w:sz w:val="24"/>
          <w:szCs w:val="24"/>
        </w:rPr>
        <w:t xml:space="preserve"> decided to requisition higher quality grain from the </w:t>
      </w:r>
      <w:proofErr w:type="spellStart"/>
      <w:r>
        <w:rPr>
          <w:rFonts w:ascii="Times New Roman" w:hAnsi="Times New Roman" w:cs="Times New Roman"/>
          <w:sz w:val="24"/>
          <w:szCs w:val="24"/>
        </w:rPr>
        <w:t>Golovkina-Saltykova</w:t>
      </w:r>
      <w:proofErr w:type="spellEnd"/>
      <w:r>
        <w:rPr>
          <w:rFonts w:ascii="Times New Roman" w:hAnsi="Times New Roman" w:cs="Times New Roman"/>
          <w:sz w:val="24"/>
          <w:szCs w:val="24"/>
        </w:rPr>
        <w:t xml:space="preserve"> estate for </w:t>
      </w:r>
      <w:r w:rsidR="00B31645">
        <w:rPr>
          <w:rFonts w:ascii="Times New Roman" w:hAnsi="Times New Roman" w:cs="Times New Roman"/>
          <w:sz w:val="24"/>
          <w:szCs w:val="24"/>
        </w:rPr>
        <w:t>the</w:t>
      </w:r>
      <w:r>
        <w:rPr>
          <w:rFonts w:ascii="Times New Roman" w:hAnsi="Times New Roman" w:cs="Times New Roman"/>
          <w:sz w:val="24"/>
          <w:szCs w:val="24"/>
        </w:rPr>
        <w:t xml:space="preserve"> fixed price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provide peasants with seeds for sowing communal and unsown estate land.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sow the fields left uncultivated by </w:t>
      </w:r>
      <w:proofErr w:type="spellStart"/>
      <w:r>
        <w:rPr>
          <w:rFonts w:ascii="Times New Roman" w:hAnsi="Times New Roman" w:cs="Times New Roman"/>
          <w:sz w:val="24"/>
          <w:szCs w:val="24"/>
        </w:rPr>
        <w:t>Golovkina-Saltykova</w:t>
      </w:r>
      <w:proofErr w:type="spellEnd"/>
      <w:r>
        <w:rPr>
          <w:rFonts w:ascii="Times New Roman" w:hAnsi="Times New Roman" w:cs="Times New Roman"/>
          <w:sz w:val="24"/>
          <w:szCs w:val="24"/>
        </w:rPr>
        <w:t>, the committee took seed grain from the estate’s reserves as a loan until the 1918 harvest.</w:t>
      </w:r>
      <w:r>
        <w:rPr>
          <w:rFonts w:ascii="Times New Roman" w:hAnsi="Times New Roman" w:cs="Times New Roman"/>
          <w:sz w:val="24"/>
          <w:szCs w:val="24"/>
          <w:vertAlign w:val="superscript"/>
        </w:rPr>
        <w:footnoteReference w:id="68"/>
      </w:r>
      <w:r>
        <w:rPr>
          <w:rFonts w:ascii="Times New Roman" w:hAnsi="Times New Roman" w:cs="Times New Roman"/>
          <w:sz w:val="24"/>
          <w:szCs w:val="24"/>
        </w:rPr>
        <w:t xml:space="preserve"> The </w:t>
      </w:r>
      <w:proofErr w:type="spellStart"/>
      <w:r>
        <w:rPr>
          <w:rFonts w:ascii="Times New Roman" w:hAnsi="Times New Roman" w:cs="Times New Roman"/>
          <w:sz w:val="24"/>
          <w:szCs w:val="24"/>
        </w:rPr>
        <w:t>Vasersk</w:t>
      </w:r>
      <w:proofErr w:type="spellEnd"/>
      <w:r>
        <w:rPr>
          <w:rFonts w:ascii="Times New Roman" w:hAnsi="Times New Roman" w:cs="Times New Roman"/>
          <w:sz w:val="24"/>
          <w:szCs w:val="24"/>
        </w:rPr>
        <w:t xml:space="preserve"> </w:t>
      </w:r>
      <w:r>
        <w:rPr>
          <w:rFonts w:ascii="Times New Roman" w:hAnsi="Times New Roman" w:cs="Times New Roman"/>
          <w:i/>
          <w:sz w:val="24"/>
          <w:szCs w:val="24"/>
        </w:rPr>
        <w:t>volost</w:t>
      </w:r>
      <w:r>
        <w:rPr>
          <w:rFonts w:ascii="Times New Roman" w:hAnsi="Times New Roman" w:cs="Times New Roman"/>
          <w:sz w:val="24"/>
          <w:szCs w:val="24"/>
        </w:rPr>
        <w:t xml:space="preserve"> food-supply committee (</w:t>
      </w:r>
      <w:proofErr w:type="spellStart"/>
      <w:r>
        <w:rPr>
          <w:rFonts w:ascii="Times New Roman" w:hAnsi="Times New Roman" w:cs="Times New Roman"/>
          <w:sz w:val="24"/>
          <w:szCs w:val="24"/>
        </w:rPr>
        <w:t>Mokshan</w:t>
      </w:r>
      <w:proofErr w:type="spellEnd"/>
      <w:r>
        <w:rPr>
          <w:rFonts w:ascii="Times New Roman" w:hAnsi="Times New Roman" w:cs="Times New Roman"/>
          <w:sz w:val="24"/>
          <w:szCs w:val="24"/>
        </w:rPr>
        <w:t xml:space="preserve"> district) arranged for peasants to replace their drought-stricken rye with higher quality grain from the </w:t>
      </w:r>
      <w:proofErr w:type="spellStart"/>
      <w:r>
        <w:rPr>
          <w:rFonts w:ascii="Times New Roman" w:hAnsi="Times New Roman" w:cs="Times New Roman"/>
          <w:sz w:val="24"/>
          <w:szCs w:val="24"/>
        </w:rPr>
        <w:t>Shakhovskii</w:t>
      </w:r>
      <w:proofErr w:type="spellEnd"/>
      <w:r>
        <w:rPr>
          <w:rFonts w:ascii="Times New Roman" w:hAnsi="Times New Roman" w:cs="Times New Roman"/>
          <w:sz w:val="24"/>
          <w:szCs w:val="24"/>
        </w:rPr>
        <w:t xml:space="preserve"> estate. The </w:t>
      </w:r>
      <w:proofErr w:type="spellStart"/>
      <w:r>
        <w:rPr>
          <w:rFonts w:ascii="Times New Roman" w:hAnsi="Times New Roman" w:cs="Times New Roman"/>
          <w:sz w:val="24"/>
          <w:szCs w:val="24"/>
        </w:rPr>
        <w:t>Vasersk</w:t>
      </w:r>
      <w:proofErr w:type="spellEnd"/>
      <w:r>
        <w:rPr>
          <w:rFonts w:ascii="Times New Roman" w:hAnsi="Times New Roman" w:cs="Times New Roman"/>
          <w:sz w:val="24"/>
          <w:szCs w:val="24"/>
        </w:rPr>
        <w:t xml:space="preserve"> committee requisitioned estate grain for the fixed price and exchanged it for peasant grain on a </w:t>
      </w:r>
      <w:proofErr w:type="spellStart"/>
      <w:r>
        <w:rPr>
          <w:rFonts w:ascii="Times New Roman" w:hAnsi="Times New Roman" w:cs="Times New Roman"/>
          <w:i/>
          <w:sz w:val="24"/>
          <w:szCs w:val="24"/>
        </w:rPr>
        <w:t>pud</w:t>
      </w:r>
      <w:proofErr w:type="spellEnd"/>
      <w:r>
        <w:rPr>
          <w:rFonts w:ascii="Times New Roman" w:hAnsi="Times New Roman" w:cs="Times New Roman"/>
          <w:sz w:val="24"/>
          <w:szCs w:val="24"/>
        </w:rPr>
        <w:t xml:space="preserve"> for </w:t>
      </w:r>
      <w:proofErr w:type="spellStart"/>
      <w:r>
        <w:rPr>
          <w:rFonts w:ascii="Times New Roman" w:hAnsi="Times New Roman" w:cs="Times New Roman"/>
          <w:i/>
          <w:sz w:val="24"/>
          <w:szCs w:val="24"/>
        </w:rPr>
        <w:t>pud</w:t>
      </w:r>
      <w:proofErr w:type="spellEnd"/>
      <w:r>
        <w:rPr>
          <w:rFonts w:ascii="Times New Roman" w:hAnsi="Times New Roman" w:cs="Times New Roman"/>
          <w:sz w:val="24"/>
          <w:szCs w:val="24"/>
        </w:rPr>
        <w:t xml:space="preserve"> basis plus a charge of 10 kopeks per </w:t>
      </w:r>
      <w:proofErr w:type="spellStart"/>
      <w:r>
        <w:rPr>
          <w:rFonts w:ascii="Times New Roman" w:hAnsi="Times New Roman" w:cs="Times New Roman"/>
          <w:i/>
          <w:sz w:val="24"/>
          <w:szCs w:val="24"/>
        </w:rPr>
        <w:t>pud</w:t>
      </w:r>
      <w:proofErr w:type="spellEnd"/>
      <w:r>
        <w:rPr>
          <w:rFonts w:ascii="Times New Roman" w:hAnsi="Times New Roman" w:cs="Times New Roman"/>
          <w:i/>
          <w:sz w:val="24"/>
          <w:szCs w:val="24"/>
        </w:rPr>
        <w:t>.</w:t>
      </w:r>
      <w:r>
        <w:rPr>
          <w:rFonts w:ascii="Times New Roman" w:hAnsi="Times New Roman" w:cs="Times New Roman"/>
          <w:sz w:val="24"/>
          <w:szCs w:val="24"/>
          <w:vertAlign w:val="superscript"/>
        </w:rPr>
        <w:footnoteReference w:id="69"/>
      </w:r>
      <w:r>
        <w:rPr>
          <w:rFonts w:ascii="Times New Roman" w:hAnsi="Times New Roman" w:cs="Times New Roman"/>
          <w:sz w:val="24"/>
          <w:szCs w:val="24"/>
        </w:rPr>
        <w:t xml:space="preserve">  </w:t>
      </w:r>
    </w:p>
    <w:p w14:paraId="6AAA264C" w14:textId="18111FAF" w:rsidR="00315266" w:rsidRPr="008C5825" w:rsidRDefault="008E6DAB" w:rsidP="008F6D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Meanwhile central officials</w:t>
      </w:r>
      <w:r w:rsidR="008F6DF7">
        <w:rPr>
          <w:rFonts w:ascii="Times New Roman" w:hAnsi="Times New Roman" w:cs="Times New Roman"/>
          <w:sz w:val="24"/>
          <w:szCs w:val="24"/>
        </w:rPr>
        <w:t xml:space="preserve"> found themselves caught between concern over the rapid increase in rural disregard for property rights and their sense of</w:t>
      </w:r>
      <w:r w:rsidR="00435CCB">
        <w:rPr>
          <w:rFonts w:ascii="Times New Roman" w:hAnsi="Times New Roman" w:cs="Times New Roman"/>
          <w:sz w:val="24"/>
          <w:szCs w:val="24"/>
        </w:rPr>
        <w:t xml:space="preserve"> urgency </w:t>
      </w:r>
      <w:r w:rsidR="008F6DF7">
        <w:rPr>
          <w:rFonts w:ascii="Times New Roman" w:hAnsi="Times New Roman" w:cs="Times New Roman"/>
          <w:sz w:val="24"/>
          <w:szCs w:val="24"/>
        </w:rPr>
        <w:t xml:space="preserve">about the use of all available land to maximize food production.  The former was seen as hindering the flow of grain from rural areas to consumers while the latter had serious implications for provisions for 1918 and beyond. Despite apprehension about the role of </w:t>
      </w:r>
      <w:r w:rsidR="008F6DF7" w:rsidRPr="008F6DF7">
        <w:rPr>
          <w:rFonts w:ascii="Times New Roman" w:hAnsi="Times New Roman" w:cs="Times New Roman"/>
          <w:i/>
          <w:iCs/>
          <w:sz w:val="24"/>
          <w:szCs w:val="24"/>
        </w:rPr>
        <w:t xml:space="preserve">volost </w:t>
      </w:r>
      <w:r w:rsidR="008F6DF7">
        <w:rPr>
          <w:rFonts w:ascii="Times New Roman" w:hAnsi="Times New Roman" w:cs="Times New Roman"/>
          <w:sz w:val="24"/>
          <w:szCs w:val="24"/>
        </w:rPr>
        <w:t xml:space="preserve">food supply committees in preventing the harvesting and sowing of privately owned land, a </w:t>
      </w:r>
      <w:r w:rsidR="008F6DF7" w:rsidRPr="00C87F11">
        <w:rPr>
          <w:rFonts w:ascii="Times New Roman" w:hAnsi="Times New Roman" w:cs="Times New Roman"/>
          <w:sz w:val="24"/>
          <w:szCs w:val="24"/>
        </w:rPr>
        <w:t>July 18</w:t>
      </w:r>
      <w:r w:rsidR="008F6DF7">
        <w:rPr>
          <w:rFonts w:ascii="Times New Roman" w:hAnsi="Times New Roman" w:cs="Times New Roman"/>
          <w:sz w:val="24"/>
          <w:szCs w:val="24"/>
        </w:rPr>
        <w:t xml:space="preserve"> </w:t>
      </w:r>
      <w:r w:rsidR="008F6DF7" w:rsidRPr="00C87F11">
        <w:rPr>
          <w:rFonts w:ascii="Times New Roman" w:hAnsi="Times New Roman" w:cs="Times New Roman"/>
          <w:sz w:val="24"/>
          <w:szCs w:val="24"/>
        </w:rPr>
        <w:t xml:space="preserve">Food Supply Ministry </w:t>
      </w:r>
      <w:r w:rsidR="008F6DF7">
        <w:rPr>
          <w:rFonts w:ascii="Times New Roman" w:hAnsi="Times New Roman" w:cs="Times New Roman"/>
          <w:sz w:val="24"/>
          <w:szCs w:val="24"/>
        </w:rPr>
        <w:t xml:space="preserve">directive sought </w:t>
      </w:r>
      <w:r w:rsidR="00435CCB">
        <w:rPr>
          <w:rFonts w:ascii="Times New Roman" w:hAnsi="Times New Roman" w:cs="Times New Roman"/>
          <w:sz w:val="24"/>
          <w:szCs w:val="24"/>
        </w:rPr>
        <w:t>to both establish institutional order and increase cultivation for the 1918 harvest</w:t>
      </w:r>
      <w:r w:rsidR="008F6DF7">
        <w:rPr>
          <w:rFonts w:ascii="Times New Roman" w:hAnsi="Times New Roman" w:cs="Times New Roman"/>
          <w:sz w:val="24"/>
          <w:szCs w:val="24"/>
        </w:rPr>
        <w:t>.</w:t>
      </w:r>
      <w:r w:rsidR="005A14EE">
        <w:rPr>
          <w:rStyle w:val="FootnoteReference"/>
          <w:rFonts w:ascii="Times New Roman" w:hAnsi="Times New Roman" w:cs="Times New Roman"/>
          <w:sz w:val="24"/>
          <w:szCs w:val="24"/>
        </w:rPr>
        <w:footnoteReference w:id="70"/>
      </w:r>
      <w:r w:rsidR="008F6DF7">
        <w:rPr>
          <w:rFonts w:ascii="Times New Roman" w:hAnsi="Times New Roman" w:cs="Times New Roman"/>
          <w:sz w:val="24"/>
          <w:szCs w:val="24"/>
        </w:rPr>
        <w:t xml:space="preserve"> </w:t>
      </w:r>
      <w:r>
        <w:rPr>
          <w:rFonts w:ascii="Times New Roman" w:hAnsi="Times New Roman" w:cs="Times New Roman"/>
          <w:sz w:val="24"/>
          <w:szCs w:val="24"/>
        </w:rPr>
        <w:t xml:space="preserve">  </w:t>
      </w:r>
      <w:r w:rsidR="008F6DF7">
        <w:rPr>
          <w:rFonts w:ascii="Times New Roman" w:hAnsi="Times New Roman" w:cs="Times New Roman"/>
          <w:sz w:val="24"/>
          <w:szCs w:val="24"/>
        </w:rPr>
        <w:t xml:space="preserve">The Ministry </w:t>
      </w:r>
      <w:r w:rsidR="005A14EE">
        <w:rPr>
          <w:rFonts w:ascii="Times New Roman" w:hAnsi="Times New Roman" w:cs="Times New Roman"/>
          <w:sz w:val="24"/>
          <w:szCs w:val="24"/>
        </w:rPr>
        <w:t>reinforced the</w:t>
      </w:r>
      <w:r w:rsidR="005A14EE" w:rsidRPr="008F6DF7">
        <w:rPr>
          <w:rFonts w:ascii="Times New Roman" w:hAnsi="Times New Roman" w:cs="Times New Roman"/>
          <w:sz w:val="24"/>
          <w:szCs w:val="24"/>
        </w:rPr>
        <w:t xml:space="preserve"> </w:t>
      </w:r>
      <w:r w:rsidR="005A14EE">
        <w:rPr>
          <w:rFonts w:ascii="Times New Roman" w:hAnsi="Times New Roman" w:cs="Times New Roman"/>
          <w:sz w:val="24"/>
          <w:szCs w:val="24"/>
        </w:rPr>
        <w:t>authority of</w:t>
      </w:r>
      <w:r w:rsidR="005A14EE" w:rsidRPr="005A14EE">
        <w:rPr>
          <w:rFonts w:ascii="Times New Roman" w:hAnsi="Times New Roman" w:cs="Times New Roman"/>
          <w:i/>
          <w:iCs/>
          <w:sz w:val="24"/>
          <w:szCs w:val="24"/>
        </w:rPr>
        <w:t xml:space="preserve"> volost</w:t>
      </w:r>
      <w:r w:rsidR="005A14EE">
        <w:rPr>
          <w:rFonts w:ascii="Times New Roman" w:hAnsi="Times New Roman" w:cs="Times New Roman"/>
          <w:sz w:val="24"/>
          <w:szCs w:val="24"/>
        </w:rPr>
        <w:t xml:space="preserve"> committees</w:t>
      </w:r>
      <w:r w:rsidR="005A14EE" w:rsidRPr="00C87F11">
        <w:rPr>
          <w:rFonts w:ascii="Times New Roman" w:hAnsi="Times New Roman" w:cs="Times New Roman"/>
          <w:sz w:val="24"/>
          <w:szCs w:val="24"/>
        </w:rPr>
        <w:t xml:space="preserve"> </w:t>
      </w:r>
      <w:r w:rsidR="005A14EE">
        <w:rPr>
          <w:rFonts w:ascii="Times New Roman" w:hAnsi="Times New Roman" w:cs="Times New Roman"/>
          <w:sz w:val="24"/>
          <w:szCs w:val="24"/>
        </w:rPr>
        <w:t xml:space="preserve">by </w:t>
      </w:r>
      <w:r w:rsidR="00622499" w:rsidRPr="00C87F11">
        <w:rPr>
          <w:rFonts w:ascii="Times New Roman" w:hAnsi="Times New Roman" w:cs="Times New Roman"/>
          <w:sz w:val="24"/>
          <w:szCs w:val="24"/>
        </w:rPr>
        <w:t>required</w:t>
      </w:r>
      <w:r w:rsidR="00622499">
        <w:rPr>
          <w:rFonts w:ascii="Times New Roman" w:hAnsi="Times New Roman" w:cs="Times New Roman"/>
          <w:i/>
          <w:iCs/>
          <w:sz w:val="24"/>
          <w:szCs w:val="24"/>
        </w:rPr>
        <w:t xml:space="preserve"> </w:t>
      </w:r>
      <w:r w:rsidR="005A14EE" w:rsidRPr="005A14EE">
        <w:rPr>
          <w:rFonts w:ascii="Times New Roman" w:hAnsi="Times New Roman" w:cs="Times New Roman"/>
          <w:sz w:val="24"/>
          <w:szCs w:val="24"/>
        </w:rPr>
        <w:t>them</w:t>
      </w:r>
      <w:r w:rsidR="00622499" w:rsidRPr="005A14EE">
        <w:rPr>
          <w:rFonts w:ascii="Times New Roman" w:hAnsi="Times New Roman" w:cs="Times New Roman"/>
          <w:sz w:val="24"/>
          <w:szCs w:val="24"/>
        </w:rPr>
        <w:t xml:space="preserve"> </w:t>
      </w:r>
      <w:r w:rsidR="00622499" w:rsidRPr="00C87F11">
        <w:rPr>
          <w:rFonts w:ascii="Times New Roman" w:hAnsi="Times New Roman" w:cs="Times New Roman"/>
          <w:sz w:val="24"/>
          <w:szCs w:val="24"/>
        </w:rPr>
        <w:t xml:space="preserve">to take appropriate measures to </w:t>
      </w:r>
      <w:r w:rsidR="00622499" w:rsidRPr="00C87F11">
        <w:rPr>
          <w:rFonts w:ascii="Times New Roman" w:hAnsi="Times New Roman" w:cs="Times New Roman"/>
          <w:sz w:val="24"/>
          <w:szCs w:val="24"/>
        </w:rPr>
        <w:lastRenderedPageBreak/>
        <w:t xml:space="preserve">ensure </w:t>
      </w:r>
      <w:r w:rsidR="00622499">
        <w:rPr>
          <w:rFonts w:ascii="Times New Roman" w:hAnsi="Times New Roman" w:cs="Times New Roman"/>
          <w:sz w:val="24"/>
          <w:szCs w:val="24"/>
        </w:rPr>
        <w:t>both</w:t>
      </w:r>
      <w:r w:rsidR="00622499" w:rsidRPr="00C87F11">
        <w:rPr>
          <w:rFonts w:ascii="Times New Roman" w:hAnsi="Times New Roman" w:cs="Times New Roman"/>
          <w:sz w:val="24"/>
          <w:szCs w:val="24"/>
        </w:rPr>
        <w:t xml:space="preserve"> the harvest of </w:t>
      </w:r>
      <w:r w:rsidR="00622499">
        <w:rPr>
          <w:rFonts w:ascii="Times New Roman" w:hAnsi="Times New Roman" w:cs="Times New Roman"/>
          <w:sz w:val="24"/>
          <w:szCs w:val="24"/>
        </w:rPr>
        <w:t>crops</w:t>
      </w:r>
      <w:r w:rsidR="00622499" w:rsidRPr="00C87F11">
        <w:rPr>
          <w:rFonts w:ascii="Times New Roman" w:hAnsi="Times New Roman" w:cs="Times New Roman"/>
          <w:sz w:val="24"/>
          <w:szCs w:val="24"/>
        </w:rPr>
        <w:t xml:space="preserve"> and </w:t>
      </w:r>
      <w:r w:rsidR="00622499">
        <w:rPr>
          <w:rFonts w:ascii="Times New Roman" w:hAnsi="Times New Roman" w:cs="Times New Roman"/>
          <w:sz w:val="24"/>
          <w:szCs w:val="24"/>
        </w:rPr>
        <w:t xml:space="preserve">the </w:t>
      </w:r>
      <w:r w:rsidR="00622499" w:rsidRPr="00C87F11">
        <w:rPr>
          <w:rFonts w:ascii="Times New Roman" w:hAnsi="Times New Roman" w:cs="Times New Roman"/>
          <w:sz w:val="24"/>
          <w:szCs w:val="24"/>
        </w:rPr>
        <w:t xml:space="preserve">sowing of winter </w:t>
      </w:r>
      <w:r w:rsidR="00622499">
        <w:rPr>
          <w:rFonts w:ascii="Times New Roman" w:hAnsi="Times New Roman" w:cs="Times New Roman"/>
          <w:sz w:val="24"/>
          <w:szCs w:val="24"/>
        </w:rPr>
        <w:t>rye fields</w:t>
      </w:r>
      <w:r w:rsidR="00622499" w:rsidRPr="00C87F11">
        <w:rPr>
          <w:rFonts w:ascii="Times New Roman" w:hAnsi="Times New Roman" w:cs="Times New Roman"/>
          <w:sz w:val="24"/>
          <w:szCs w:val="24"/>
        </w:rPr>
        <w:t>.</w:t>
      </w:r>
      <w:r w:rsidR="00622499">
        <w:rPr>
          <w:rStyle w:val="FootnoteReference"/>
          <w:rFonts w:ascii="Times New Roman" w:hAnsi="Times New Roman" w:cs="Times New Roman"/>
          <w:sz w:val="24"/>
          <w:szCs w:val="24"/>
        </w:rPr>
        <w:footnoteReference w:id="71"/>
      </w:r>
      <w:r w:rsidR="00622499">
        <w:t xml:space="preserve">  </w:t>
      </w:r>
      <w:r w:rsidR="002F4C59">
        <w:rPr>
          <w:rFonts w:ascii="Times New Roman" w:hAnsi="Times New Roman" w:cs="Times New Roman"/>
          <w:sz w:val="24"/>
          <w:szCs w:val="24"/>
        </w:rPr>
        <w:t>Across Penza</w:t>
      </w:r>
      <w:r w:rsidR="00F959E2">
        <w:rPr>
          <w:rFonts w:ascii="Times New Roman" w:hAnsi="Times New Roman" w:cs="Times New Roman"/>
          <w:sz w:val="24"/>
          <w:szCs w:val="24"/>
        </w:rPr>
        <w:t xml:space="preserve">, </w:t>
      </w:r>
      <w:r w:rsidR="0056772C">
        <w:rPr>
          <w:rFonts w:ascii="Times New Roman" w:hAnsi="Times New Roman" w:cs="Times New Roman"/>
          <w:sz w:val="24"/>
          <w:szCs w:val="24"/>
        </w:rPr>
        <w:t xml:space="preserve">in the weeks </w:t>
      </w:r>
      <w:r w:rsidR="00F959E2">
        <w:rPr>
          <w:rFonts w:ascii="Times New Roman" w:hAnsi="Times New Roman" w:cs="Times New Roman"/>
          <w:sz w:val="24"/>
          <w:szCs w:val="24"/>
        </w:rPr>
        <w:t xml:space="preserve">before and </w:t>
      </w:r>
      <w:r w:rsidR="0056772C">
        <w:rPr>
          <w:rFonts w:ascii="Times New Roman" w:hAnsi="Times New Roman" w:cs="Times New Roman"/>
          <w:sz w:val="24"/>
          <w:szCs w:val="24"/>
        </w:rPr>
        <w:t xml:space="preserve">immediately </w:t>
      </w:r>
      <w:r w:rsidR="00F959E2">
        <w:rPr>
          <w:rFonts w:ascii="Times New Roman" w:hAnsi="Times New Roman" w:cs="Times New Roman"/>
          <w:sz w:val="24"/>
          <w:szCs w:val="24"/>
        </w:rPr>
        <w:t xml:space="preserve">after </w:t>
      </w:r>
      <w:r w:rsidR="002F4C59">
        <w:rPr>
          <w:rFonts w:ascii="Times New Roman" w:hAnsi="Times New Roman" w:cs="Times New Roman"/>
          <w:sz w:val="24"/>
          <w:szCs w:val="24"/>
        </w:rPr>
        <w:t xml:space="preserve">the 1917 harvest, </w:t>
      </w:r>
      <w:r w:rsidR="002F4C59">
        <w:rPr>
          <w:rFonts w:ascii="Times New Roman" w:hAnsi="Times New Roman" w:cs="Times New Roman"/>
          <w:i/>
          <w:sz w:val="24"/>
          <w:szCs w:val="24"/>
        </w:rPr>
        <w:t>volost</w:t>
      </w:r>
      <w:r w:rsidR="002F4C59">
        <w:rPr>
          <w:rFonts w:ascii="Times New Roman" w:hAnsi="Times New Roman" w:cs="Times New Roman"/>
          <w:sz w:val="24"/>
          <w:szCs w:val="24"/>
        </w:rPr>
        <w:t xml:space="preserve"> committees</w:t>
      </w:r>
      <w:r w:rsidR="00B31645">
        <w:rPr>
          <w:rFonts w:ascii="Times New Roman" w:hAnsi="Times New Roman" w:cs="Times New Roman"/>
          <w:sz w:val="24"/>
          <w:szCs w:val="24"/>
        </w:rPr>
        <w:t xml:space="preserve"> increasingly asserted more </w:t>
      </w:r>
      <w:r w:rsidR="00F959E2">
        <w:rPr>
          <w:rFonts w:ascii="Times New Roman" w:hAnsi="Times New Roman" w:cs="Times New Roman"/>
          <w:sz w:val="24"/>
          <w:szCs w:val="24"/>
        </w:rPr>
        <w:t>control</w:t>
      </w:r>
      <w:r w:rsidR="00B31645">
        <w:rPr>
          <w:rFonts w:ascii="Times New Roman" w:hAnsi="Times New Roman" w:cs="Times New Roman"/>
          <w:sz w:val="24"/>
          <w:szCs w:val="24"/>
        </w:rPr>
        <w:t xml:space="preserve"> over local resources to </w:t>
      </w:r>
      <w:r w:rsidR="00F959E2">
        <w:rPr>
          <w:rFonts w:ascii="Times New Roman" w:hAnsi="Times New Roman" w:cs="Times New Roman"/>
          <w:sz w:val="24"/>
          <w:szCs w:val="24"/>
        </w:rPr>
        <w:t xml:space="preserve">address </w:t>
      </w:r>
      <w:r w:rsidR="00B31645">
        <w:rPr>
          <w:rFonts w:ascii="Times New Roman" w:hAnsi="Times New Roman" w:cs="Times New Roman"/>
          <w:sz w:val="24"/>
          <w:szCs w:val="24"/>
        </w:rPr>
        <w:t>the significant obstacles peasants faced in ensuring the</w:t>
      </w:r>
      <w:r w:rsidR="00F959E2">
        <w:rPr>
          <w:rFonts w:ascii="Times New Roman" w:hAnsi="Times New Roman" w:cs="Times New Roman"/>
          <w:sz w:val="24"/>
          <w:szCs w:val="24"/>
        </w:rPr>
        <w:t>ir short-term and long-term access to food.</w:t>
      </w:r>
      <w:r w:rsidR="00435CCB">
        <w:rPr>
          <w:rStyle w:val="FootnoteReference"/>
          <w:rFonts w:ascii="Times New Roman" w:hAnsi="Times New Roman" w:cs="Times New Roman"/>
          <w:sz w:val="24"/>
          <w:szCs w:val="24"/>
        </w:rPr>
        <w:footnoteReference w:id="72"/>
      </w:r>
      <w:r w:rsidR="00435CCB">
        <w:rPr>
          <w:rFonts w:ascii="Times New Roman" w:hAnsi="Times New Roman" w:cs="Times New Roman"/>
          <w:sz w:val="24"/>
          <w:szCs w:val="24"/>
        </w:rPr>
        <w:t xml:space="preserve">  </w:t>
      </w:r>
    </w:p>
    <w:p w14:paraId="2C1CF6E6" w14:textId="4B6021C3" w:rsidR="00B85024" w:rsidRDefault="003D55B5" w:rsidP="00152B6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From Resistance to </w:t>
      </w:r>
      <w:r w:rsidR="00B85024">
        <w:rPr>
          <w:rFonts w:ascii="Times New Roman" w:hAnsi="Times New Roman" w:cs="Times New Roman"/>
          <w:b/>
          <w:sz w:val="24"/>
          <w:szCs w:val="24"/>
        </w:rPr>
        <w:t>Appropriation</w:t>
      </w:r>
      <w:r>
        <w:rPr>
          <w:rFonts w:ascii="Times New Roman" w:hAnsi="Times New Roman" w:cs="Times New Roman"/>
          <w:b/>
          <w:sz w:val="24"/>
          <w:szCs w:val="24"/>
        </w:rPr>
        <w:t xml:space="preserve">: </w:t>
      </w:r>
      <w:r w:rsidR="00B85024">
        <w:rPr>
          <w:rFonts w:ascii="Times New Roman" w:hAnsi="Times New Roman" w:cs="Times New Roman"/>
          <w:b/>
          <w:sz w:val="24"/>
          <w:szCs w:val="24"/>
        </w:rPr>
        <w:t>Grain Registration and the Dispersal of Authority</w:t>
      </w:r>
      <w:r>
        <w:rPr>
          <w:rFonts w:ascii="Times New Roman" w:hAnsi="Times New Roman" w:cs="Times New Roman"/>
          <w:b/>
          <w:sz w:val="24"/>
          <w:szCs w:val="24"/>
        </w:rPr>
        <w:t xml:space="preserve"> </w:t>
      </w:r>
      <w:r w:rsidR="00B85024">
        <w:rPr>
          <w:rFonts w:ascii="Times New Roman" w:hAnsi="Times New Roman" w:cs="Times New Roman"/>
          <w:b/>
          <w:sz w:val="24"/>
          <w:szCs w:val="24"/>
        </w:rPr>
        <w:t>in a Grain-Consuming Province, August-</w:t>
      </w:r>
      <w:proofErr w:type="gramStart"/>
      <w:r w:rsidR="00B85024">
        <w:rPr>
          <w:rFonts w:ascii="Times New Roman" w:hAnsi="Times New Roman" w:cs="Times New Roman"/>
          <w:b/>
          <w:sz w:val="24"/>
          <w:szCs w:val="24"/>
        </w:rPr>
        <w:t>September,</w:t>
      </w:r>
      <w:proofErr w:type="gramEnd"/>
      <w:r w:rsidR="00B85024">
        <w:rPr>
          <w:rFonts w:ascii="Times New Roman" w:hAnsi="Times New Roman" w:cs="Times New Roman"/>
          <w:b/>
          <w:sz w:val="24"/>
          <w:szCs w:val="24"/>
        </w:rPr>
        <w:t xml:space="preserve"> 1917</w:t>
      </w:r>
    </w:p>
    <w:p w14:paraId="6E389F22" w14:textId="24CBDCC9" w:rsidR="00B85024" w:rsidRPr="00DC3F20" w:rsidRDefault="00B85024" w:rsidP="00B85024">
      <w:pPr>
        <w:spacing w:line="480" w:lineRule="auto"/>
        <w:ind w:firstLine="720"/>
        <w:jc w:val="both"/>
        <w:rPr>
          <w:rFonts w:ascii="Times New Roman" w:hAnsi="Times New Roman" w:cs="Times New Roman"/>
          <w:sz w:val="24"/>
          <w:szCs w:val="24"/>
        </w:rPr>
      </w:pPr>
      <w:r w:rsidRPr="00611DAE">
        <w:rPr>
          <w:rFonts w:ascii="Times New Roman" w:hAnsi="Times New Roman" w:cs="Times New Roman"/>
          <w:sz w:val="24"/>
          <w:szCs w:val="24"/>
        </w:rPr>
        <w:t xml:space="preserve">On July 5, central authorities </w:t>
      </w:r>
      <w:r>
        <w:rPr>
          <w:rFonts w:ascii="Times New Roman" w:hAnsi="Times New Roman" w:cs="Times New Roman"/>
          <w:sz w:val="24"/>
          <w:szCs w:val="24"/>
        </w:rPr>
        <w:t>released</w:t>
      </w:r>
      <w:r w:rsidRPr="00611DAE">
        <w:rPr>
          <w:rFonts w:ascii="Times New Roman" w:hAnsi="Times New Roman" w:cs="Times New Roman"/>
          <w:sz w:val="24"/>
          <w:szCs w:val="24"/>
        </w:rPr>
        <w:t xml:space="preserve"> the official list of provinces impacted by</w:t>
      </w:r>
      <w:r>
        <w:rPr>
          <w:rFonts w:ascii="Times New Roman" w:hAnsi="Times New Roman" w:cs="Times New Roman"/>
          <w:sz w:val="24"/>
          <w:szCs w:val="24"/>
        </w:rPr>
        <w:t xml:space="preserve"> a bad harvest and Penza was among those provinces freed </w:t>
      </w:r>
      <w:r w:rsidRPr="00611DAE">
        <w:rPr>
          <w:rFonts w:ascii="Times New Roman" w:hAnsi="Times New Roman" w:cs="Times New Roman"/>
          <w:sz w:val="24"/>
          <w:szCs w:val="24"/>
        </w:rPr>
        <w:t>from the requirement of exporting grain to the front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Pr>
          <w:rFonts w:ascii="Times New Roman" w:hAnsi="Times New Roman" w:cs="Times New Roman"/>
          <w:color w:val="000000"/>
          <w:sz w:val="24"/>
          <w:szCs w:val="24"/>
          <w:bdr w:val="none" w:sz="0" w:space="0" w:color="auto" w:frame="1"/>
          <w:shd w:val="clear" w:color="auto" w:fill="FFFFFF"/>
        </w:rPr>
        <w:t xml:space="preserve">Despite the poor </w:t>
      </w:r>
      <w:r w:rsidR="00D433EC">
        <w:rPr>
          <w:rFonts w:ascii="Times New Roman" w:hAnsi="Times New Roman" w:cs="Times New Roman"/>
          <w:color w:val="000000"/>
          <w:sz w:val="24"/>
          <w:szCs w:val="24"/>
          <w:bdr w:val="none" w:sz="0" w:space="0" w:color="auto" w:frame="1"/>
          <w:shd w:val="clear" w:color="auto" w:fill="FFFFFF"/>
        </w:rPr>
        <w:t>Volga</w:t>
      </w:r>
      <w:r w:rsidR="00D433EC">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harvest, central officials concluded that Russia’s overall harvest was average and that grain redistribution from surplus to consuming areas could prevent starvation.</w:t>
      </w:r>
      <w:r>
        <w:rPr>
          <w:rStyle w:val="FootnoteReference"/>
          <w:rFonts w:ascii="Times New Roman" w:hAnsi="Times New Roman" w:cs="Times New Roman"/>
          <w:color w:val="000000"/>
          <w:sz w:val="24"/>
          <w:szCs w:val="24"/>
          <w:bdr w:val="none" w:sz="0" w:space="0" w:color="auto" w:frame="1"/>
          <w:shd w:val="clear" w:color="auto" w:fill="FFFFFF"/>
        </w:rPr>
        <w:footnoteReference w:id="74"/>
      </w:r>
      <w:r>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sz w:val="24"/>
          <w:szCs w:val="24"/>
        </w:rPr>
        <w:t xml:space="preserve">Grain redistribution in the post-harvest period rested on registration of the grain supplies and new consumption norms set by the Food Supply </w:t>
      </w:r>
      <w:r w:rsidRPr="00F01A15">
        <w:rPr>
          <w:rFonts w:ascii="Times New Roman" w:hAnsi="Times New Roman" w:cs="Times New Roman"/>
          <w:sz w:val="24"/>
          <w:szCs w:val="24"/>
        </w:rPr>
        <w:t xml:space="preserve">Ministry </w:t>
      </w:r>
      <w:r>
        <w:rPr>
          <w:rFonts w:ascii="Times New Roman" w:hAnsi="Times New Roman" w:cs="Times New Roman"/>
          <w:sz w:val="24"/>
          <w:szCs w:val="24"/>
        </w:rPr>
        <w:t>officials at</w:t>
      </w:r>
      <w:r w:rsidRPr="00F01A15">
        <w:rPr>
          <w:rFonts w:ascii="Times New Roman" w:hAnsi="Times New Roman" w:cs="Times New Roman"/>
          <w:sz w:val="24"/>
          <w:szCs w:val="24"/>
        </w:rPr>
        <w:t xml:space="preserve"> one </w:t>
      </w:r>
      <w:proofErr w:type="spellStart"/>
      <w:r w:rsidRPr="00F01A15">
        <w:rPr>
          <w:rFonts w:ascii="Times New Roman" w:hAnsi="Times New Roman" w:cs="Times New Roman"/>
          <w:i/>
          <w:sz w:val="24"/>
          <w:szCs w:val="24"/>
        </w:rPr>
        <w:t>pud</w:t>
      </w:r>
      <w:proofErr w:type="spellEnd"/>
      <w:r w:rsidRPr="00F01A15">
        <w:rPr>
          <w:rFonts w:ascii="Times New Roman" w:hAnsi="Times New Roman" w:cs="Times New Roman"/>
          <w:sz w:val="24"/>
          <w:szCs w:val="24"/>
        </w:rPr>
        <w:t xml:space="preserve"> of rye per person per month un</w:t>
      </w:r>
      <w:r>
        <w:rPr>
          <w:rFonts w:ascii="Times New Roman" w:hAnsi="Times New Roman" w:cs="Times New Roman"/>
          <w:sz w:val="24"/>
          <w:szCs w:val="24"/>
        </w:rPr>
        <w:t>til August 1, 1918</w:t>
      </w:r>
      <w:r w:rsidR="00D433EC">
        <w:rPr>
          <w:rFonts w:ascii="Times New Roman" w:hAnsi="Times New Roman" w:cs="Times New Roman"/>
          <w:sz w:val="24"/>
          <w:szCs w:val="24"/>
        </w:rPr>
        <w:t xml:space="preserve">, </w:t>
      </w:r>
      <w:r w:rsidR="00D433EC">
        <w:rPr>
          <w:rFonts w:ascii="Times New Roman" w:hAnsi="Times New Roman" w:cs="Times New Roman"/>
          <w:sz w:val="24"/>
          <w:szCs w:val="24"/>
        </w:rPr>
        <w:t>25% lower than those previously used in Penza</w:t>
      </w:r>
      <w:r>
        <w:rPr>
          <w:rFonts w:ascii="Times New Roman" w:hAnsi="Times New Roman" w:cs="Times New Roman"/>
          <w:sz w:val="24"/>
          <w:szCs w:val="24"/>
        </w:rPr>
        <w:t>.</w:t>
      </w:r>
      <w:r w:rsidRPr="00F01A15">
        <w:rPr>
          <w:rFonts w:ascii="Times New Roman" w:hAnsi="Times New Roman" w:cs="Times New Roman"/>
          <w:sz w:val="24"/>
          <w:szCs w:val="24"/>
          <w:vertAlign w:val="superscript"/>
        </w:rPr>
        <w:footnoteReference w:id="75"/>
      </w:r>
      <w:r>
        <w:rPr>
          <w:rFonts w:ascii="Times New Roman" w:hAnsi="Times New Roman" w:cs="Times New Roman"/>
          <w:b/>
          <w:sz w:val="24"/>
          <w:szCs w:val="24"/>
        </w:rPr>
        <w:t xml:space="preserve"> </w:t>
      </w:r>
      <w:r>
        <w:rPr>
          <w:rFonts w:ascii="Times New Roman" w:hAnsi="Times New Roman" w:cs="Times New Roman"/>
          <w:sz w:val="24"/>
          <w:szCs w:val="24"/>
        </w:rPr>
        <w:t xml:space="preserve">Provincial </w:t>
      </w:r>
      <w:r w:rsidRPr="00F01A15">
        <w:rPr>
          <w:rFonts w:ascii="Times New Roman" w:hAnsi="Times New Roman" w:cs="Times New Roman"/>
          <w:sz w:val="24"/>
          <w:szCs w:val="24"/>
        </w:rPr>
        <w:t xml:space="preserve">authorities </w:t>
      </w:r>
      <w:r>
        <w:rPr>
          <w:rFonts w:ascii="Times New Roman" w:hAnsi="Times New Roman" w:cs="Times New Roman"/>
          <w:sz w:val="24"/>
          <w:szCs w:val="24"/>
        </w:rPr>
        <w:t xml:space="preserve">focused on local redistribution from surplus districts and </w:t>
      </w:r>
      <w:r w:rsidRPr="00C822EC">
        <w:rPr>
          <w:rFonts w:ascii="Times New Roman" w:hAnsi="Times New Roman" w:cs="Times New Roman"/>
          <w:i/>
          <w:sz w:val="24"/>
          <w:szCs w:val="24"/>
        </w:rPr>
        <w:t>volosts</w:t>
      </w:r>
      <w:r>
        <w:rPr>
          <w:rFonts w:ascii="Times New Roman" w:hAnsi="Times New Roman" w:cs="Times New Roman"/>
          <w:sz w:val="24"/>
          <w:szCs w:val="24"/>
        </w:rPr>
        <w:t xml:space="preserve"> to deficit areas and ordered that registration begin with inventories of the large estates and then move on to the private farmsteads (</w:t>
      </w:r>
      <w:proofErr w:type="spellStart"/>
      <w:r>
        <w:rPr>
          <w:rFonts w:ascii="Times New Roman" w:hAnsi="Times New Roman" w:cs="Times New Roman"/>
          <w:i/>
          <w:sz w:val="24"/>
          <w:szCs w:val="24"/>
        </w:rPr>
        <w:t>khutors</w:t>
      </w:r>
      <w:proofErr w:type="spellEnd"/>
      <w:r>
        <w:rPr>
          <w:rFonts w:ascii="Times New Roman" w:hAnsi="Times New Roman" w:cs="Times New Roman"/>
          <w:sz w:val="24"/>
          <w:szCs w:val="24"/>
        </w:rPr>
        <w:t xml:space="preserve">).  Only when the grain on these larger farms was registered should </w:t>
      </w:r>
      <w:r>
        <w:rPr>
          <w:rFonts w:ascii="Times New Roman" w:hAnsi="Times New Roman" w:cs="Times New Roman"/>
          <w:sz w:val="24"/>
          <w:szCs w:val="24"/>
        </w:rPr>
        <w:lastRenderedPageBreak/>
        <w:t>they turn attention to the grain reserves held by communal peasant households.</w:t>
      </w:r>
      <w:r>
        <w:rPr>
          <w:rFonts w:ascii="Times New Roman" w:hAnsi="Times New Roman" w:cs="Times New Roman"/>
          <w:sz w:val="24"/>
          <w:szCs w:val="24"/>
          <w:vertAlign w:val="superscript"/>
        </w:rPr>
        <w:footnoteReference w:id="76"/>
      </w:r>
      <w:r>
        <w:rPr>
          <w:rFonts w:ascii="Times New Roman" w:hAnsi="Times New Roman" w:cs="Times New Roman"/>
          <w:sz w:val="24"/>
          <w:szCs w:val="24"/>
        </w:rPr>
        <w:t xml:space="preserve">  </w:t>
      </w:r>
      <w:r w:rsidR="00D433EC">
        <w:rPr>
          <w:rFonts w:ascii="Times New Roman" w:hAnsi="Times New Roman" w:cs="Times New Roman"/>
          <w:sz w:val="24"/>
          <w:szCs w:val="24"/>
        </w:rPr>
        <w:t>As the</w:t>
      </w:r>
      <w:r>
        <w:rPr>
          <w:rFonts w:ascii="Times New Roman" w:hAnsi="Times New Roman" w:cs="Times New Roman"/>
          <w:sz w:val="24"/>
          <w:szCs w:val="24"/>
        </w:rPr>
        <w:t xml:space="preserve"> fledgling </w:t>
      </w:r>
      <w:r w:rsidR="00D433EC">
        <w:rPr>
          <w:rFonts w:ascii="Times New Roman" w:hAnsi="Times New Roman" w:cs="Times New Roman"/>
          <w:sz w:val="24"/>
          <w:szCs w:val="24"/>
        </w:rPr>
        <w:t>procurement apparatus</w:t>
      </w:r>
      <w:r>
        <w:rPr>
          <w:rFonts w:ascii="Times New Roman" w:hAnsi="Times New Roman" w:cs="Times New Roman"/>
          <w:sz w:val="24"/>
          <w:szCs w:val="24"/>
        </w:rPr>
        <w:t xml:space="preserve"> and </w:t>
      </w:r>
      <w:r w:rsidR="00D433EC">
        <w:rPr>
          <w:rFonts w:ascii="Times New Roman" w:hAnsi="Times New Roman" w:cs="Times New Roman"/>
          <w:sz w:val="24"/>
          <w:szCs w:val="24"/>
        </w:rPr>
        <w:t xml:space="preserve">deteriorating </w:t>
      </w:r>
      <w:r>
        <w:rPr>
          <w:rFonts w:ascii="Times New Roman" w:hAnsi="Times New Roman" w:cs="Times New Roman"/>
          <w:sz w:val="24"/>
          <w:szCs w:val="24"/>
        </w:rPr>
        <w:t xml:space="preserve">railroad </w:t>
      </w:r>
      <w:r w:rsidR="00D433EC">
        <w:rPr>
          <w:rFonts w:ascii="Times New Roman" w:hAnsi="Times New Roman" w:cs="Times New Roman"/>
          <w:sz w:val="24"/>
          <w:szCs w:val="24"/>
        </w:rPr>
        <w:t>operations</w:t>
      </w:r>
      <w:r>
        <w:rPr>
          <w:rFonts w:ascii="Times New Roman" w:hAnsi="Times New Roman" w:cs="Times New Roman"/>
          <w:sz w:val="24"/>
          <w:szCs w:val="24"/>
        </w:rPr>
        <w:t xml:space="preserve"> significantly hampered the </w:t>
      </w:r>
      <w:r w:rsidR="00D433EC">
        <w:rPr>
          <w:rFonts w:ascii="Times New Roman" w:hAnsi="Times New Roman" w:cs="Times New Roman"/>
          <w:sz w:val="24"/>
          <w:szCs w:val="24"/>
        </w:rPr>
        <w:t>state</w:t>
      </w:r>
      <w:r>
        <w:rPr>
          <w:rFonts w:ascii="Times New Roman" w:hAnsi="Times New Roman" w:cs="Times New Roman"/>
          <w:sz w:val="24"/>
          <w:szCs w:val="24"/>
        </w:rPr>
        <w:t xml:space="preserve">’s effort to </w:t>
      </w:r>
      <w:r w:rsidR="00D433EC">
        <w:rPr>
          <w:rFonts w:ascii="Times New Roman" w:hAnsi="Times New Roman" w:cs="Times New Roman"/>
          <w:sz w:val="24"/>
          <w:szCs w:val="24"/>
        </w:rPr>
        <w:t>redistribute</w:t>
      </w:r>
      <w:r>
        <w:rPr>
          <w:rFonts w:ascii="Times New Roman" w:hAnsi="Times New Roman" w:cs="Times New Roman"/>
          <w:sz w:val="24"/>
          <w:szCs w:val="24"/>
        </w:rPr>
        <w:t xml:space="preserve"> grain </w:t>
      </w:r>
      <w:r w:rsidR="00D433EC">
        <w:rPr>
          <w:rFonts w:ascii="Times New Roman" w:hAnsi="Times New Roman" w:cs="Times New Roman"/>
          <w:sz w:val="24"/>
          <w:szCs w:val="24"/>
        </w:rPr>
        <w:t>to consuming provinces</w:t>
      </w:r>
      <w:r>
        <w:rPr>
          <w:rFonts w:ascii="Times New Roman" w:hAnsi="Times New Roman" w:cs="Times New Roman"/>
          <w:sz w:val="24"/>
          <w:szCs w:val="24"/>
        </w:rPr>
        <w:t xml:space="preserve">, local officials </w:t>
      </w:r>
      <w:r w:rsidR="00D433EC">
        <w:rPr>
          <w:rFonts w:ascii="Times New Roman" w:hAnsi="Times New Roman" w:cs="Times New Roman"/>
          <w:sz w:val="24"/>
          <w:szCs w:val="24"/>
        </w:rPr>
        <w:t xml:space="preserve">in Penza </w:t>
      </w:r>
      <w:proofErr w:type="gramStart"/>
      <w:r>
        <w:rPr>
          <w:rFonts w:ascii="Times New Roman" w:hAnsi="Times New Roman" w:cs="Times New Roman"/>
          <w:sz w:val="24"/>
          <w:szCs w:val="24"/>
        </w:rPr>
        <w:t>took action</w:t>
      </w:r>
      <w:proofErr w:type="gramEnd"/>
      <w:r>
        <w:rPr>
          <w:rFonts w:ascii="Times New Roman" w:hAnsi="Times New Roman" w:cs="Times New Roman"/>
          <w:sz w:val="24"/>
          <w:szCs w:val="24"/>
        </w:rPr>
        <w:t xml:space="preserve"> in response to worsening circumstances to maintain control over local resources.</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w:t>
      </w:r>
    </w:p>
    <w:p w14:paraId="0D3DC36E" w14:textId="346B4ADA" w:rsidR="00B85024" w:rsidRDefault="00B85024" w:rsidP="00B850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food supply situation was a major topic at the Third Provincial Peasant Congress (August 7-8) and the resulting resolution accepted the basic premise of the state grain monopoly.  The congress decided that surplus grain needed to be procured by local officials and redistributed to areas of shortage.</w:t>
      </w:r>
      <w:r>
        <w:rPr>
          <w:rFonts w:ascii="Times New Roman" w:hAnsi="Times New Roman" w:cs="Times New Roman"/>
          <w:sz w:val="24"/>
          <w:szCs w:val="24"/>
          <w:vertAlign w:val="superscript"/>
        </w:rPr>
        <w:footnoteReference w:id="78"/>
      </w:r>
      <w:r>
        <w:rPr>
          <w:rFonts w:ascii="Times New Roman" w:hAnsi="Times New Roman" w:cs="Times New Roman"/>
          <w:sz w:val="24"/>
          <w:szCs w:val="24"/>
        </w:rPr>
        <w:t xml:space="preserve">  Though no archival record of either the discussion for or against this resolution or the voting on it has survived, the decision to accept grain registration comes as no surprise since only three of the ten districts in Penza province were perennial grain-produc</w:t>
      </w:r>
      <w:r w:rsidR="00B0082C">
        <w:rPr>
          <w:rFonts w:ascii="Times New Roman" w:hAnsi="Times New Roman" w:cs="Times New Roman"/>
          <w:sz w:val="24"/>
          <w:szCs w:val="24"/>
        </w:rPr>
        <w:t>ers</w:t>
      </w:r>
      <w:r>
        <w:rPr>
          <w:rFonts w:ascii="Times New Roman" w:hAnsi="Times New Roman" w:cs="Times New Roman"/>
          <w:sz w:val="24"/>
          <w:szCs w:val="24"/>
        </w:rPr>
        <w:t xml:space="preserve">.  Moreover, delegates from drought -impacted </w:t>
      </w:r>
      <w:r w:rsidRPr="007E560B">
        <w:rPr>
          <w:rFonts w:ascii="Times New Roman" w:hAnsi="Times New Roman" w:cs="Times New Roman"/>
          <w:i/>
          <w:iCs/>
          <w:sz w:val="24"/>
          <w:szCs w:val="24"/>
        </w:rPr>
        <w:t>volosts</w:t>
      </w:r>
      <w:r>
        <w:rPr>
          <w:rFonts w:ascii="Times New Roman" w:hAnsi="Times New Roman" w:cs="Times New Roman"/>
          <w:sz w:val="24"/>
          <w:szCs w:val="24"/>
        </w:rPr>
        <w:t xml:space="preserve"> within producing districts hoped to benefit from a</w:t>
      </w:r>
      <w:r w:rsidR="00B0082C">
        <w:rPr>
          <w:rFonts w:ascii="Times New Roman" w:hAnsi="Times New Roman" w:cs="Times New Roman"/>
          <w:sz w:val="24"/>
          <w:szCs w:val="24"/>
        </w:rPr>
        <w:t xml:space="preserve"> </w:t>
      </w:r>
      <w:r>
        <w:rPr>
          <w:rFonts w:ascii="Times New Roman" w:hAnsi="Times New Roman" w:cs="Times New Roman"/>
          <w:sz w:val="24"/>
          <w:szCs w:val="24"/>
        </w:rPr>
        <w:t xml:space="preserve">grain redistribution plan for the province.  In published reports, provincial officials underscored their complete reliance on </w:t>
      </w:r>
      <w:r w:rsidRPr="007E560B">
        <w:rPr>
          <w:rFonts w:ascii="Times New Roman" w:hAnsi="Times New Roman" w:cs="Times New Roman"/>
          <w:i/>
          <w:iCs/>
          <w:sz w:val="24"/>
          <w:szCs w:val="24"/>
        </w:rPr>
        <w:t>volost</w:t>
      </w:r>
      <w:r>
        <w:rPr>
          <w:rFonts w:ascii="Times New Roman" w:hAnsi="Times New Roman" w:cs="Times New Roman"/>
          <w:sz w:val="24"/>
          <w:szCs w:val="24"/>
        </w:rPr>
        <w:t xml:space="preserve"> officials to obtain and relay information on local grain reserves.  They believed rapid completion of grain registration essential to guarding grain supplies against speculative selling and the distilling of </w:t>
      </w:r>
      <w:proofErr w:type="spellStart"/>
      <w:r w:rsidRPr="00331190">
        <w:rPr>
          <w:rFonts w:ascii="Times New Roman" w:hAnsi="Times New Roman" w:cs="Times New Roman"/>
          <w:i/>
          <w:iCs/>
          <w:sz w:val="24"/>
          <w:szCs w:val="24"/>
        </w:rPr>
        <w:t>samagon</w:t>
      </w:r>
      <w:proofErr w:type="spellEnd"/>
      <w:r>
        <w:rPr>
          <w:rFonts w:ascii="Times New Roman" w:hAnsi="Times New Roman" w:cs="Times New Roman"/>
          <w:sz w:val="24"/>
          <w:szCs w:val="24"/>
        </w:rPr>
        <w:t xml:space="preserve"> (moonshine).  The congress’ resolution also called for fixed prices for all commodities, not just grain needed by the state, since </w:t>
      </w:r>
      <w:r>
        <w:rPr>
          <w:rFonts w:ascii="Times New Roman" w:hAnsi="Times New Roman" w:cs="Times New Roman"/>
          <w:sz w:val="24"/>
          <w:szCs w:val="24"/>
        </w:rPr>
        <w:lastRenderedPageBreak/>
        <w:t xml:space="preserve">current prices for consumer goods were out of reach for peasants selling their grain for 2.43 rubles per </w:t>
      </w:r>
      <w:proofErr w:type="spellStart"/>
      <w:r w:rsidRPr="00F6387B">
        <w:rPr>
          <w:rFonts w:ascii="Times New Roman" w:hAnsi="Times New Roman" w:cs="Times New Roman"/>
          <w:i/>
          <w:iCs/>
          <w:sz w:val="24"/>
          <w:szCs w:val="24"/>
        </w:rPr>
        <w:t>pud</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79"/>
      </w:r>
    </w:p>
    <w:p w14:paraId="157F11FB" w14:textId="0BFDC25F" w:rsidR="00B85024" w:rsidRDefault="00B85024" w:rsidP="00B850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District officials in Penza faced the considerable challenge of managing the grain registration and redistribution among their </w:t>
      </w:r>
      <w:r w:rsidRPr="00934980">
        <w:rPr>
          <w:rFonts w:ascii="Times New Roman" w:hAnsi="Times New Roman" w:cs="Times New Roman"/>
          <w:i/>
          <w:iCs/>
          <w:sz w:val="24"/>
          <w:szCs w:val="24"/>
        </w:rPr>
        <w:t>volosts</w:t>
      </w:r>
      <w:r>
        <w:rPr>
          <w:rFonts w:ascii="Times New Roman" w:hAnsi="Times New Roman" w:cs="Times New Roman"/>
          <w:sz w:val="24"/>
          <w:szCs w:val="24"/>
        </w:rPr>
        <w:t>, numbering from 16 to 30, with a wide range of provisions circumstances.</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On one </w:t>
      </w:r>
      <w:r w:rsidR="00B0082C">
        <w:rPr>
          <w:rFonts w:ascii="Times New Roman" w:hAnsi="Times New Roman" w:cs="Times New Roman"/>
          <w:sz w:val="24"/>
          <w:szCs w:val="24"/>
        </w:rPr>
        <w:t>hand,</w:t>
      </w:r>
      <w:r>
        <w:rPr>
          <w:rFonts w:ascii="Times New Roman" w:hAnsi="Times New Roman" w:cs="Times New Roman"/>
          <w:sz w:val="24"/>
          <w:szCs w:val="24"/>
        </w:rPr>
        <w:t xml:space="preserve"> were grain-producing </w:t>
      </w:r>
      <w:r w:rsidRPr="00934980">
        <w:rPr>
          <w:rFonts w:ascii="Times New Roman" w:hAnsi="Times New Roman" w:cs="Times New Roman"/>
          <w:i/>
          <w:iCs/>
          <w:sz w:val="24"/>
          <w:szCs w:val="24"/>
        </w:rPr>
        <w:t>volost</w:t>
      </w:r>
      <w:r w:rsidR="00B0082C">
        <w:rPr>
          <w:rFonts w:ascii="Times New Roman" w:hAnsi="Times New Roman" w:cs="Times New Roman"/>
          <w:i/>
          <w:iCs/>
          <w:sz w:val="24"/>
          <w:szCs w:val="24"/>
        </w:rPr>
        <w:t>s</w:t>
      </w:r>
      <w:r>
        <w:rPr>
          <w:rFonts w:ascii="Times New Roman" w:hAnsi="Times New Roman" w:cs="Times New Roman"/>
          <w:sz w:val="24"/>
          <w:szCs w:val="24"/>
        </w:rPr>
        <w:t xml:space="preserve"> that might </w:t>
      </w:r>
      <w:r w:rsidR="00B0082C">
        <w:rPr>
          <w:rFonts w:ascii="Times New Roman" w:hAnsi="Times New Roman" w:cs="Times New Roman"/>
          <w:sz w:val="24"/>
          <w:szCs w:val="24"/>
        </w:rPr>
        <w:t>have</w:t>
      </w:r>
      <w:r>
        <w:rPr>
          <w:rFonts w:ascii="Times New Roman" w:hAnsi="Times New Roman" w:cs="Times New Roman"/>
          <w:sz w:val="24"/>
          <w:szCs w:val="24"/>
        </w:rPr>
        <w:t xml:space="preserve"> deficit villages and on the other </w:t>
      </w:r>
      <w:r w:rsidR="00B0082C">
        <w:rPr>
          <w:rFonts w:ascii="Times New Roman" w:hAnsi="Times New Roman" w:cs="Times New Roman"/>
          <w:sz w:val="24"/>
          <w:szCs w:val="24"/>
        </w:rPr>
        <w:t>hand</w:t>
      </w:r>
      <w:r>
        <w:rPr>
          <w:rFonts w:ascii="Times New Roman" w:hAnsi="Times New Roman" w:cs="Times New Roman"/>
          <w:sz w:val="24"/>
          <w:szCs w:val="24"/>
        </w:rPr>
        <w:t xml:space="preserve"> w</w:t>
      </w:r>
      <w:r w:rsidR="00B0082C">
        <w:rPr>
          <w:rFonts w:ascii="Times New Roman" w:hAnsi="Times New Roman" w:cs="Times New Roman"/>
          <w:sz w:val="24"/>
          <w:szCs w:val="24"/>
        </w:rPr>
        <w:t>ere</w:t>
      </w:r>
      <w:r>
        <w:rPr>
          <w:rFonts w:ascii="Times New Roman" w:hAnsi="Times New Roman" w:cs="Times New Roman"/>
          <w:sz w:val="24"/>
          <w:szCs w:val="24"/>
        </w:rPr>
        <w:t xml:space="preserve"> grain consuming </w:t>
      </w:r>
      <w:r w:rsidRPr="00934980">
        <w:rPr>
          <w:rFonts w:ascii="Times New Roman" w:hAnsi="Times New Roman" w:cs="Times New Roman"/>
          <w:i/>
          <w:iCs/>
          <w:sz w:val="24"/>
          <w:szCs w:val="24"/>
        </w:rPr>
        <w:t>volost</w:t>
      </w:r>
      <w:r w:rsidR="00B0082C">
        <w:rPr>
          <w:rFonts w:ascii="Times New Roman" w:hAnsi="Times New Roman" w:cs="Times New Roman"/>
          <w:i/>
          <w:iCs/>
          <w:sz w:val="24"/>
          <w:szCs w:val="24"/>
        </w:rPr>
        <w:t>s</w:t>
      </w:r>
      <w:r>
        <w:rPr>
          <w:rFonts w:ascii="Times New Roman" w:hAnsi="Times New Roman" w:cs="Times New Roman"/>
          <w:sz w:val="24"/>
          <w:szCs w:val="24"/>
        </w:rPr>
        <w:t xml:space="preserve"> that had </w:t>
      </w:r>
      <w:r w:rsidR="00B0082C">
        <w:rPr>
          <w:rFonts w:ascii="Times New Roman" w:hAnsi="Times New Roman" w:cs="Times New Roman"/>
          <w:sz w:val="24"/>
          <w:szCs w:val="24"/>
        </w:rPr>
        <w:t>a couple of</w:t>
      </w:r>
      <w:r>
        <w:rPr>
          <w:rFonts w:ascii="Times New Roman" w:hAnsi="Times New Roman" w:cs="Times New Roman"/>
          <w:sz w:val="24"/>
          <w:szCs w:val="24"/>
        </w:rPr>
        <w:t xml:space="preserve"> grain-producing village</w:t>
      </w:r>
      <w:r w:rsidR="00B0082C">
        <w:rPr>
          <w:rFonts w:ascii="Times New Roman" w:hAnsi="Times New Roman" w:cs="Times New Roman"/>
          <w:sz w:val="24"/>
          <w:szCs w:val="24"/>
        </w:rPr>
        <w:t>s</w:t>
      </w:r>
      <w:r>
        <w:rPr>
          <w:rFonts w:ascii="Times New Roman" w:hAnsi="Times New Roman" w:cs="Times New Roman"/>
          <w:sz w:val="24"/>
          <w:szCs w:val="24"/>
        </w:rPr>
        <w:t>.</w:t>
      </w:r>
      <w:r w:rsidR="00B0082C">
        <w:rPr>
          <w:rFonts w:ascii="Times New Roman" w:hAnsi="Times New Roman" w:cs="Times New Roman"/>
          <w:sz w:val="24"/>
          <w:szCs w:val="24"/>
        </w:rPr>
        <w:t xml:space="preserve"> </w:t>
      </w:r>
      <w:r>
        <w:rPr>
          <w:rFonts w:ascii="Times New Roman" w:hAnsi="Times New Roman" w:cs="Times New Roman"/>
          <w:sz w:val="24"/>
          <w:szCs w:val="24"/>
        </w:rPr>
        <w:t xml:space="preserve"> In both cases, tensions arose about the potential for uneven burden sharing, as surplus-holding villages, anxious about their own food supply until August 1918, were resistant to turning over their grain.  Significant in this calculation was that prospects for normally occurring resupply from outside the provinces appeared quite dim.  District officials </w:t>
      </w:r>
      <w:r w:rsidR="00B0082C">
        <w:rPr>
          <w:rFonts w:ascii="Times New Roman" w:hAnsi="Times New Roman" w:cs="Times New Roman"/>
          <w:sz w:val="24"/>
          <w:szCs w:val="24"/>
        </w:rPr>
        <w:t>sought a</w:t>
      </w:r>
      <w:r>
        <w:rPr>
          <w:rFonts w:ascii="Times New Roman" w:hAnsi="Times New Roman" w:cs="Times New Roman"/>
          <w:sz w:val="24"/>
          <w:szCs w:val="24"/>
        </w:rPr>
        <w:t xml:space="preserve"> complete</w:t>
      </w:r>
      <w:r w:rsidR="00B0082C">
        <w:rPr>
          <w:rFonts w:ascii="Times New Roman" w:hAnsi="Times New Roman" w:cs="Times New Roman"/>
          <w:sz w:val="24"/>
          <w:szCs w:val="24"/>
        </w:rPr>
        <w:t>d</w:t>
      </w:r>
      <w:r>
        <w:rPr>
          <w:rFonts w:ascii="Times New Roman" w:hAnsi="Times New Roman" w:cs="Times New Roman"/>
          <w:sz w:val="24"/>
          <w:szCs w:val="24"/>
        </w:rPr>
        <w:t xml:space="preserve"> registration to </w:t>
      </w:r>
      <w:r w:rsidR="00B0082C">
        <w:rPr>
          <w:rFonts w:ascii="Times New Roman" w:hAnsi="Times New Roman" w:cs="Times New Roman"/>
          <w:sz w:val="24"/>
          <w:szCs w:val="24"/>
        </w:rPr>
        <w:t>provide</w:t>
      </w:r>
      <w:r>
        <w:rPr>
          <w:rFonts w:ascii="Times New Roman" w:hAnsi="Times New Roman" w:cs="Times New Roman"/>
          <w:sz w:val="24"/>
          <w:szCs w:val="24"/>
        </w:rPr>
        <w:t xml:space="preserve"> a clearer sense of </w:t>
      </w:r>
      <w:r w:rsidR="00B0082C">
        <w:rPr>
          <w:rFonts w:ascii="Times New Roman" w:hAnsi="Times New Roman" w:cs="Times New Roman"/>
          <w:sz w:val="24"/>
          <w:szCs w:val="24"/>
        </w:rPr>
        <w:t xml:space="preserve">the scale of </w:t>
      </w:r>
      <w:r>
        <w:rPr>
          <w:rFonts w:ascii="Times New Roman" w:hAnsi="Times New Roman" w:cs="Times New Roman"/>
          <w:sz w:val="24"/>
          <w:szCs w:val="24"/>
        </w:rPr>
        <w:t xml:space="preserve">redistribution needs and called for </w:t>
      </w:r>
      <w:r>
        <w:rPr>
          <w:rFonts w:ascii="Times New Roman" w:hAnsi="Times New Roman" w:cs="Times New Roman"/>
          <w:i/>
          <w:sz w:val="24"/>
          <w:szCs w:val="24"/>
        </w:rPr>
        <w:t>volost</w:t>
      </w:r>
      <w:r>
        <w:rPr>
          <w:rFonts w:ascii="Times New Roman" w:hAnsi="Times New Roman" w:cs="Times New Roman"/>
          <w:sz w:val="24"/>
          <w:szCs w:val="24"/>
        </w:rPr>
        <w:t xml:space="preserve"> officials to get out of their offices and work on determining the extent of any surpluses</w:t>
      </w:r>
      <w:r w:rsidR="00B0082C">
        <w:rPr>
          <w:rFonts w:ascii="Times New Roman" w:hAnsi="Times New Roman" w:cs="Times New Roman"/>
          <w:sz w:val="24"/>
          <w:szCs w:val="24"/>
        </w:rPr>
        <w:t xml:space="preserve"> and </w:t>
      </w:r>
      <w:r w:rsidR="00B0082C">
        <w:rPr>
          <w:rFonts w:ascii="Times New Roman" w:hAnsi="Times New Roman" w:cs="Times New Roman"/>
          <w:sz w:val="24"/>
          <w:szCs w:val="24"/>
        </w:rPr>
        <w:t>local deficits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Nizhnilomov</w:t>
      </w:r>
      <w:proofErr w:type="spellEnd"/>
      <w:r>
        <w:rPr>
          <w:rFonts w:ascii="Times New Roman" w:hAnsi="Times New Roman" w:cs="Times New Roman"/>
          <w:sz w:val="24"/>
          <w:szCs w:val="24"/>
        </w:rPr>
        <w:t xml:space="preserve"> district, the harvest was well below average and district officials expected a 1.5 million </w:t>
      </w:r>
      <w:proofErr w:type="spellStart"/>
      <w:r>
        <w:rPr>
          <w:rFonts w:ascii="Times New Roman" w:hAnsi="Times New Roman" w:cs="Times New Roman"/>
          <w:i/>
          <w:sz w:val="24"/>
          <w:szCs w:val="24"/>
        </w:rPr>
        <w:t>pud</w:t>
      </w:r>
      <w:proofErr w:type="spellEnd"/>
      <w:r>
        <w:rPr>
          <w:rFonts w:ascii="Times New Roman" w:hAnsi="Times New Roman" w:cs="Times New Roman"/>
          <w:sz w:val="24"/>
          <w:szCs w:val="24"/>
        </w:rPr>
        <w:t xml:space="preserve"> overall grain shortage for the year.  In </w:t>
      </w:r>
      <w:proofErr w:type="spellStart"/>
      <w:r>
        <w:rPr>
          <w:rFonts w:ascii="Times New Roman" w:hAnsi="Times New Roman" w:cs="Times New Roman"/>
          <w:sz w:val="24"/>
          <w:szCs w:val="24"/>
        </w:rPr>
        <w:t>Ashinev</w:t>
      </w:r>
      <w:proofErr w:type="spellEnd"/>
      <w:r>
        <w:rPr>
          <w:rFonts w:ascii="Times New Roman" w:hAnsi="Times New Roman" w:cs="Times New Roman"/>
          <w:sz w:val="24"/>
          <w:szCs w:val="24"/>
        </w:rPr>
        <w:t xml:space="preserve"> </w:t>
      </w:r>
      <w:r>
        <w:rPr>
          <w:rFonts w:ascii="Times New Roman" w:hAnsi="Times New Roman" w:cs="Times New Roman"/>
          <w:i/>
          <w:sz w:val="24"/>
          <w:szCs w:val="24"/>
        </w:rPr>
        <w:t>volost</w:t>
      </w:r>
      <w:r>
        <w:rPr>
          <w:rFonts w:ascii="Times New Roman" w:hAnsi="Times New Roman" w:cs="Times New Roman"/>
          <w:sz w:val="24"/>
          <w:szCs w:val="24"/>
        </w:rPr>
        <w:t xml:space="preserve">, for example, the harvest yield was perilously low.  </w:t>
      </w:r>
      <w:proofErr w:type="spellStart"/>
      <w:r>
        <w:rPr>
          <w:rFonts w:ascii="Times New Roman" w:hAnsi="Times New Roman" w:cs="Times New Roman"/>
          <w:sz w:val="24"/>
          <w:szCs w:val="24"/>
        </w:rPr>
        <w:t>Nizhnilomov</w:t>
      </w:r>
      <w:proofErr w:type="spellEnd"/>
      <w:r>
        <w:rPr>
          <w:rFonts w:ascii="Times New Roman" w:hAnsi="Times New Roman" w:cs="Times New Roman"/>
          <w:sz w:val="24"/>
          <w:szCs w:val="24"/>
        </w:rPr>
        <w:t xml:space="preserve"> officials ordered </w:t>
      </w:r>
      <w:r>
        <w:rPr>
          <w:rFonts w:ascii="Times New Roman" w:hAnsi="Times New Roman" w:cs="Times New Roman"/>
          <w:i/>
          <w:sz w:val="24"/>
          <w:szCs w:val="24"/>
        </w:rPr>
        <w:t>volos</w:t>
      </w:r>
      <w:r>
        <w:rPr>
          <w:rFonts w:ascii="Times New Roman" w:hAnsi="Times New Roman" w:cs="Times New Roman"/>
          <w:sz w:val="24"/>
          <w:szCs w:val="24"/>
        </w:rPr>
        <w:t xml:space="preserve">t committee leaders to work personally on the grain registration in the villages to determine </w:t>
      </w:r>
      <w:r w:rsidR="00B0082C">
        <w:rPr>
          <w:rFonts w:ascii="Times New Roman" w:hAnsi="Times New Roman" w:cs="Times New Roman"/>
          <w:sz w:val="24"/>
          <w:szCs w:val="24"/>
        </w:rPr>
        <w:t>local needs</w:t>
      </w:r>
      <w:r w:rsidR="00B0082C">
        <w:rPr>
          <w:rFonts w:ascii="Times New Roman" w:hAnsi="Times New Roman" w:cs="Times New Roman"/>
          <w:sz w:val="24"/>
          <w:szCs w:val="24"/>
        </w:rPr>
        <w:t xml:space="preserve"> </w:t>
      </w:r>
      <w:r w:rsidR="00B0082C">
        <w:rPr>
          <w:rFonts w:ascii="Times New Roman" w:hAnsi="Times New Roman" w:cs="Times New Roman"/>
          <w:sz w:val="24"/>
          <w:szCs w:val="24"/>
        </w:rPr>
        <w:t>precisely</w:t>
      </w:r>
      <w:r>
        <w:rPr>
          <w:rFonts w:ascii="Times New Roman" w:hAnsi="Times New Roman" w:cs="Times New Roman"/>
          <w:sz w:val="24"/>
          <w:szCs w:val="24"/>
        </w:rPr>
        <w:t>.</w:t>
      </w:r>
      <w:r>
        <w:rPr>
          <w:rFonts w:ascii="Times New Roman" w:hAnsi="Times New Roman" w:cs="Times New Roman"/>
          <w:sz w:val="24"/>
          <w:szCs w:val="24"/>
          <w:vertAlign w:val="superscript"/>
        </w:rPr>
        <w:footnoteReference w:id="81"/>
      </w:r>
      <w:r>
        <w:rPr>
          <w:rFonts w:ascii="Times New Roman" w:hAnsi="Times New Roman" w:cs="Times New Roman"/>
          <w:sz w:val="24"/>
          <w:szCs w:val="24"/>
        </w:rPr>
        <w:t xml:space="preserve">  On August 13, </w:t>
      </w:r>
      <w:proofErr w:type="spellStart"/>
      <w:r>
        <w:rPr>
          <w:rFonts w:ascii="Times New Roman" w:hAnsi="Times New Roman" w:cs="Times New Roman"/>
          <w:sz w:val="24"/>
          <w:szCs w:val="24"/>
        </w:rPr>
        <w:t>Narovchat</w:t>
      </w:r>
      <w:proofErr w:type="spellEnd"/>
      <w:r>
        <w:rPr>
          <w:rFonts w:ascii="Times New Roman" w:hAnsi="Times New Roman" w:cs="Times New Roman"/>
          <w:sz w:val="24"/>
          <w:szCs w:val="24"/>
        </w:rPr>
        <w:t xml:space="preserve"> district officials ordered </w:t>
      </w:r>
      <w:r>
        <w:rPr>
          <w:rFonts w:ascii="Times New Roman" w:hAnsi="Times New Roman" w:cs="Times New Roman"/>
          <w:i/>
          <w:sz w:val="24"/>
          <w:szCs w:val="24"/>
        </w:rPr>
        <w:t>volost</w:t>
      </w:r>
      <w:r>
        <w:rPr>
          <w:rFonts w:ascii="Times New Roman" w:hAnsi="Times New Roman" w:cs="Times New Roman"/>
          <w:sz w:val="24"/>
          <w:szCs w:val="24"/>
        </w:rPr>
        <w:t xml:space="preserve"> committees to </w:t>
      </w:r>
      <w:r w:rsidR="009431C6">
        <w:rPr>
          <w:rFonts w:ascii="Times New Roman" w:hAnsi="Times New Roman" w:cs="Times New Roman"/>
          <w:sz w:val="24"/>
          <w:szCs w:val="24"/>
        </w:rPr>
        <w:t>disperse</w:t>
      </w:r>
      <w:r>
        <w:rPr>
          <w:rFonts w:ascii="Times New Roman" w:hAnsi="Times New Roman" w:cs="Times New Roman"/>
          <w:sz w:val="24"/>
          <w:szCs w:val="24"/>
        </w:rPr>
        <w:t xml:space="preserve"> to the villages to ensure </w:t>
      </w:r>
      <w:r w:rsidR="009431C6">
        <w:rPr>
          <w:rFonts w:ascii="Times New Roman" w:hAnsi="Times New Roman" w:cs="Times New Roman"/>
          <w:sz w:val="24"/>
          <w:szCs w:val="24"/>
        </w:rPr>
        <w:t>quick</w:t>
      </w:r>
      <w:r w:rsidR="009431C6">
        <w:rPr>
          <w:rFonts w:ascii="Times New Roman" w:hAnsi="Times New Roman" w:cs="Times New Roman"/>
          <w:sz w:val="24"/>
          <w:szCs w:val="24"/>
        </w:rPr>
        <w:t xml:space="preserve"> </w:t>
      </w:r>
      <w:r w:rsidR="009431C6">
        <w:rPr>
          <w:rFonts w:ascii="Times New Roman" w:hAnsi="Times New Roman" w:cs="Times New Roman"/>
          <w:sz w:val="24"/>
          <w:szCs w:val="24"/>
        </w:rPr>
        <w:lastRenderedPageBreak/>
        <w:t>complet</w:t>
      </w:r>
      <w:r w:rsidR="009431C6">
        <w:rPr>
          <w:rFonts w:ascii="Times New Roman" w:hAnsi="Times New Roman" w:cs="Times New Roman"/>
          <w:sz w:val="24"/>
          <w:szCs w:val="24"/>
        </w:rPr>
        <w:t>ion of</w:t>
      </w:r>
      <w:r w:rsidR="009431C6">
        <w:rPr>
          <w:rFonts w:ascii="Times New Roman" w:hAnsi="Times New Roman" w:cs="Times New Roman"/>
          <w:sz w:val="24"/>
          <w:szCs w:val="24"/>
        </w:rPr>
        <w:t xml:space="preserve"> </w:t>
      </w:r>
      <w:r w:rsidR="009431C6">
        <w:rPr>
          <w:rFonts w:ascii="Times New Roman" w:hAnsi="Times New Roman" w:cs="Times New Roman"/>
          <w:sz w:val="24"/>
          <w:szCs w:val="24"/>
        </w:rPr>
        <w:t>the</w:t>
      </w:r>
      <w:r>
        <w:rPr>
          <w:rFonts w:ascii="Times New Roman" w:hAnsi="Times New Roman" w:cs="Times New Roman"/>
          <w:sz w:val="24"/>
          <w:szCs w:val="24"/>
        </w:rPr>
        <w:t xml:space="preserve"> threshing </w:t>
      </w:r>
      <w:r w:rsidR="009431C6">
        <w:rPr>
          <w:rFonts w:ascii="Times New Roman" w:hAnsi="Times New Roman" w:cs="Times New Roman"/>
          <w:sz w:val="24"/>
          <w:szCs w:val="24"/>
        </w:rPr>
        <w:t>to prevent peasants from concealing unthreshed sheaves in haystacks during registration</w:t>
      </w:r>
      <w:r>
        <w:rPr>
          <w:rFonts w:ascii="Times New Roman" w:hAnsi="Times New Roman" w:cs="Times New Roman"/>
          <w:sz w:val="24"/>
          <w:szCs w:val="24"/>
        </w:rPr>
        <w:t>.</w:t>
      </w:r>
      <w:r>
        <w:rPr>
          <w:rFonts w:ascii="Times New Roman" w:hAnsi="Times New Roman" w:cs="Times New Roman"/>
          <w:sz w:val="24"/>
          <w:szCs w:val="24"/>
          <w:vertAlign w:val="superscript"/>
        </w:rPr>
        <w:footnoteReference w:id="82"/>
      </w:r>
      <w:r>
        <w:rPr>
          <w:rFonts w:ascii="Times New Roman" w:hAnsi="Times New Roman" w:cs="Times New Roman"/>
          <w:sz w:val="24"/>
          <w:szCs w:val="24"/>
        </w:rPr>
        <w:t xml:space="preserve">  Some district committees decided to transfer </w:t>
      </w:r>
      <w:r>
        <w:rPr>
          <w:rFonts w:ascii="Times New Roman" w:hAnsi="Times New Roman" w:cs="Times New Roman"/>
          <w:i/>
          <w:sz w:val="24"/>
          <w:szCs w:val="24"/>
        </w:rPr>
        <w:t xml:space="preserve">volost </w:t>
      </w:r>
      <w:r>
        <w:rPr>
          <w:rFonts w:ascii="Times New Roman" w:hAnsi="Times New Roman" w:cs="Times New Roman"/>
          <w:sz w:val="24"/>
          <w:szCs w:val="24"/>
        </w:rPr>
        <w:t xml:space="preserve">officials from impoverished areas where grain deficits had been discovered relatively quickly to other “more difficult” </w:t>
      </w:r>
      <w:r>
        <w:rPr>
          <w:rFonts w:ascii="Times New Roman" w:hAnsi="Times New Roman" w:cs="Times New Roman"/>
          <w:i/>
          <w:sz w:val="24"/>
          <w:szCs w:val="24"/>
        </w:rPr>
        <w:t>volosts</w:t>
      </w:r>
      <w:r>
        <w:rPr>
          <w:rFonts w:ascii="Times New Roman" w:hAnsi="Times New Roman" w:cs="Times New Roman"/>
          <w:sz w:val="24"/>
          <w:szCs w:val="24"/>
        </w:rPr>
        <w:t xml:space="preserve"> to complete the grain registration.</w:t>
      </w:r>
      <w:r>
        <w:rPr>
          <w:rFonts w:ascii="Times New Roman" w:hAnsi="Times New Roman" w:cs="Times New Roman"/>
          <w:sz w:val="24"/>
          <w:szCs w:val="24"/>
          <w:vertAlign w:val="superscript"/>
        </w:rPr>
        <w:footnoteReference w:id="83"/>
      </w:r>
      <w:r>
        <w:rPr>
          <w:rFonts w:ascii="Times New Roman" w:hAnsi="Times New Roman" w:cs="Times New Roman"/>
          <w:sz w:val="24"/>
          <w:szCs w:val="24"/>
        </w:rPr>
        <w:t xml:space="preserve">  District officials hoped that outsiders from needy areas would provide the </w:t>
      </w:r>
      <w:r w:rsidR="009431C6">
        <w:rPr>
          <w:rFonts w:ascii="Times New Roman" w:hAnsi="Times New Roman" w:cs="Times New Roman"/>
          <w:sz w:val="24"/>
          <w:szCs w:val="24"/>
        </w:rPr>
        <w:t>motivation</w:t>
      </w:r>
      <w:r>
        <w:rPr>
          <w:rFonts w:ascii="Times New Roman" w:hAnsi="Times New Roman" w:cs="Times New Roman"/>
          <w:sz w:val="24"/>
          <w:szCs w:val="24"/>
        </w:rPr>
        <w:t xml:space="preserve"> needed to find grain surpluses that locals wanted to conceal. </w:t>
      </w:r>
    </w:p>
    <w:p w14:paraId="2E50E910" w14:textId="7C73E6AD" w:rsidR="009431C6" w:rsidRDefault="009431C6" w:rsidP="00B85024">
      <w:pPr>
        <w:spacing w:line="480" w:lineRule="auto"/>
        <w:ind w:firstLine="720"/>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24"/>
          <w:szCs w:val="24"/>
        </w:rPr>
        <w:t xml:space="preserve">The impact of drought as well as proximity to urban markets greatly influenced local efforts to establish control over grain movement. </w:t>
      </w:r>
      <w:r>
        <w:rPr>
          <w:rFonts w:ascii="Times New Roman" w:hAnsi="Times New Roman" w:cs="Times New Roman"/>
          <w:sz w:val="24"/>
          <w:szCs w:val="24"/>
        </w:rPr>
        <w:t xml:space="preserve"> </w:t>
      </w:r>
      <w:r w:rsidR="00B85024">
        <w:rPr>
          <w:rFonts w:ascii="Times New Roman" w:hAnsi="Times New Roman" w:cs="Times New Roman"/>
          <w:sz w:val="24"/>
          <w:szCs w:val="24"/>
        </w:rPr>
        <w:t xml:space="preserve">Where grain surpluses existed, </w:t>
      </w:r>
      <w:r w:rsidR="00B85024" w:rsidRPr="00C35C78">
        <w:rPr>
          <w:rFonts w:ascii="Times New Roman" w:hAnsi="Times New Roman" w:cs="Times New Roman"/>
          <w:i/>
          <w:iCs/>
          <w:sz w:val="24"/>
          <w:szCs w:val="24"/>
        </w:rPr>
        <w:t>volost</w:t>
      </w:r>
      <w:r w:rsidR="00B85024">
        <w:rPr>
          <w:rFonts w:ascii="Times New Roman" w:hAnsi="Times New Roman" w:cs="Times New Roman"/>
          <w:sz w:val="24"/>
          <w:szCs w:val="24"/>
        </w:rPr>
        <w:t xml:space="preserve"> officials argued that </w:t>
      </w:r>
      <w:proofErr w:type="gramStart"/>
      <w:r w:rsidR="00B85024">
        <w:rPr>
          <w:rFonts w:ascii="Times New Roman" w:hAnsi="Times New Roman" w:cs="Times New Roman"/>
          <w:sz w:val="24"/>
          <w:szCs w:val="24"/>
        </w:rPr>
        <w:t>as long as</w:t>
      </w:r>
      <w:proofErr w:type="gramEnd"/>
      <w:r w:rsidR="00B85024">
        <w:rPr>
          <w:rFonts w:ascii="Times New Roman" w:hAnsi="Times New Roman" w:cs="Times New Roman"/>
          <w:sz w:val="24"/>
          <w:szCs w:val="24"/>
        </w:rPr>
        <w:t xml:space="preserve"> the registration of peasant grain was in progress, it was not known whether grain reserves constituted </w:t>
      </w:r>
      <w:r w:rsidR="00B85024" w:rsidRPr="00C35C78">
        <w:rPr>
          <w:rFonts w:ascii="Times New Roman" w:hAnsi="Times New Roman" w:cs="Times New Roman"/>
          <w:i/>
          <w:iCs/>
          <w:sz w:val="24"/>
          <w:szCs w:val="24"/>
        </w:rPr>
        <w:t xml:space="preserve">volost </w:t>
      </w:r>
      <w:r w:rsidR="00B85024">
        <w:rPr>
          <w:rFonts w:ascii="Times New Roman" w:hAnsi="Times New Roman" w:cs="Times New Roman"/>
          <w:sz w:val="24"/>
          <w:szCs w:val="24"/>
        </w:rPr>
        <w:t xml:space="preserve">surplus or merely what was needed for local distribution among needy peasants.  In one typical example, </w:t>
      </w:r>
      <w:r>
        <w:rPr>
          <w:rFonts w:ascii="Times New Roman" w:hAnsi="Times New Roman" w:cs="Times New Roman"/>
          <w:sz w:val="24"/>
          <w:szCs w:val="24"/>
        </w:rPr>
        <w:t xml:space="preserve">as </w:t>
      </w:r>
      <w:r w:rsidR="00B85024">
        <w:rPr>
          <w:rFonts w:ascii="Times New Roman" w:hAnsi="Times New Roman" w:cs="Times New Roman"/>
          <w:sz w:val="24"/>
          <w:szCs w:val="24"/>
        </w:rPr>
        <w:t xml:space="preserve">registration </w:t>
      </w:r>
      <w:r>
        <w:rPr>
          <w:rFonts w:ascii="Times New Roman" w:hAnsi="Times New Roman" w:cs="Times New Roman"/>
          <w:sz w:val="24"/>
          <w:szCs w:val="24"/>
        </w:rPr>
        <w:t>work started</w:t>
      </w:r>
      <w:r w:rsidR="00B85024">
        <w:rPr>
          <w:rFonts w:ascii="Times New Roman" w:hAnsi="Times New Roman" w:cs="Times New Roman"/>
          <w:sz w:val="24"/>
          <w:szCs w:val="24"/>
        </w:rPr>
        <w:t xml:space="preserve"> the </w:t>
      </w:r>
      <w:proofErr w:type="spellStart"/>
      <w:r w:rsidR="00B85024" w:rsidRPr="00DA08A9">
        <w:rPr>
          <w:rFonts w:ascii="Times New Roman" w:hAnsi="Times New Roman" w:cs="Times New Roman"/>
          <w:sz w:val="24"/>
          <w:szCs w:val="24"/>
        </w:rPr>
        <w:t>Salov</w:t>
      </w:r>
      <w:proofErr w:type="spellEnd"/>
      <w:r w:rsidR="00B85024" w:rsidRPr="00DA08A9">
        <w:rPr>
          <w:rFonts w:ascii="Times New Roman" w:hAnsi="Times New Roman" w:cs="Times New Roman"/>
          <w:sz w:val="24"/>
          <w:szCs w:val="24"/>
        </w:rPr>
        <w:t xml:space="preserve"> </w:t>
      </w:r>
      <w:r w:rsidR="00B85024">
        <w:rPr>
          <w:rFonts w:ascii="Times New Roman" w:hAnsi="Times New Roman" w:cs="Times New Roman"/>
          <w:i/>
          <w:sz w:val="24"/>
          <w:szCs w:val="24"/>
        </w:rPr>
        <w:t>v</w:t>
      </w:r>
      <w:r w:rsidR="00B85024" w:rsidRPr="00C37C84">
        <w:rPr>
          <w:rFonts w:ascii="Times New Roman" w:hAnsi="Times New Roman" w:cs="Times New Roman"/>
          <w:i/>
          <w:sz w:val="24"/>
          <w:szCs w:val="24"/>
        </w:rPr>
        <w:t>olos</w:t>
      </w:r>
      <w:r w:rsidR="00B85024">
        <w:rPr>
          <w:rFonts w:ascii="Times New Roman" w:hAnsi="Times New Roman" w:cs="Times New Roman"/>
          <w:sz w:val="24"/>
          <w:szCs w:val="24"/>
        </w:rPr>
        <w:t xml:space="preserve">t, (Penza district) food-supply committee decided </w:t>
      </w:r>
      <w:r w:rsidR="00B85024" w:rsidRPr="00DA08A9">
        <w:rPr>
          <w:rFonts w:ascii="Times New Roman" w:hAnsi="Times New Roman" w:cs="Times New Roman"/>
          <w:sz w:val="24"/>
          <w:szCs w:val="24"/>
        </w:rPr>
        <w:t xml:space="preserve">to ban the shipment of grain out of </w:t>
      </w:r>
      <w:r w:rsidR="00B85024">
        <w:rPr>
          <w:rFonts w:ascii="Times New Roman" w:hAnsi="Times New Roman" w:cs="Times New Roman"/>
          <w:sz w:val="24"/>
          <w:szCs w:val="24"/>
        </w:rPr>
        <w:t xml:space="preserve">the </w:t>
      </w:r>
      <w:r w:rsidR="00B85024" w:rsidRPr="00C37C84">
        <w:rPr>
          <w:rFonts w:ascii="Times New Roman" w:hAnsi="Times New Roman" w:cs="Times New Roman"/>
          <w:i/>
          <w:sz w:val="24"/>
          <w:szCs w:val="24"/>
        </w:rPr>
        <w:t>volost</w:t>
      </w:r>
      <w:r w:rsidR="00B85024" w:rsidRPr="00DA08A9">
        <w:rPr>
          <w:rFonts w:ascii="Times New Roman" w:hAnsi="Times New Roman" w:cs="Times New Roman"/>
          <w:sz w:val="24"/>
          <w:szCs w:val="24"/>
        </w:rPr>
        <w:t>.</w:t>
      </w:r>
      <w:r w:rsidR="00B85024">
        <w:rPr>
          <w:rFonts w:ascii="Times New Roman" w:hAnsi="Times New Roman" w:cs="Times New Roman"/>
          <w:sz w:val="24"/>
          <w:szCs w:val="24"/>
        </w:rPr>
        <w:t xml:space="preserve">  In addition, the committee enacted anti-</w:t>
      </w:r>
      <w:r w:rsidR="00B85024">
        <w:rPr>
          <w:rFonts w:ascii="Times New Roman" w:hAnsi="Times New Roman" w:cs="Times New Roman"/>
          <w:i/>
          <w:sz w:val="24"/>
          <w:szCs w:val="24"/>
        </w:rPr>
        <w:t>samogon</w:t>
      </w:r>
      <w:r w:rsidR="00B85024">
        <w:rPr>
          <w:rFonts w:ascii="Times New Roman" w:hAnsi="Times New Roman" w:cs="Times New Roman"/>
          <w:sz w:val="24"/>
          <w:szCs w:val="24"/>
        </w:rPr>
        <w:t xml:space="preserve"> and anti-speculation decrees, and established guidelines for requisitioning surpluses for local redistribution.</w:t>
      </w:r>
      <w:r w:rsidR="00B85024">
        <w:rPr>
          <w:rStyle w:val="FootnoteReference"/>
          <w:rFonts w:ascii="Times New Roman" w:hAnsi="Times New Roman" w:cs="Times New Roman"/>
          <w:sz w:val="24"/>
          <w:szCs w:val="24"/>
        </w:rPr>
        <w:footnoteReference w:id="84"/>
      </w:r>
      <w:r w:rsidR="00B85024">
        <w:rPr>
          <w:rFonts w:ascii="Times New Roman" w:hAnsi="Times New Roman" w:cs="Times New Roman"/>
          <w:sz w:val="24"/>
          <w:szCs w:val="24"/>
        </w:rPr>
        <w:t xml:space="preserve">   Rising concerns about food supplies in the city of Penza had prompted district officials to overlook the need to complete the grain registration in their efforts to gain control of estate grain for the provincial capital.  In response, the </w:t>
      </w:r>
      <w:proofErr w:type="spellStart"/>
      <w:r w:rsidR="00B85024">
        <w:rPr>
          <w:rFonts w:ascii="Times New Roman" w:hAnsi="Times New Roman" w:cs="Times New Roman"/>
          <w:sz w:val="24"/>
          <w:szCs w:val="24"/>
        </w:rPr>
        <w:t>Kazano</w:t>
      </w:r>
      <w:proofErr w:type="spellEnd"/>
      <w:r w:rsidR="00B85024">
        <w:rPr>
          <w:rFonts w:ascii="Times New Roman" w:hAnsi="Times New Roman" w:cs="Times New Roman"/>
          <w:sz w:val="24"/>
          <w:szCs w:val="24"/>
        </w:rPr>
        <w:t>-Por-</w:t>
      </w:r>
      <w:proofErr w:type="spellStart"/>
      <w:r w:rsidR="00B85024">
        <w:rPr>
          <w:rFonts w:ascii="Times New Roman" w:hAnsi="Times New Roman" w:cs="Times New Roman"/>
          <w:sz w:val="24"/>
          <w:szCs w:val="24"/>
        </w:rPr>
        <w:t>Arkhangel’sk</w:t>
      </w:r>
      <w:proofErr w:type="spellEnd"/>
      <w:r w:rsidR="00B85024">
        <w:rPr>
          <w:rFonts w:ascii="Times New Roman" w:hAnsi="Times New Roman" w:cs="Times New Roman"/>
          <w:sz w:val="24"/>
          <w:szCs w:val="24"/>
        </w:rPr>
        <w:t xml:space="preserve"> </w:t>
      </w:r>
      <w:r w:rsidR="00B85024" w:rsidRPr="00F46383">
        <w:rPr>
          <w:rFonts w:ascii="Times New Roman" w:hAnsi="Times New Roman" w:cs="Times New Roman"/>
          <w:i/>
          <w:iCs/>
          <w:sz w:val="24"/>
          <w:szCs w:val="24"/>
        </w:rPr>
        <w:t>volost</w:t>
      </w:r>
      <w:r w:rsidR="00B85024">
        <w:rPr>
          <w:rFonts w:ascii="Times New Roman" w:hAnsi="Times New Roman" w:cs="Times New Roman"/>
          <w:sz w:val="24"/>
          <w:szCs w:val="24"/>
        </w:rPr>
        <w:t xml:space="preserve"> assembly (Penza district) prohibited grain shipments from the </w:t>
      </w:r>
      <w:r w:rsidR="00B85024" w:rsidRPr="00C35C78">
        <w:rPr>
          <w:rFonts w:ascii="Times New Roman" w:hAnsi="Times New Roman" w:cs="Times New Roman"/>
          <w:i/>
          <w:iCs/>
          <w:sz w:val="24"/>
          <w:szCs w:val="24"/>
        </w:rPr>
        <w:t>volost</w:t>
      </w:r>
      <w:r w:rsidR="00B85024">
        <w:rPr>
          <w:rFonts w:ascii="Times New Roman" w:hAnsi="Times New Roman" w:cs="Times New Roman"/>
          <w:sz w:val="24"/>
          <w:szCs w:val="24"/>
        </w:rPr>
        <w:t xml:space="preserve"> until </w:t>
      </w:r>
      <w:r>
        <w:rPr>
          <w:rFonts w:ascii="Times New Roman" w:hAnsi="Times New Roman" w:cs="Times New Roman"/>
          <w:sz w:val="24"/>
          <w:szCs w:val="24"/>
        </w:rPr>
        <w:t xml:space="preserve">officials </w:t>
      </w:r>
      <w:r>
        <w:rPr>
          <w:rFonts w:ascii="Times New Roman" w:hAnsi="Times New Roman" w:cs="Times New Roman"/>
          <w:sz w:val="24"/>
          <w:szCs w:val="24"/>
        </w:rPr>
        <w:t xml:space="preserve">could determine </w:t>
      </w:r>
      <w:r w:rsidR="00B85024">
        <w:rPr>
          <w:rFonts w:ascii="Times New Roman" w:hAnsi="Times New Roman" w:cs="Times New Roman"/>
          <w:sz w:val="24"/>
          <w:szCs w:val="24"/>
        </w:rPr>
        <w:t>local needs.</w:t>
      </w:r>
      <w:r w:rsidR="00B85024">
        <w:rPr>
          <w:rStyle w:val="FootnoteReference"/>
          <w:rFonts w:ascii="Times New Roman" w:hAnsi="Times New Roman" w:cs="Times New Roman"/>
          <w:sz w:val="24"/>
          <w:szCs w:val="24"/>
        </w:rPr>
        <w:footnoteReference w:id="85"/>
      </w:r>
      <w:r w:rsidR="00B85024">
        <w:rPr>
          <w:rFonts w:ascii="Times New Roman" w:hAnsi="Times New Roman" w:cs="Times New Roman"/>
          <w:sz w:val="24"/>
          <w:szCs w:val="24"/>
        </w:rPr>
        <w:t xml:space="preserve">  </w:t>
      </w:r>
      <w:r w:rsidRPr="009431C6">
        <w:rPr>
          <w:rFonts w:ascii="Times New Roman" w:hAnsi="Times New Roman" w:cs="Times New Roman"/>
          <w:iCs/>
          <w:sz w:val="24"/>
          <w:szCs w:val="24"/>
        </w:rPr>
        <w:t>Increasingly,</w:t>
      </w:r>
      <w:r>
        <w:rPr>
          <w:rFonts w:ascii="Times New Roman" w:hAnsi="Times New Roman" w:cs="Times New Roman"/>
          <w:i/>
          <w:sz w:val="24"/>
          <w:szCs w:val="24"/>
        </w:rPr>
        <w:t xml:space="preserve"> v</w:t>
      </w:r>
      <w:r w:rsidR="00B85024" w:rsidRPr="00F858D5">
        <w:rPr>
          <w:rFonts w:ascii="Times New Roman" w:hAnsi="Times New Roman" w:cs="Times New Roman"/>
          <w:i/>
          <w:sz w:val="24"/>
          <w:szCs w:val="24"/>
        </w:rPr>
        <w:t>olost</w:t>
      </w:r>
      <w:r w:rsidR="00B85024" w:rsidRPr="00C60D58">
        <w:rPr>
          <w:rFonts w:ascii="Times New Roman" w:hAnsi="Times New Roman" w:cs="Times New Roman"/>
          <w:sz w:val="24"/>
          <w:szCs w:val="24"/>
        </w:rPr>
        <w:t xml:space="preserve"> committees </w:t>
      </w:r>
      <w:r>
        <w:rPr>
          <w:rFonts w:ascii="Times New Roman" w:hAnsi="Times New Roman" w:cs="Times New Roman"/>
          <w:sz w:val="24"/>
          <w:szCs w:val="24"/>
        </w:rPr>
        <w:t xml:space="preserve">asserted their political authority </w:t>
      </w:r>
      <w:r w:rsidR="00B85024" w:rsidRPr="00C60D58">
        <w:rPr>
          <w:rFonts w:ascii="Times New Roman" w:hAnsi="Times New Roman" w:cs="Times New Roman"/>
          <w:sz w:val="24"/>
          <w:szCs w:val="24"/>
        </w:rPr>
        <w:t xml:space="preserve">to </w:t>
      </w:r>
      <w:r w:rsidR="00B85024">
        <w:rPr>
          <w:rFonts w:ascii="Times New Roman" w:hAnsi="Times New Roman" w:cs="Times New Roman"/>
          <w:sz w:val="24"/>
          <w:szCs w:val="24"/>
        </w:rPr>
        <w:t xml:space="preserve">maintain </w:t>
      </w:r>
      <w:r w:rsidR="00B85024" w:rsidRPr="00C60D58">
        <w:rPr>
          <w:rFonts w:ascii="Times New Roman" w:hAnsi="Times New Roman" w:cs="Times New Roman"/>
          <w:sz w:val="24"/>
          <w:szCs w:val="24"/>
        </w:rPr>
        <w:t xml:space="preserve">control of surpluses until registration in every </w:t>
      </w:r>
      <w:r w:rsidR="00B85024" w:rsidRPr="00F858D5">
        <w:rPr>
          <w:rFonts w:ascii="Times New Roman" w:hAnsi="Times New Roman" w:cs="Times New Roman"/>
          <w:i/>
          <w:sz w:val="24"/>
          <w:szCs w:val="24"/>
        </w:rPr>
        <w:t>volost</w:t>
      </w:r>
      <w:r w:rsidR="00B85024" w:rsidRPr="00C60D58">
        <w:rPr>
          <w:rFonts w:ascii="Times New Roman" w:hAnsi="Times New Roman" w:cs="Times New Roman"/>
          <w:sz w:val="24"/>
          <w:szCs w:val="24"/>
        </w:rPr>
        <w:t xml:space="preserve"> in the district was </w:t>
      </w:r>
      <w:r w:rsidR="00B85024" w:rsidRPr="00C60D58">
        <w:rPr>
          <w:rFonts w:ascii="Times New Roman" w:hAnsi="Times New Roman" w:cs="Times New Roman"/>
          <w:sz w:val="24"/>
          <w:szCs w:val="24"/>
        </w:rPr>
        <w:lastRenderedPageBreak/>
        <w:t xml:space="preserve">completed so that no </w:t>
      </w:r>
      <w:r w:rsidR="00B85024" w:rsidRPr="00F858D5">
        <w:rPr>
          <w:rFonts w:ascii="Times New Roman" w:hAnsi="Times New Roman" w:cs="Times New Roman"/>
          <w:i/>
          <w:sz w:val="24"/>
          <w:szCs w:val="24"/>
        </w:rPr>
        <w:t xml:space="preserve">volost </w:t>
      </w:r>
      <w:r w:rsidR="00B85024" w:rsidRPr="00C60D58">
        <w:rPr>
          <w:rFonts w:ascii="Times New Roman" w:hAnsi="Times New Roman" w:cs="Times New Roman"/>
          <w:sz w:val="24"/>
          <w:szCs w:val="24"/>
        </w:rPr>
        <w:t>had to give up a disproportionate share of their grain reserves.</w:t>
      </w:r>
      <w:r w:rsidR="00B85024">
        <w:rPr>
          <w:rFonts w:ascii="Times New Roman" w:hAnsi="Times New Roman" w:cs="Times New Roman"/>
          <w:sz w:val="24"/>
          <w:szCs w:val="24"/>
        </w:rPr>
        <w:t xml:space="preserve">  </w:t>
      </w:r>
      <w:r w:rsidR="00B85024">
        <w:rPr>
          <w:rFonts w:ascii="Times New Roman" w:hAnsi="Times New Roman" w:cs="Times New Roman"/>
          <w:color w:val="000000"/>
          <w:sz w:val="24"/>
          <w:szCs w:val="24"/>
          <w:bdr w:val="none" w:sz="0" w:space="0" w:color="auto" w:frame="1"/>
          <w:shd w:val="clear" w:color="auto" w:fill="FFFFFF"/>
        </w:rPr>
        <w:t>Now in the fourth year of the war, peasants were increasingly motivated to counter the potential for unfairness in the distribution of burdens associated with the state’s demand for local resources.</w:t>
      </w:r>
      <w:r w:rsidR="00B85024">
        <w:rPr>
          <w:rStyle w:val="FootnoteReference"/>
          <w:rFonts w:ascii="Times New Roman" w:hAnsi="Times New Roman" w:cs="Times New Roman"/>
          <w:color w:val="000000"/>
          <w:sz w:val="24"/>
          <w:szCs w:val="24"/>
          <w:bdr w:val="none" w:sz="0" w:space="0" w:color="auto" w:frame="1"/>
          <w:shd w:val="clear" w:color="auto" w:fill="FFFFFF"/>
        </w:rPr>
        <w:footnoteReference w:id="86"/>
      </w:r>
      <w:r w:rsidR="00B85024">
        <w:rPr>
          <w:rFonts w:ascii="Times New Roman" w:hAnsi="Times New Roman" w:cs="Times New Roman"/>
          <w:color w:val="000000"/>
          <w:sz w:val="24"/>
          <w:szCs w:val="24"/>
          <w:bdr w:val="none" w:sz="0" w:space="0" w:color="auto" w:frame="1"/>
          <w:shd w:val="clear" w:color="auto" w:fill="FFFFFF"/>
        </w:rPr>
        <w:t xml:space="preserve">  </w:t>
      </w:r>
    </w:p>
    <w:p w14:paraId="523CFDF9" w14:textId="7F5577B5" w:rsidR="00B85024" w:rsidRDefault="00B85024" w:rsidP="009431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Rather than </w:t>
      </w:r>
      <w:r w:rsidR="009431C6">
        <w:rPr>
          <w:rFonts w:ascii="Times New Roman" w:hAnsi="Times New Roman" w:cs="Times New Roman"/>
          <w:sz w:val="24"/>
          <w:szCs w:val="24"/>
        </w:rPr>
        <w:t>a narrative of late-summer</w:t>
      </w:r>
      <w:r>
        <w:rPr>
          <w:rFonts w:ascii="Times New Roman" w:hAnsi="Times New Roman" w:cs="Times New Roman"/>
          <w:sz w:val="24"/>
          <w:szCs w:val="24"/>
        </w:rPr>
        <w:t xml:space="preserve"> dissent into rural anarchy, local officials took rational</w:t>
      </w:r>
      <w:r w:rsidR="009431C6">
        <w:rPr>
          <w:rFonts w:ascii="Times New Roman" w:hAnsi="Times New Roman" w:cs="Times New Roman"/>
          <w:sz w:val="24"/>
          <w:szCs w:val="24"/>
        </w:rPr>
        <w:t>,</w:t>
      </w:r>
      <w:r>
        <w:rPr>
          <w:rFonts w:ascii="Times New Roman" w:hAnsi="Times New Roman" w:cs="Times New Roman"/>
          <w:sz w:val="24"/>
          <w:szCs w:val="24"/>
        </w:rPr>
        <w:t xml:space="preserve"> pragmatic measures </w:t>
      </w:r>
      <w:r w:rsidR="009431C6">
        <w:rPr>
          <w:rFonts w:ascii="Times New Roman" w:hAnsi="Times New Roman" w:cs="Times New Roman"/>
          <w:sz w:val="24"/>
          <w:szCs w:val="24"/>
        </w:rPr>
        <w:t>to protect local resources amidst growing anxiety about local food supplies.</w:t>
      </w:r>
      <w:r>
        <w:rPr>
          <w:rFonts w:ascii="Times New Roman" w:hAnsi="Times New Roman" w:cs="Times New Roman"/>
          <w:color w:val="000000"/>
          <w:sz w:val="24"/>
          <w:szCs w:val="24"/>
          <w:bdr w:val="none" w:sz="0" w:space="0" w:color="auto" w:frame="1"/>
          <w:shd w:val="clear" w:color="auto" w:fill="FFFFFF"/>
        </w:rPr>
        <w:t xml:space="preserve"> </w:t>
      </w:r>
      <w:r w:rsidR="009431C6">
        <w:rPr>
          <w:rFonts w:ascii="Times New Roman" w:hAnsi="Times New Roman" w:cs="Times New Roman"/>
          <w:sz w:val="24"/>
          <w:szCs w:val="24"/>
        </w:rPr>
        <w:t xml:space="preserve"> </w:t>
      </w:r>
      <w:r>
        <w:rPr>
          <w:rFonts w:ascii="Times New Roman" w:hAnsi="Times New Roman" w:cs="Times New Roman"/>
          <w:sz w:val="24"/>
          <w:szCs w:val="24"/>
        </w:rPr>
        <w:t xml:space="preserve">Instructions issued by the provincial authorities indicated that </w:t>
      </w:r>
      <w:r w:rsidR="000A75DE">
        <w:rPr>
          <w:rFonts w:ascii="Times New Roman" w:hAnsi="Times New Roman" w:cs="Times New Roman"/>
          <w:sz w:val="24"/>
          <w:szCs w:val="24"/>
        </w:rPr>
        <w:t xml:space="preserve">local committees start with grain </w:t>
      </w:r>
      <w:r>
        <w:rPr>
          <w:rFonts w:ascii="Times New Roman" w:hAnsi="Times New Roman" w:cs="Times New Roman"/>
          <w:sz w:val="24"/>
          <w:szCs w:val="24"/>
        </w:rPr>
        <w:t xml:space="preserve">registration on estates and </w:t>
      </w:r>
      <w:proofErr w:type="spellStart"/>
      <w:r w:rsidRPr="00C35C78">
        <w:rPr>
          <w:rFonts w:ascii="Times New Roman" w:hAnsi="Times New Roman" w:cs="Times New Roman"/>
          <w:i/>
          <w:iCs/>
          <w:sz w:val="24"/>
          <w:szCs w:val="24"/>
        </w:rPr>
        <w:t>khutors</w:t>
      </w:r>
      <w:proofErr w:type="spellEnd"/>
      <w:r>
        <w:rPr>
          <w:rFonts w:ascii="Times New Roman" w:hAnsi="Times New Roman" w:cs="Times New Roman"/>
          <w:sz w:val="24"/>
          <w:szCs w:val="24"/>
        </w:rPr>
        <w:t xml:space="preserve"> </w:t>
      </w:r>
      <w:r w:rsidR="009431C6">
        <w:rPr>
          <w:rFonts w:ascii="Times New Roman" w:hAnsi="Times New Roman" w:cs="Times New Roman"/>
          <w:sz w:val="24"/>
          <w:szCs w:val="24"/>
        </w:rPr>
        <w:t>as well as</w:t>
      </w:r>
      <w:r>
        <w:rPr>
          <w:rFonts w:ascii="Times New Roman" w:hAnsi="Times New Roman" w:cs="Times New Roman"/>
          <w:sz w:val="24"/>
          <w:szCs w:val="24"/>
        </w:rPr>
        <w:t xml:space="preserve"> peasant </w:t>
      </w:r>
      <w:r w:rsidR="002048CD">
        <w:rPr>
          <w:rFonts w:ascii="Times New Roman" w:hAnsi="Times New Roman" w:cs="Times New Roman"/>
          <w:sz w:val="24"/>
          <w:szCs w:val="24"/>
        </w:rPr>
        <w:t>stock</w:t>
      </w:r>
      <w:r>
        <w:rPr>
          <w:rFonts w:ascii="Times New Roman" w:hAnsi="Times New Roman" w:cs="Times New Roman"/>
          <w:sz w:val="24"/>
          <w:szCs w:val="24"/>
        </w:rPr>
        <w:t xml:space="preserve">s.  </w:t>
      </w:r>
      <w:r w:rsidRPr="00C35C78">
        <w:rPr>
          <w:rFonts w:ascii="Times New Roman" w:hAnsi="Times New Roman" w:cs="Times New Roman"/>
          <w:i/>
          <w:iCs/>
          <w:sz w:val="24"/>
          <w:szCs w:val="24"/>
        </w:rPr>
        <w:t xml:space="preserve">Volost </w:t>
      </w:r>
      <w:r>
        <w:rPr>
          <w:rFonts w:ascii="Times New Roman" w:hAnsi="Times New Roman" w:cs="Times New Roman"/>
          <w:sz w:val="24"/>
          <w:szCs w:val="24"/>
        </w:rPr>
        <w:t>food-supply committees increasingly took control o</w:t>
      </w:r>
      <w:r w:rsidR="009431C6">
        <w:rPr>
          <w:rFonts w:ascii="Times New Roman" w:hAnsi="Times New Roman" w:cs="Times New Roman"/>
          <w:sz w:val="24"/>
          <w:szCs w:val="24"/>
        </w:rPr>
        <w:t>f</w:t>
      </w:r>
      <w:r>
        <w:rPr>
          <w:rFonts w:ascii="Times New Roman" w:hAnsi="Times New Roman" w:cs="Times New Roman"/>
          <w:sz w:val="24"/>
          <w:szCs w:val="24"/>
        </w:rPr>
        <w:t xml:space="preserve"> registered estate grain to ensure no</w:t>
      </w:r>
      <w:r w:rsidR="009431C6">
        <w:rPr>
          <w:rFonts w:ascii="Times New Roman" w:hAnsi="Times New Roman" w:cs="Times New Roman"/>
          <w:sz w:val="24"/>
          <w:szCs w:val="24"/>
        </w:rPr>
        <w:t>ne</w:t>
      </w:r>
      <w:r>
        <w:rPr>
          <w:rFonts w:ascii="Times New Roman" w:hAnsi="Times New Roman" w:cs="Times New Roman"/>
          <w:sz w:val="24"/>
          <w:szCs w:val="24"/>
        </w:rPr>
        <w:t xml:space="preserve"> left the </w:t>
      </w:r>
      <w:r w:rsidRPr="00C35C78">
        <w:rPr>
          <w:rFonts w:ascii="Times New Roman" w:hAnsi="Times New Roman" w:cs="Times New Roman"/>
          <w:i/>
          <w:iCs/>
          <w:sz w:val="24"/>
          <w:szCs w:val="24"/>
        </w:rPr>
        <w:t xml:space="preserve">volost </w:t>
      </w:r>
      <w:r>
        <w:rPr>
          <w:rFonts w:ascii="Times New Roman" w:hAnsi="Times New Roman" w:cs="Times New Roman"/>
          <w:sz w:val="24"/>
          <w:szCs w:val="24"/>
        </w:rPr>
        <w:t xml:space="preserve">before determining the extent of local needs.  The grain registration process and results became the justification by which </w:t>
      </w:r>
      <w:r>
        <w:rPr>
          <w:rFonts w:ascii="Times New Roman" w:hAnsi="Times New Roman" w:cs="Times New Roman"/>
          <w:i/>
          <w:sz w:val="24"/>
          <w:szCs w:val="24"/>
        </w:rPr>
        <w:t>volos</w:t>
      </w:r>
      <w:r>
        <w:rPr>
          <w:rFonts w:ascii="Times New Roman" w:hAnsi="Times New Roman" w:cs="Times New Roman"/>
          <w:sz w:val="24"/>
          <w:szCs w:val="24"/>
        </w:rPr>
        <w:t xml:space="preserve">t food-supply officials claimed control over grain supplies at local estates to </w:t>
      </w:r>
      <w:r w:rsidR="009431C6">
        <w:rPr>
          <w:rFonts w:ascii="Times New Roman" w:hAnsi="Times New Roman" w:cs="Times New Roman"/>
          <w:sz w:val="24"/>
          <w:szCs w:val="24"/>
        </w:rPr>
        <w:t>provide</w:t>
      </w:r>
      <w:r>
        <w:rPr>
          <w:rFonts w:ascii="Times New Roman" w:hAnsi="Times New Roman" w:cs="Times New Roman"/>
          <w:sz w:val="24"/>
          <w:szCs w:val="24"/>
        </w:rPr>
        <w:t xml:space="preserve"> poorer peasants </w:t>
      </w:r>
      <w:r w:rsidR="009431C6">
        <w:rPr>
          <w:rFonts w:ascii="Times New Roman" w:hAnsi="Times New Roman" w:cs="Times New Roman"/>
          <w:sz w:val="24"/>
          <w:szCs w:val="24"/>
        </w:rPr>
        <w:t>with</w:t>
      </w:r>
      <w:r>
        <w:rPr>
          <w:rFonts w:ascii="Times New Roman" w:hAnsi="Times New Roman" w:cs="Times New Roman"/>
          <w:sz w:val="24"/>
          <w:szCs w:val="24"/>
        </w:rPr>
        <w:t xml:space="preserve"> consumption norms.  Mikhailov </w:t>
      </w:r>
      <w:r>
        <w:rPr>
          <w:rFonts w:ascii="Times New Roman" w:hAnsi="Times New Roman" w:cs="Times New Roman"/>
          <w:i/>
          <w:sz w:val="24"/>
          <w:szCs w:val="24"/>
        </w:rPr>
        <w:t>volost</w:t>
      </w:r>
      <w:r>
        <w:rPr>
          <w:rFonts w:ascii="Times New Roman" w:hAnsi="Times New Roman" w:cs="Times New Roman"/>
          <w:sz w:val="24"/>
          <w:szCs w:val="24"/>
        </w:rPr>
        <w:t xml:space="preserve"> food-supply officials decided on August 19 that grain from the </w:t>
      </w:r>
      <w:proofErr w:type="spellStart"/>
      <w:r>
        <w:rPr>
          <w:rFonts w:ascii="Times New Roman" w:hAnsi="Times New Roman" w:cs="Times New Roman"/>
          <w:sz w:val="24"/>
          <w:szCs w:val="24"/>
        </w:rPr>
        <w:t>Rusinov</w:t>
      </w:r>
      <w:proofErr w:type="spellEnd"/>
      <w:r>
        <w:rPr>
          <w:rFonts w:ascii="Times New Roman" w:hAnsi="Times New Roman" w:cs="Times New Roman"/>
          <w:sz w:val="24"/>
          <w:szCs w:val="24"/>
        </w:rPr>
        <w:t xml:space="preserve"> estate was needed by the local population and could not be shipped out of the </w:t>
      </w:r>
      <w:r>
        <w:rPr>
          <w:rFonts w:ascii="Times New Roman" w:hAnsi="Times New Roman" w:cs="Times New Roman"/>
          <w:i/>
          <w:sz w:val="24"/>
          <w:szCs w:val="24"/>
        </w:rPr>
        <w:t xml:space="preserve">volost, </w:t>
      </w:r>
      <w:r w:rsidRPr="00953545">
        <w:rPr>
          <w:rFonts w:ascii="Times New Roman" w:hAnsi="Times New Roman" w:cs="Times New Roman"/>
          <w:iCs/>
          <w:sz w:val="24"/>
          <w:szCs w:val="24"/>
        </w:rPr>
        <w:t>against the dem</w:t>
      </w:r>
      <w:r>
        <w:rPr>
          <w:rFonts w:ascii="Times New Roman" w:hAnsi="Times New Roman" w:cs="Times New Roman"/>
          <w:iCs/>
          <w:sz w:val="24"/>
          <w:szCs w:val="24"/>
        </w:rPr>
        <w:t>a</w:t>
      </w:r>
      <w:r w:rsidRPr="00953545">
        <w:rPr>
          <w:rFonts w:ascii="Times New Roman" w:hAnsi="Times New Roman" w:cs="Times New Roman"/>
          <w:iCs/>
          <w:sz w:val="24"/>
          <w:szCs w:val="24"/>
        </w:rPr>
        <w:t>nds of</w:t>
      </w:r>
      <w:r>
        <w:rPr>
          <w:rFonts w:ascii="Times New Roman" w:hAnsi="Times New Roman" w:cs="Times New Roman"/>
          <w:i/>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Mokshan</w:t>
      </w:r>
      <w:proofErr w:type="spellEnd"/>
      <w:r>
        <w:rPr>
          <w:rFonts w:ascii="Times New Roman" w:hAnsi="Times New Roman" w:cs="Times New Roman"/>
          <w:sz w:val="24"/>
          <w:szCs w:val="24"/>
        </w:rPr>
        <w:t xml:space="preserve"> district committee.</w:t>
      </w:r>
      <w:r>
        <w:rPr>
          <w:rFonts w:ascii="Times New Roman" w:hAnsi="Times New Roman" w:cs="Times New Roman"/>
          <w:sz w:val="24"/>
          <w:szCs w:val="24"/>
          <w:vertAlign w:val="superscript"/>
        </w:rPr>
        <w:footnoteReference w:id="87"/>
      </w:r>
      <w:r>
        <w:rPr>
          <w:rFonts w:ascii="Times New Roman" w:hAnsi="Times New Roman" w:cs="Times New Roman"/>
          <w:sz w:val="24"/>
          <w:szCs w:val="24"/>
        </w:rPr>
        <w:t xml:space="preserve">  In another case, the </w:t>
      </w:r>
      <w:proofErr w:type="spellStart"/>
      <w:r>
        <w:rPr>
          <w:rFonts w:ascii="Times New Roman" w:hAnsi="Times New Roman" w:cs="Times New Roman"/>
          <w:sz w:val="24"/>
          <w:szCs w:val="24"/>
        </w:rPr>
        <w:t>Ramzai</w:t>
      </w:r>
      <w:proofErr w:type="spellEnd"/>
      <w:r>
        <w:rPr>
          <w:rFonts w:ascii="Times New Roman" w:hAnsi="Times New Roman" w:cs="Times New Roman"/>
          <w:sz w:val="24"/>
          <w:szCs w:val="24"/>
        </w:rPr>
        <w:t xml:space="preserve"> </w:t>
      </w:r>
      <w:r>
        <w:rPr>
          <w:rFonts w:ascii="Times New Roman" w:hAnsi="Times New Roman" w:cs="Times New Roman"/>
          <w:i/>
          <w:sz w:val="24"/>
          <w:szCs w:val="24"/>
        </w:rPr>
        <w:t>volost</w:t>
      </w:r>
      <w:r>
        <w:rPr>
          <w:rFonts w:ascii="Times New Roman" w:hAnsi="Times New Roman" w:cs="Times New Roman"/>
          <w:sz w:val="24"/>
          <w:szCs w:val="24"/>
        </w:rPr>
        <w:t xml:space="preserve"> committee, citing preliminary registration results indicating a 172,000 </w:t>
      </w:r>
      <w:proofErr w:type="spellStart"/>
      <w:r>
        <w:rPr>
          <w:rFonts w:ascii="Times New Roman" w:hAnsi="Times New Roman" w:cs="Times New Roman"/>
          <w:i/>
          <w:sz w:val="24"/>
          <w:szCs w:val="24"/>
        </w:rPr>
        <w:t>pud</w:t>
      </w:r>
      <w:proofErr w:type="spellEnd"/>
      <w:r>
        <w:rPr>
          <w:rFonts w:ascii="Times New Roman" w:hAnsi="Times New Roman" w:cs="Times New Roman"/>
          <w:sz w:val="24"/>
          <w:szCs w:val="24"/>
        </w:rPr>
        <w:t xml:space="preserve"> deficit, asked the district authorities for permission to use estate grain for distribution among those without land and peasants with small allotments.   </w:t>
      </w:r>
      <w:proofErr w:type="spellStart"/>
      <w:r>
        <w:rPr>
          <w:rFonts w:ascii="Times New Roman" w:hAnsi="Times New Roman" w:cs="Times New Roman"/>
          <w:sz w:val="24"/>
          <w:szCs w:val="24"/>
        </w:rPr>
        <w:t>Ramzai</w:t>
      </w:r>
      <w:proofErr w:type="spellEnd"/>
      <w:r>
        <w:rPr>
          <w:rFonts w:ascii="Times New Roman" w:hAnsi="Times New Roman" w:cs="Times New Roman"/>
          <w:sz w:val="24"/>
          <w:szCs w:val="24"/>
        </w:rPr>
        <w:t xml:space="preserve"> officials went further and established a grain embargo until the registration was completed, thus halting shipment of 2,000 </w:t>
      </w:r>
      <w:proofErr w:type="spellStart"/>
      <w:r>
        <w:rPr>
          <w:rFonts w:ascii="Times New Roman" w:hAnsi="Times New Roman" w:cs="Times New Roman"/>
          <w:i/>
          <w:sz w:val="24"/>
          <w:szCs w:val="24"/>
        </w:rPr>
        <w:t>puds</w:t>
      </w:r>
      <w:proofErr w:type="spellEnd"/>
      <w:r>
        <w:rPr>
          <w:rFonts w:ascii="Times New Roman" w:hAnsi="Times New Roman" w:cs="Times New Roman"/>
          <w:i/>
          <w:sz w:val="24"/>
          <w:szCs w:val="24"/>
        </w:rPr>
        <w:t xml:space="preserve"> </w:t>
      </w:r>
      <w:r>
        <w:rPr>
          <w:rFonts w:ascii="Times New Roman" w:hAnsi="Times New Roman" w:cs="Times New Roman"/>
          <w:sz w:val="24"/>
          <w:szCs w:val="24"/>
        </w:rPr>
        <w:t>of grain intended as a loan to the city of Penza, per order of the Penza district committee.</w:t>
      </w:r>
      <w:r>
        <w:rPr>
          <w:rFonts w:ascii="Times New Roman" w:hAnsi="Times New Roman" w:cs="Times New Roman"/>
          <w:sz w:val="24"/>
          <w:szCs w:val="24"/>
          <w:vertAlign w:val="superscript"/>
        </w:rPr>
        <w:footnoteReference w:id="88"/>
      </w:r>
      <w:r>
        <w:rPr>
          <w:rFonts w:ascii="Times New Roman" w:hAnsi="Times New Roman" w:cs="Times New Roman"/>
          <w:sz w:val="24"/>
          <w:szCs w:val="24"/>
        </w:rPr>
        <w:t xml:space="preserve">  In late August, </w:t>
      </w:r>
      <w:proofErr w:type="spellStart"/>
      <w:r>
        <w:rPr>
          <w:rFonts w:ascii="Times New Roman" w:hAnsi="Times New Roman" w:cs="Times New Roman"/>
          <w:sz w:val="24"/>
          <w:szCs w:val="24"/>
        </w:rPr>
        <w:t>Insar</w:t>
      </w:r>
      <w:proofErr w:type="spellEnd"/>
      <w:r>
        <w:rPr>
          <w:rFonts w:ascii="Times New Roman" w:hAnsi="Times New Roman" w:cs="Times New Roman"/>
          <w:sz w:val="24"/>
          <w:szCs w:val="24"/>
        </w:rPr>
        <w:t xml:space="preserve"> district officials turned to local estates to obtain a four-month </w:t>
      </w:r>
      <w:r>
        <w:rPr>
          <w:rFonts w:ascii="Times New Roman" w:hAnsi="Times New Roman" w:cs="Times New Roman"/>
          <w:sz w:val="24"/>
          <w:szCs w:val="24"/>
        </w:rPr>
        <w:lastRenderedPageBreak/>
        <w:t xml:space="preserve">supply of rye for the city of </w:t>
      </w:r>
      <w:proofErr w:type="spellStart"/>
      <w:r>
        <w:rPr>
          <w:rFonts w:ascii="Times New Roman" w:hAnsi="Times New Roman" w:cs="Times New Roman"/>
          <w:sz w:val="24"/>
          <w:szCs w:val="24"/>
        </w:rPr>
        <w:t>Insar</w:t>
      </w:r>
      <w:proofErr w:type="spellEnd"/>
      <w:r>
        <w:rPr>
          <w:rFonts w:ascii="Times New Roman" w:hAnsi="Times New Roman" w:cs="Times New Roman"/>
          <w:sz w:val="24"/>
          <w:szCs w:val="24"/>
        </w:rPr>
        <w:t xml:space="preserve">, yet local peasants refused to allow grain to leave the </w:t>
      </w:r>
      <w:r w:rsidRPr="006F5282">
        <w:rPr>
          <w:rFonts w:ascii="Times New Roman" w:hAnsi="Times New Roman" w:cs="Times New Roman"/>
          <w:i/>
          <w:iCs/>
          <w:sz w:val="24"/>
          <w:szCs w:val="24"/>
        </w:rPr>
        <w:t>volost</w:t>
      </w:r>
      <w:r>
        <w:rPr>
          <w:rFonts w:ascii="Times New Roman" w:hAnsi="Times New Roman" w:cs="Times New Roman"/>
          <w:sz w:val="24"/>
          <w:szCs w:val="24"/>
        </w:rPr>
        <w:t>s.</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Peasants in </w:t>
      </w:r>
      <w:proofErr w:type="spellStart"/>
      <w:r>
        <w:rPr>
          <w:rFonts w:ascii="Times New Roman" w:hAnsi="Times New Roman" w:cs="Times New Roman"/>
          <w:sz w:val="24"/>
          <w:szCs w:val="24"/>
        </w:rPr>
        <w:t>Nizhnilomov</w:t>
      </w:r>
      <w:proofErr w:type="spellEnd"/>
      <w:r>
        <w:rPr>
          <w:rFonts w:ascii="Times New Roman" w:hAnsi="Times New Roman" w:cs="Times New Roman"/>
          <w:sz w:val="24"/>
          <w:szCs w:val="24"/>
        </w:rPr>
        <w:t xml:space="preserve"> district maintained control of local estate grain too, leaving district town residents threatened with hunger.</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t>
      </w:r>
    </w:p>
    <w:p w14:paraId="08E81B04" w14:textId="7725B525" w:rsidR="00B85024" w:rsidRDefault="00F413DF" w:rsidP="00B85024">
      <w:pPr>
        <w:spacing w:line="480" w:lineRule="auto"/>
        <w:ind w:firstLine="720"/>
        <w:jc w:val="both"/>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24"/>
          <w:szCs w:val="24"/>
        </w:rPr>
        <w:t>G</w:t>
      </w:r>
      <w:r w:rsidR="00B85024">
        <w:rPr>
          <w:rFonts w:ascii="Times New Roman" w:hAnsi="Times New Roman" w:cs="Times New Roman"/>
          <w:sz w:val="24"/>
          <w:szCs w:val="24"/>
        </w:rPr>
        <w:t>rain registration produced an unintended narrowing of the channels of grain supply</w:t>
      </w:r>
      <w:r>
        <w:rPr>
          <w:rFonts w:ascii="Times New Roman" w:hAnsi="Times New Roman" w:cs="Times New Roman"/>
          <w:sz w:val="24"/>
          <w:szCs w:val="24"/>
        </w:rPr>
        <w:t>, prompting district officials to turn to armed coercion</w:t>
      </w:r>
      <w:r w:rsidR="00B85024">
        <w:rPr>
          <w:rFonts w:ascii="Times New Roman" w:hAnsi="Times New Roman" w:cs="Times New Roman"/>
          <w:sz w:val="24"/>
          <w:szCs w:val="24"/>
        </w:rPr>
        <w:t>.</w:t>
      </w:r>
      <w:r w:rsidR="00B85024" w:rsidRPr="00C60D58">
        <w:rPr>
          <w:rFonts w:ascii="Times New Roman" w:hAnsi="Times New Roman" w:cs="Times New Roman"/>
          <w:sz w:val="24"/>
          <w:szCs w:val="24"/>
        </w:rPr>
        <w:t xml:space="preserve"> </w:t>
      </w:r>
      <w:r>
        <w:rPr>
          <w:rFonts w:ascii="Times New Roman" w:hAnsi="Times New Roman" w:cs="Times New Roman"/>
          <w:sz w:val="24"/>
          <w:szCs w:val="24"/>
        </w:rPr>
        <w:t xml:space="preserve"> </w:t>
      </w:r>
      <w:r w:rsidR="00B85024">
        <w:rPr>
          <w:rFonts w:ascii="Times New Roman" w:hAnsi="Times New Roman" w:cs="Times New Roman"/>
          <w:sz w:val="24"/>
          <w:szCs w:val="24"/>
        </w:rPr>
        <w:t xml:space="preserve">As in </w:t>
      </w:r>
      <w:proofErr w:type="spellStart"/>
      <w:r w:rsidR="00B85024">
        <w:rPr>
          <w:rFonts w:ascii="Times New Roman" w:hAnsi="Times New Roman" w:cs="Times New Roman"/>
          <w:sz w:val="24"/>
          <w:szCs w:val="24"/>
        </w:rPr>
        <w:t>Nizhnilomov</w:t>
      </w:r>
      <w:proofErr w:type="spellEnd"/>
      <w:r w:rsidR="00B85024">
        <w:rPr>
          <w:rFonts w:ascii="Times New Roman" w:hAnsi="Times New Roman" w:cs="Times New Roman"/>
          <w:sz w:val="24"/>
          <w:szCs w:val="24"/>
        </w:rPr>
        <w:t>, v</w:t>
      </w:r>
      <w:r w:rsidR="00B85024" w:rsidRPr="001C04F3">
        <w:rPr>
          <w:rFonts w:ascii="Times New Roman" w:hAnsi="Times New Roman" w:cs="Times New Roman"/>
          <w:i/>
          <w:iCs/>
          <w:sz w:val="24"/>
          <w:szCs w:val="24"/>
        </w:rPr>
        <w:t>olost</w:t>
      </w:r>
      <w:r w:rsidR="00B85024" w:rsidRPr="00C60D58">
        <w:rPr>
          <w:rFonts w:ascii="Times New Roman" w:hAnsi="Times New Roman" w:cs="Times New Roman"/>
          <w:sz w:val="24"/>
          <w:szCs w:val="24"/>
        </w:rPr>
        <w:t xml:space="preserve"> resistance to the shipment of estate grain to district centers increasingly prompted authorities to </w:t>
      </w:r>
      <w:r w:rsidR="00B85024">
        <w:rPr>
          <w:rFonts w:ascii="Times New Roman" w:hAnsi="Times New Roman" w:cs="Times New Roman"/>
          <w:sz w:val="24"/>
          <w:szCs w:val="24"/>
        </w:rPr>
        <w:t xml:space="preserve">mobilize armed </w:t>
      </w:r>
      <w:r w:rsidR="00B85024" w:rsidRPr="00C60D58">
        <w:rPr>
          <w:rFonts w:ascii="Times New Roman" w:hAnsi="Times New Roman" w:cs="Times New Roman"/>
          <w:sz w:val="24"/>
          <w:szCs w:val="24"/>
        </w:rPr>
        <w:t>force to regain control of estates.</w:t>
      </w:r>
      <w:r w:rsidR="00B85024">
        <w:rPr>
          <w:rFonts w:ascii="Times New Roman" w:hAnsi="Times New Roman" w:cs="Times New Roman"/>
          <w:sz w:val="24"/>
          <w:szCs w:val="24"/>
        </w:rPr>
        <w:t xml:space="preserve">  </w:t>
      </w:r>
      <w:r w:rsidR="00B85024">
        <w:rPr>
          <w:rFonts w:ascii="Times New Roman" w:hAnsi="Times New Roman" w:cs="Times New Roman"/>
          <w:color w:val="000000"/>
          <w:sz w:val="24"/>
          <w:szCs w:val="24"/>
          <w:bdr w:val="none" w:sz="0" w:space="0" w:color="auto" w:frame="1"/>
          <w:shd w:val="clear" w:color="auto" w:fill="FFFFFF"/>
        </w:rPr>
        <w:t>A central order of August 20, 1917 called for local officials to use armed force and “wholesale requisitioning, starting with the large holders of grain and with villages closest to the railways.”</w:t>
      </w:r>
      <w:r w:rsidR="00B85024">
        <w:rPr>
          <w:rStyle w:val="FootnoteReference"/>
          <w:rFonts w:ascii="Times New Roman" w:hAnsi="Times New Roman" w:cs="Times New Roman"/>
          <w:color w:val="000000"/>
          <w:sz w:val="24"/>
          <w:szCs w:val="24"/>
          <w:bdr w:val="none" w:sz="0" w:space="0" w:color="auto" w:frame="1"/>
          <w:shd w:val="clear" w:color="auto" w:fill="FFFFFF"/>
        </w:rPr>
        <w:footnoteReference w:id="91"/>
      </w:r>
      <w:r w:rsidR="00B85024">
        <w:rPr>
          <w:rFonts w:ascii="Times New Roman" w:hAnsi="Times New Roman" w:cs="Times New Roman"/>
          <w:color w:val="000000"/>
          <w:sz w:val="24"/>
          <w:szCs w:val="24"/>
          <w:bdr w:val="none" w:sz="0" w:space="0" w:color="auto" w:frame="1"/>
          <w:shd w:val="clear" w:color="auto" w:fill="FFFFFF"/>
        </w:rPr>
        <w:t xml:space="preserve">   </w:t>
      </w:r>
      <w:r w:rsidR="00B85024">
        <w:rPr>
          <w:rFonts w:ascii="Times New Roman" w:hAnsi="Times New Roman" w:cs="Times New Roman"/>
          <w:sz w:val="24"/>
          <w:szCs w:val="24"/>
        </w:rPr>
        <w:t xml:space="preserve">In late August, the </w:t>
      </w:r>
      <w:proofErr w:type="spellStart"/>
      <w:r w:rsidR="00B85024">
        <w:rPr>
          <w:rFonts w:ascii="Times New Roman" w:hAnsi="Times New Roman" w:cs="Times New Roman"/>
          <w:sz w:val="24"/>
          <w:szCs w:val="24"/>
        </w:rPr>
        <w:t>Insar</w:t>
      </w:r>
      <w:proofErr w:type="spellEnd"/>
      <w:r w:rsidR="00B85024">
        <w:rPr>
          <w:rFonts w:ascii="Times New Roman" w:hAnsi="Times New Roman" w:cs="Times New Roman"/>
          <w:sz w:val="24"/>
          <w:szCs w:val="24"/>
        </w:rPr>
        <w:t xml:space="preserve"> district officials requested a unit of soldiers from the local garrison to move throughout the localities and obtain grain from local estates for the town population.</w:t>
      </w:r>
      <w:r w:rsidR="00B85024">
        <w:rPr>
          <w:rStyle w:val="FootnoteReference"/>
          <w:rFonts w:ascii="Times New Roman" w:hAnsi="Times New Roman" w:cs="Times New Roman"/>
          <w:sz w:val="24"/>
          <w:szCs w:val="24"/>
        </w:rPr>
        <w:footnoteReference w:id="92"/>
      </w:r>
      <w:r w:rsidR="00B85024">
        <w:rPr>
          <w:rFonts w:ascii="Times New Roman" w:hAnsi="Times New Roman" w:cs="Times New Roman"/>
          <w:sz w:val="24"/>
          <w:szCs w:val="24"/>
        </w:rPr>
        <w:t xml:space="preserve">  Likewise, </w:t>
      </w:r>
      <w:proofErr w:type="spellStart"/>
      <w:r w:rsidR="00B85024">
        <w:rPr>
          <w:rFonts w:ascii="Times New Roman" w:hAnsi="Times New Roman" w:cs="Times New Roman"/>
          <w:sz w:val="24"/>
          <w:szCs w:val="24"/>
        </w:rPr>
        <w:t>Nizhnilomov</w:t>
      </w:r>
      <w:proofErr w:type="spellEnd"/>
      <w:r w:rsidR="00B85024">
        <w:rPr>
          <w:rFonts w:ascii="Times New Roman" w:hAnsi="Times New Roman" w:cs="Times New Roman"/>
          <w:sz w:val="24"/>
          <w:szCs w:val="24"/>
        </w:rPr>
        <w:t xml:space="preserve"> district officials requested that soldiers from the near-by garrison be sent to take control of local estates and their grain reserves.</w:t>
      </w:r>
      <w:r w:rsidR="00B85024">
        <w:rPr>
          <w:rStyle w:val="FootnoteReference"/>
          <w:rFonts w:ascii="Times New Roman" w:hAnsi="Times New Roman" w:cs="Times New Roman"/>
          <w:sz w:val="24"/>
          <w:szCs w:val="24"/>
        </w:rPr>
        <w:footnoteReference w:id="93"/>
      </w:r>
      <w:r w:rsidR="00B85024">
        <w:rPr>
          <w:rFonts w:ascii="Times New Roman" w:hAnsi="Times New Roman" w:cs="Times New Roman"/>
          <w:sz w:val="24"/>
          <w:szCs w:val="24"/>
        </w:rPr>
        <w:t xml:space="preserve">  The district committee concluded that it could obtained a two-month supply (12,000 </w:t>
      </w:r>
      <w:proofErr w:type="spellStart"/>
      <w:r w:rsidR="00B85024" w:rsidRPr="00F46383">
        <w:rPr>
          <w:rFonts w:ascii="Times New Roman" w:hAnsi="Times New Roman" w:cs="Times New Roman"/>
          <w:i/>
          <w:iCs/>
          <w:sz w:val="24"/>
          <w:szCs w:val="24"/>
        </w:rPr>
        <w:t>puds</w:t>
      </w:r>
      <w:proofErr w:type="spellEnd"/>
      <w:r w:rsidR="00B85024">
        <w:rPr>
          <w:rFonts w:ascii="Times New Roman" w:hAnsi="Times New Roman" w:cs="Times New Roman"/>
          <w:sz w:val="24"/>
          <w:szCs w:val="24"/>
        </w:rPr>
        <w:t xml:space="preserve">) of estate rye for the town of </w:t>
      </w:r>
      <w:proofErr w:type="spellStart"/>
      <w:r w:rsidR="00B85024">
        <w:rPr>
          <w:rFonts w:ascii="Times New Roman" w:hAnsi="Times New Roman" w:cs="Times New Roman"/>
          <w:sz w:val="24"/>
          <w:szCs w:val="24"/>
        </w:rPr>
        <w:t>Nizhnilomov</w:t>
      </w:r>
      <w:proofErr w:type="spellEnd"/>
      <w:r w:rsidR="00B85024">
        <w:rPr>
          <w:rFonts w:ascii="Times New Roman" w:hAnsi="Times New Roman" w:cs="Times New Roman"/>
          <w:sz w:val="24"/>
          <w:szCs w:val="24"/>
        </w:rPr>
        <w:t xml:space="preserve"> only by military force.</w:t>
      </w:r>
      <w:r w:rsidR="00B85024">
        <w:rPr>
          <w:rStyle w:val="FootnoteReference"/>
          <w:rFonts w:ascii="Times New Roman" w:hAnsi="Times New Roman" w:cs="Times New Roman"/>
          <w:sz w:val="24"/>
          <w:szCs w:val="24"/>
        </w:rPr>
        <w:footnoteReference w:id="94"/>
      </w:r>
      <w:r w:rsidR="00B85024">
        <w:rPr>
          <w:rFonts w:ascii="Times New Roman" w:hAnsi="Times New Roman" w:cs="Times New Roman"/>
          <w:sz w:val="24"/>
          <w:szCs w:val="24"/>
        </w:rPr>
        <w:t xml:space="preserve"> </w:t>
      </w:r>
      <w:r w:rsidR="00B85024">
        <w:rPr>
          <w:rFonts w:ascii="Times New Roman" w:hAnsi="Times New Roman" w:cs="Times New Roman"/>
          <w:color w:val="000000"/>
          <w:sz w:val="24"/>
          <w:szCs w:val="24"/>
          <w:bdr w:val="none" w:sz="0" w:space="0" w:color="auto" w:frame="1"/>
          <w:shd w:val="clear" w:color="auto" w:fill="FFFFFF"/>
        </w:rPr>
        <w:t xml:space="preserve"> District authorities resorted to deployment </w:t>
      </w:r>
      <w:r w:rsidR="00B85024">
        <w:rPr>
          <w:rFonts w:ascii="Times New Roman" w:hAnsi="Times New Roman" w:cs="Times New Roman"/>
          <w:color w:val="000000"/>
          <w:sz w:val="24"/>
          <w:szCs w:val="24"/>
          <w:bdr w:val="none" w:sz="0" w:space="0" w:color="auto" w:frame="1"/>
          <w:shd w:val="clear" w:color="auto" w:fill="FFFFFF"/>
        </w:rPr>
        <w:lastRenderedPageBreak/>
        <w:t xml:space="preserve">of soldiers with increasing frequency as the summer wore on, but were able to establish their authority over neither their </w:t>
      </w:r>
      <w:r w:rsidR="00B85024" w:rsidRPr="004A6A2C">
        <w:rPr>
          <w:rFonts w:ascii="Times New Roman" w:hAnsi="Times New Roman" w:cs="Times New Roman"/>
          <w:i/>
          <w:iCs/>
          <w:color w:val="000000"/>
          <w:sz w:val="24"/>
          <w:szCs w:val="24"/>
          <w:bdr w:val="none" w:sz="0" w:space="0" w:color="auto" w:frame="1"/>
          <w:shd w:val="clear" w:color="auto" w:fill="FFFFFF"/>
        </w:rPr>
        <w:t xml:space="preserve">volost </w:t>
      </w:r>
      <w:r w:rsidR="00B85024">
        <w:rPr>
          <w:rFonts w:ascii="Times New Roman" w:hAnsi="Times New Roman" w:cs="Times New Roman"/>
          <w:color w:val="000000"/>
          <w:sz w:val="24"/>
          <w:szCs w:val="24"/>
          <w:bdr w:val="none" w:sz="0" w:space="0" w:color="auto" w:frame="1"/>
          <w:shd w:val="clear" w:color="auto" w:fill="FFFFFF"/>
        </w:rPr>
        <w:t>subordinates nor local resources.</w:t>
      </w:r>
      <w:r w:rsidR="00B85024">
        <w:rPr>
          <w:rStyle w:val="FootnoteReference"/>
          <w:rFonts w:ascii="Times New Roman" w:hAnsi="Times New Roman" w:cs="Times New Roman"/>
          <w:color w:val="000000"/>
          <w:sz w:val="24"/>
          <w:szCs w:val="24"/>
          <w:bdr w:val="none" w:sz="0" w:space="0" w:color="auto" w:frame="1"/>
          <w:shd w:val="clear" w:color="auto" w:fill="FFFFFF"/>
        </w:rPr>
        <w:footnoteReference w:id="95"/>
      </w:r>
      <w:r w:rsidR="00B85024">
        <w:rPr>
          <w:rFonts w:ascii="Times New Roman" w:hAnsi="Times New Roman" w:cs="Times New Roman"/>
          <w:sz w:val="24"/>
          <w:szCs w:val="24"/>
        </w:rPr>
        <w:t xml:space="preserve">  </w:t>
      </w:r>
    </w:p>
    <w:p w14:paraId="4B612EF6" w14:textId="5FF0F985" w:rsidR="00B85024" w:rsidRPr="00EA3568" w:rsidRDefault="00861F5E" w:rsidP="00B850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Amidst the crisis, t</w:t>
      </w:r>
      <w:r w:rsidR="00B85024">
        <w:rPr>
          <w:rFonts w:ascii="Times New Roman" w:hAnsi="Times New Roman" w:cs="Times New Roman"/>
          <w:sz w:val="24"/>
          <w:szCs w:val="24"/>
        </w:rPr>
        <w:t xml:space="preserve">he Provisional Government resorted to doubling the fixed price for grain on August 27 </w:t>
      </w:r>
      <w:proofErr w:type="gramStart"/>
      <w:r w:rsidR="00B85024">
        <w:rPr>
          <w:rFonts w:ascii="Times New Roman" w:hAnsi="Times New Roman" w:cs="Times New Roman"/>
          <w:sz w:val="24"/>
          <w:szCs w:val="24"/>
        </w:rPr>
        <w:t>in an effort to</w:t>
      </w:r>
      <w:proofErr w:type="gramEnd"/>
      <w:r w:rsidR="00B85024">
        <w:rPr>
          <w:rFonts w:ascii="Times New Roman" w:hAnsi="Times New Roman" w:cs="Times New Roman"/>
          <w:sz w:val="24"/>
          <w:szCs w:val="24"/>
        </w:rPr>
        <w:t xml:space="preserve"> hasten the pace of grain procurement.  Given the state’s reluctance to establish fixed prices for consumer goods, this measure was aimed at improving the terms of trade for peasant grain producers, yet it merely reinforced local intent to hold on to grain reserves.</w:t>
      </w:r>
      <w:r w:rsidR="00B85024">
        <w:rPr>
          <w:rStyle w:val="FootnoteReference"/>
          <w:rFonts w:ascii="Times New Roman" w:hAnsi="Times New Roman" w:cs="Times New Roman"/>
          <w:sz w:val="24"/>
          <w:szCs w:val="24"/>
        </w:rPr>
        <w:footnoteReference w:id="96"/>
      </w:r>
      <w:r w:rsidR="00B85024">
        <w:rPr>
          <w:rFonts w:ascii="Times New Roman" w:hAnsi="Times New Roman" w:cs="Times New Roman"/>
          <w:sz w:val="24"/>
          <w:szCs w:val="24"/>
        </w:rPr>
        <w:t xml:space="preserve">  For peasants w</w:t>
      </w:r>
      <w:r>
        <w:rPr>
          <w:rFonts w:ascii="Times New Roman" w:hAnsi="Times New Roman" w:cs="Times New Roman"/>
          <w:sz w:val="24"/>
          <w:szCs w:val="24"/>
        </w:rPr>
        <w:t>ith low</w:t>
      </w:r>
      <w:r w:rsidR="00B85024">
        <w:rPr>
          <w:rFonts w:ascii="Times New Roman" w:hAnsi="Times New Roman" w:cs="Times New Roman"/>
          <w:sz w:val="24"/>
          <w:szCs w:val="24"/>
        </w:rPr>
        <w:t xml:space="preserve"> harvest yields </w:t>
      </w:r>
      <w:r>
        <w:rPr>
          <w:rFonts w:ascii="Times New Roman" w:hAnsi="Times New Roman" w:cs="Times New Roman"/>
          <w:sz w:val="24"/>
          <w:szCs w:val="24"/>
        </w:rPr>
        <w:t>and no off-farm income</w:t>
      </w:r>
      <w:r w:rsidR="00B85024">
        <w:rPr>
          <w:rFonts w:ascii="Times New Roman" w:hAnsi="Times New Roman" w:cs="Times New Roman"/>
          <w:sz w:val="24"/>
          <w:szCs w:val="24"/>
        </w:rPr>
        <w:t xml:space="preserve">, the doubling of the fixed price was potentially devasting. </w:t>
      </w:r>
      <w:r>
        <w:rPr>
          <w:rFonts w:ascii="Times New Roman" w:hAnsi="Times New Roman" w:cs="Times New Roman"/>
          <w:sz w:val="24"/>
          <w:szCs w:val="24"/>
        </w:rPr>
        <w:t xml:space="preserve"> They </w:t>
      </w:r>
      <w:r w:rsidR="00B85024">
        <w:rPr>
          <w:rFonts w:ascii="Times New Roman" w:hAnsi="Times New Roman" w:cs="Times New Roman"/>
          <w:sz w:val="24"/>
          <w:szCs w:val="24"/>
        </w:rPr>
        <w:t>grew more anxious about the prospects for maintaining their subsistence until the next harvest</w:t>
      </w:r>
      <w:r>
        <w:rPr>
          <w:rFonts w:ascii="Times New Roman" w:hAnsi="Times New Roman" w:cs="Times New Roman"/>
          <w:sz w:val="24"/>
          <w:szCs w:val="24"/>
        </w:rPr>
        <w:t xml:space="preserve"> having </w:t>
      </w:r>
      <w:r>
        <w:rPr>
          <w:rFonts w:ascii="Times New Roman" w:hAnsi="Times New Roman" w:cs="Times New Roman"/>
          <w:sz w:val="24"/>
          <w:szCs w:val="24"/>
        </w:rPr>
        <w:t>to pay higher prices to obtain enough food</w:t>
      </w:r>
      <w:r>
        <w:rPr>
          <w:rFonts w:ascii="Times New Roman" w:hAnsi="Times New Roman" w:cs="Times New Roman"/>
          <w:sz w:val="24"/>
          <w:szCs w:val="24"/>
        </w:rPr>
        <w:t xml:space="preserve"> until then</w:t>
      </w:r>
      <w:r w:rsidR="00B85024">
        <w:rPr>
          <w:rFonts w:ascii="Times New Roman" w:hAnsi="Times New Roman" w:cs="Times New Roman"/>
          <w:sz w:val="24"/>
          <w:szCs w:val="24"/>
        </w:rPr>
        <w:t>.</w:t>
      </w:r>
      <w:r w:rsidR="00B85024">
        <w:rPr>
          <w:rStyle w:val="FootnoteReference"/>
          <w:rFonts w:ascii="Times New Roman" w:hAnsi="Times New Roman" w:cs="Times New Roman"/>
          <w:sz w:val="24"/>
          <w:szCs w:val="24"/>
        </w:rPr>
        <w:footnoteReference w:id="97"/>
      </w:r>
      <w:r w:rsidR="00B85024">
        <w:rPr>
          <w:rFonts w:ascii="Times New Roman" w:hAnsi="Times New Roman" w:cs="Times New Roman"/>
          <w:sz w:val="24"/>
          <w:szCs w:val="24"/>
        </w:rPr>
        <w:t xml:space="preserve"> An increasing number of </w:t>
      </w:r>
      <w:r w:rsidR="00B85024" w:rsidRPr="00232E99">
        <w:rPr>
          <w:rFonts w:ascii="Times New Roman" w:hAnsi="Times New Roman" w:cs="Times New Roman"/>
          <w:i/>
          <w:iCs/>
          <w:sz w:val="24"/>
          <w:szCs w:val="24"/>
        </w:rPr>
        <w:t xml:space="preserve">volost </w:t>
      </w:r>
      <w:r w:rsidR="00B85024">
        <w:rPr>
          <w:rFonts w:ascii="Times New Roman" w:hAnsi="Times New Roman" w:cs="Times New Roman"/>
          <w:sz w:val="24"/>
          <w:szCs w:val="24"/>
        </w:rPr>
        <w:t>committees petitioned their superiors about restoring the fixed price to its previous level and in the meantime kept the previous price in place.</w:t>
      </w:r>
      <w:r w:rsidR="00B85024">
        <w:rPr>
          <w:rStyle w:val="FootnoteReference"/>
          <w:rFonts w:ascii="Times New Roman" w:hAnsi="Times New Roman" w:cs="Times New Roman"/>
          <w:sz w:val="24"/>
          <w:szCs w:val="24"/>
        </w:rPr>
        <w:footnoteReference w:id="98"/>
      </w:r>
      <w:r w:rsidR="00B85024">
        <w:rPr>
          <w:rFonts w:ascii="Times New Roman" w:hAnsi="Times New Roman" w:cs="Times New Roman"/>
          <w:sz w:val="24"/>
          <w:szCs w:val="24"/>
        </w:rPr>
        <w:t xml:space="preserve">  </w:t>
      </w:r>
      <w:r>
        <w:rPr>
          <w:rFonts w:ascii="Times New Roman" w:hAnsi="Times New Roman" w:cs="Times New Roman"/>
          <w:sz w:val="24"/>
          <w:szCs w:val="24"/>
        </w:rPr>
        <w:t>T</w:t>
      </w:r>
      <w:r w:rsidR="00B85024">
        <w:rPr>
          <w:rFonts w:ascii="Times New Roman" w:hAnsi="Times New Roman" w:cs="Times New Roman"/>
          <w:sz w:val="24"/>
          <w:szCs w:val="24"/>
        </w:rPr>
        <w:t xml:space="preserve">he </w:t>
      </w:r>
      <w:proofErr w:type="spellStart"/>
      <w:r w:rsidR="00B85024">
        <w:rPr>
          <w:rFonts w:ascii="Times New Roman" w:hAnsi="Times New Roman" w:cs="Times New Roman"/>
          <w:sz w:val="24"/>
          <w:szCs w:val="24"/>
        </w:rPr>
        <w:t>Kazano</w:t>
      </w:r>
      <w:proofErr w:type="spellEnd"/>
      <w:r w:rsidR="00B85024">
        <w:rPr>
          <w:rFonts w:ascii="Times New Roman" w:hAnsi="Times New Roman" w:cs="Times New Roman"/>
          <w:sz w:val="24"/>
          <w:szCs w:val="24"/>
        </w:rPr>
        <w:t xml:space="preserve">-Maidan </w:t>
      </w:r>
      <w:r w:rsidR="00B85024" w:rsidRPr="00F34E6C">
        <w:rPr>
          <w:rFonts w:ascii="Times New Roman" w:hAnsi="Times New Roman" w:cs="Times New Roman"/>
          <w:i/>
          <w:iCs/>
          <w:sz w:val="24"/>
          <w:szCs w:val="24"/>
        </w:rPr>
        <w:t xml:space="preserve">volost </w:t>
      </w:r>
      <w:r>
        <w:rPr>
          <w:rFonts w:ascii="Times New Roman" w:hAnsi="Times New Roman" w:cs="Times New Roman"/>
          <w:sz w:val="24"/>
          <w:szCs w:val="24"/>
        </w:rPr>
        <w:t>(</w:t>
      </w:r>
      <w:proofErr w:type="spellStart"/>
      <w:r>
        <w:rPr>
          <w:rFonts w:ascii="Times New Roman" w:hAnsi="Times New Roman" w:cs="Times New Roman"/>
          <w:sz w:val="24"/>
          <w:szCs w:val="24"/>
        </w:rPr>
        <w:t>Narovchat</w:t>
      </w:r>
      <w:proofErr w:type="spellEnd"/>
      <w:r>
        <w:rPr>
          <w:rFonts w:ascii="Times New Roman" w:hAnsi="Times New Roman" w:cs="Times New Roman"/>
          <w:sz w:val="24"/>
          <w:szCs w:val="24"/>
        </w:rPr>
        <w:t xml:space="preserve"> district)</w:t>
      </w:r>
      <w:r>
        <w:rPr>
          <w:rFonts w:ascii="Times New Roman" w:hAnsi="Times New Roman" w:cs="Times New Roman"/>
          <w:sz w:val="24"/>
          <w:szCs w:val="24"/>
        </w:rPr>
        <w:t xml:space="preserve"> </w:t>
      </w:r>
      <w:r w:rsidR="00B85024">
        <w:rPr>
          <w:rFonts w:ascii="Times New Roman" w:hAnsi="Times New Roman" w:cs="Times New Roman"/>
          <w:sz w:val="24"/>
          <w:szCs w:val="24"/>
        </w:rPr>
        <w:t xml:space="preserve">food-supply committee registered 6,752 </w:t>
      </w:r>
      <w:proofErr w:type="spellStart"/>
      <w:r w:rsidR="00B85024" w:rsidRPr="00F34E6C">
        <w:rPr>
          <w:rFonts w:ascii="Times New Roman" w:hAnsi="Times New Roman" w:cs="Times New Roman"/>
          <w:i/>
          <w:iCs/>
          <w:sz w:val="24"/>
          <w:szCs w:val="24"/>
        </w:rPr>
        <w:t>puds</w:t>
      </w:r>
      <w:proofErr w:type="spellEnd"/>
      <w:r w:rsidR="00B85024">
        <w:rPr>
          <w:rFonts w:ascii="Times New Roman" w:hAnsi="Times New Roman" w:cs="Times New Roman"/>
          <w:sz w:val="24"/>
          <w:szCs w:val="24"/>
        </w:rPr>
        <w:t xml:space="preserve"> of grain on the </w:t>
      </w:r>
      <w:proofErr w:type="spellStart"/>
      <w:r w:rsidR="00B85024">
        <w:rPr>
          <w:rFonts w:ascii="Times New Roman" w:hAnsi="Times New Roman" w:cs="Times New Roman"/>
          <w:sz w:val="24"/>
          <w:szCs w:val="24"/>
        </w:rPr>
        <w:t>Kolpashnokov</w:t>
      </w:r>
      <w:proofErr w:type="spellEnd"/>
      <w:r w:rsidR="00B85024">
        <w:rPr>
          <w:rFonts w:ascii="Times New Roman" w:hAnsi="Times New Roman" w:cs="Times New Roman"/>
          <w:sz w:val="24"/>
          <w:szCs w:val="24"/>
        </w:rPr>
        <w:t xml:space="preserve"> estate and distributed 1,180 </w:t>
      </w:r>
      <w:proofErr w:type="spellStart"/>
      <w:r w:rsidR="00B85024" w:rsidRPr="00F34E6C">
        <w:rPr>
          <w:rFonts w:ascii="Times New Roman" w:hAnsi="Times New Roman" w:cs="Times New Roman"/>
          <w:i/>
          <w:iCs/>
          <w:sz w:val="24"/>
          <w:szCs w:val="24"/>
        </w:rPr>
        <w:t>puds</w:t>
      </w:r>
      <w:proofErr w:type="spellEnd"/>
      <w:r w:rsidR="00B85024">
        <w:rPr>
          <w:rFonts w:ascii="Times New Roman" w:hAnsi="Times New Roman" w:cs="Times New Roman"/>
          <w:sz w:val="24"/>
          <w:szCs w:val="24"/>
        </w:rPr>
        <w:t xml:space="preserve"> of this to the local population for 2.82 rubles per </w:t>
      </w:r>
      <w:proofErr w:type="spellStart"/>
      <w:r w:rsidR="00B85024" w:rsidRPr="00F34E6C">
        <w:rPr>
          <w:rFonts w:ascii="Times New Roman" w:hAnsi="Times New Roman" w:cs="Times New Roman"/>
          <w:i/>
          <w:iCs/>
          <w:sz w:val="24"/>
          <w:szCs w:val="24"/>
        </w:rPr>
        <w:t>pud</w:t>
      </w:r>
      <w:proofErr w:type="spellEnd"/>
      <w:r w:rsidR="00B85024">
        <w:rPr>
          <w:rFonts w:ascii="Times New Roman" w:hAnsi="Times New Roman" w:cs="Times New Roman"/>
          <w:sz w:val="24"/>
          <w:szCs w:val="24"/>
        </w:rPr>
        <w:t>, well under the new fixed price.</w:t>
      </w:r>
      <w:r w:rsidR="00B85024">
        <w:rPr>
          <w:rStyle w:val="FootnoteReference"/>
          <w:rFonts w:ascii="Times New Roman" w:hAnsi="Times New Roman" w:cs="Times New Roman"/>
          <w:sz w:val="24"/>
          <w:szCs w:val="24"/>
        </w:rPr>
        <w:footnoteReference w:id="99"/>
      </w:r>
    </w:p>
    <w:p w14:paraId="6A536A48" w14:textId="77777777" w:rsidR="00B85024" w:rsidRDefault="00B85024" w:rsidP="00B850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Having failed to counter </w:t>
      </w:r>
      <w:r>
        <w:rPr>
          <w:rFonts w:ascii="Times New Roman" w:hAnsi="Times New Roman" w:cs="Times New Roman"/>
          <w:i/>
          <w:sz w:val="24"/>
          <w:szCs w:val="24"/>
        </w:rPr>
        <w:t>volost</w:t>
      </w:r>
      <w:r>
        <w:rPr>
          <w:rFonts w:ascii="Times New Roman" w:hAnsi="Times New Roman" w:cs="Times New Roman"/>
          <w:sz w:val="24"/>
          <w:szCs w:val="24"/>
        </w:rPr>
        <w:t xml:space="preserve"> committee control over local grain reserves, district officials reverted to calling on provincial superiors to obtain grain shipments from outside the province.  By early September, nine out of ten district committees in Penza petitioned the provincial committee to be sent grain shipments from outside the province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localized starvation.</w:t>
      </w:r>
      <w:r>
        <w:rPr>
          <w:rFonts w:ascii="Times New Roman" w:hAnsi="Times New Roman" w:cs="Times New Roman"/>
          <w:sz w:val="24"/>
          <w:szCs w:val="24"/>
          <w:vertAlign w:val="superscript"/>
        </w:rPr>
        <w:footnoteReference w:id="100"/>
      </w:r>
      <w:r>
        <w:rPr>
          <w:rFonts w:ascii="Times New Roman" w:hAnsi="Times New Roman" w:cs="Times New Roman"/>
          <w:sz w:val="24"/>
          <w:szCs w:val="24"/>
        </w:rPr>
        <w:t xml:space="preserve">  Food Supply Ministry and provincial officials remained convinced, however, that Penza would have to rely on grain reserves within the province.  Ministry agent Zubrick told a congress of district food-supply officials (September 3-4) that force should be used to redistribute grain within the province and within the districts.  According to </w:t>
      </w:r>
      <w:proofErr w:type="spellStart"/>
      <w:r>
        <w:rPr>
          <w:rFonts w:ascii="Times New Roman" w:hAnsi="Times New Roman" w:cs="Times New Roman"/>
          <w:sz w:val="24"/>
          <w:szCs w:val="24"/>
        </w:rPr>
        <w:t>Zubrik</w:t>
      </w:r>
      <w:proofErr w:type="spellEnd"/>
      <w:r>
        <w:rPr>
          <w:rFonts w:ascii="Times New Roman" w:hAnsi="Times New Roman" w:cs="Times New Roman"/>
          <w:sz w:val="24"/>
          <w:szCs w:val="24"/>
        </w:rPr>
        <w:t xml:space="preserve">, consumption had to be reduced in “surplus” areas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find grain to redistribute to hungry areas nearby.  He insisted that to conduct an accurate registration in one </w:t>
      </w:r>
      <w:r>
        <w:rPr>
          <w:rFonts w:ascii="Times New Roman" w:hAnsi="Times New Roman" w:cs="Times New Roman"/>
          <w:i/>
          <w:sz w:val="24"/>
          <w:szCs w:val="24"/>
        </w:rPr>
        <w:t>volost</w:t>
      </w:r>
      <w:r>
        <w:rPr>
          <w:rFonts w:ascii="Times New Roman" w:hAnsi="Times New Roman" w:cs="Times New Roman"/>
          <w:sz w:val="24"/>
          <w:szCs w:val="24"/>
        </w:rPr>
        <w:t xml:space="preserve">, representatives of other </w:t>
      </w:r>
      <w:r>
        <w:rPr>
          <w:rFonts w:ascii="Times New Roman" w:hAnsi="Times New Roman" w:cs="Times New Roman"/>
          <w:i/>
          <w:sz w:val="24"/>
          <w:szCs w:val="24"/>
        </w:rPr>
        <w:t>volosts</w:t>
      </w:r>
      <w:r>
        <w:rPr>
          <w:rFonts w:ascii="Times New Roman" w:hAnsi="Times New Roman" w:cs="Times New Roman"/>
          <w:sz w:val="24"/>
          <w:szCs w:val="24"/>
        </w:rPr>
        <w:t xml:space="preserve"> had to participate.  To counter </w:t>
      </w:r>
      <w:r>
        <w:rPr>
          <w:rFonts w:ascii="Times New Roman" w:hAnsi="Times New Roman" w:cs="Times New Roman"/>
          <w:i/>
          <w:sz w:val="24"/>
          <w:szCs w:val="24"/>
        </w:rPr>
        <w:t>volost</w:t>
      </w:r>
      <w:r>
        <w:rPr>
          <w:rFonts w:ascii="Times New Roman" w:hAnsi="Times New Roman" w:cs="Times New Roman"/>
          <w:sz w:val="24"/>
          <w:szCs w:val="24"/>
        </w:rPr>
        <w:t xml:space="preserve"> prohibitions on grain exports, the Congress of District Food Supply Officials decided to ship out estate grain quickly, even before the registration was completed.</w:t>
      </w:r>
      <w:r>
        <w:rPr>
          <w:rFonts w:ascii="Times New Roman" w:hAnsi="Times New Roman" w:cs="Times New Roman"/>
          <w:sz w:val="24"/>
          <w:szCs w:val="24"/>
          <w:vertAlign w:val="superscript"/>
        </w:rPr>
        <w:footnoteReference w:id="101"/>
      </w:r>
      <w:r>
        <w:rPr>
          <w:rFonts w:ascii="Times New Roman" w:hAnsi="Times New Roman" w:cs="Times New Roman"/>
          <w:sz w:val="24"/>
          <w:szCs w:val="24"/>
        </w:rPr>
        <w:t xml:space="preserve">  </w:t>
      </w:r>
    </w:p>
    <w:p w14:paraId="1D2140F9" w14:textId="77777777" w:rsidR="00B85024" w:rsidRDefault="00B85024" w:rsidP="00B850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Zubrick’s urgings and the congress’ resolutions, </w:t>
      </w:r>
      <w:r>
        <w:rPr>
          <w:rFonts w:ascii="Times New Roman" w:hAnsi="Times New Roman" w:cs="Times New Roman"/>
          <w:i/>
          <w:sz w:val="24"/>
          <w:szCs w:val="24"/>
        </w:rPr>
        <w:t>volost</w:t>
      </w:r>
      <w:r>
        <w:rPr>
          <w:rFonts w:ascii="Times New Roman" w:hAnsi="Times New Roman" w:cs="Times New Roman"/>
          <w:sz w:val="24"/>
          <w:szCs w:val="24"/>
        </w:rPr>
        <w:t xml:space="preserve"> committees’ control over local grain supplies persisted. Throughout Penza province, the transport of food from the countryside to the towns was interrupted for over a month by local control over grain supplies.</w:t>
      </w:r>
      <w:r>
        <w:rPr>
          <w:rFonts w:ascii="Times New Roman" w:hAnsi="Times New Roman" w:cs="Times New Roman"/>
          <w:sz w:val="24"/>
          <w:szCs w:val="24"/>
          <w:vertAlign w:val="superscript"/>
        </w:rPr>
        <w:footnoteReference w:id="102"/>
      </w:r>
      <w:r>
        <w:rPr>
          <w:rFonts w:ascii="Times New Roman" w:hAnsi="Times New Roman" w:cs="Times New Roman"/>
          <w:sz w:val="24"/>
          <w:szCs w:val="24"/>
        </w:rPr>
        <w:t xml:space="preserve">  On September 21, the </w:t>
      </w:r>
      <w:proofErr w:type="spellStart"/>
      <w:r>
        <w:rPr>
          <w:rFonts w:ascii="Times New Roman" w:hAnsi="Times New Roman" w:cs="Times New Roman"/>
          <w:sz w:val="24"/>
          <w:szCs w:val="24"/>
        </w:rPr>
        <w:t>Mokshan</w:t>
      </w:r>
      <w:proofErr w:type="spellEnd"/>
      <w:r>
        <w:rPr>
          <w:rFonts w:ascii="Times New Roman" w:hAnsi="Times New Roman" w:cs="Times New Roman"/>
          <w:sz w:val="24"/>
          <w:szCs w:val="24"/>
        </w:rPr>
        <w:t xml:space="preserve"> district food-supply committee informed provincial authorities that it would not be able to ship out 70% of the estate grain ordered from the district until the registration was completed.  Due to a perceived grain deficit, the local population would not permit grain to leave the area. Caught between provincial redistribution plans and peasant bans on grain </w:t>
      </w:r>
      <w:r>
        <w:rPr>
          <w:rFonts w:ascii="Times New Roman" w:hAnsi="Times New Roman" w:cs="Times New Roman"/>
          <w:sz w:val="24"/>
          <w:szCs w:val="24"/>
        </w:rPr>
        <w:lastRenderedPageBreak/>
        <w:t xml:space="preserve">shipments until the grain registration process was complete, the district committee, in frustration, resigned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masse.</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w:t>
      </w:r>
      <w:r w:rsidRPr="00312ED4">
        <w:rPr>
          <w:rFonts w:ascii="Times New Roman" w:hAnsi="Times New Roman" w:cs="Times New Roman"/>
          <w:sz w:val="24"/>
          <w:szCs w:val="24"/>
        </w:rPr>
        <w:t xml:space="preserve">With pressure from the towns for grain shipments mounting through September and October, in many </w:t>
      </w:r>
      <w:r w:rsidRPr="00312ED4">
        <w:rPr>
          <w:rFonts w:ascii="Times New Roman" w:hAnsi="Times New Roman" w:cs="Times New Roman"/>
          <w:i/>
          <w:sz w:val="24"/>
          <w:szCs w:val="24"/>
        </w:rPr>
        <w:t>volosts</w:t>
      </w:r>
      <w:r w:rsidRPr="00312ED4">
        <w:rPr>
          <w:rFonts w:ascii="Times New Roman" w:hAnsi="Times New Roman" w:cs="Times New Roman"/>
          <w:sz w:val="24"/>
          <w:szCs w:val="24"/>
        </w:rPr>
        <w:t xml:space="preserve"> registration results indicated that the extent of local rye deficits necessitated taking control of the rye reserves on local estates. Though district officials requested armed force to guard estates and commandeer the grain, local officials secured control over the grain well before force could be deployed, as was the case at the </w:t>
      </w:r>
      <w:proofErr w:type="spellStart"/>
      <w:r w:rsidRPr="00312ED4">
        <w:rPr>
          <w:rFonts w:ascii="Times New Roman" w:hAnsi="Times New Roman" w:cs="Times New Roman"/>
          <w:sz w:val="24"/>
          <w:szCs w:val="24"/>
        </w:rPr>
        <w:t>Shteiman</w:t>
      </w:r>
      <w:proofErr w:type="spellEnd"/>
      <w:r w:rsidRPr="00312ED4">
        <w:rPr>
          <w:rFonts w:ascii="Times New Roman" w:hAnsi="Times New Roman" w:cs="Times New Roman"/>
          <w:sz w:val="24"/>
          <w:szCs w:val="24"/>
        </w:rPr>
        <w:t xml:space="preserve"> and </w:t>
      </w:r>
      <w:proofErr w:type="spellStart"/>
      <w:r w:rsidRPr="00312ED4">
        <w:rPr>
          <w:rFonts w:ascii="Times New Roman" w:hAnsi="Times New Roman" w:cs="Times New Roman"/>
          <w:sz w:val="24"/>
          <w:szCs w:val="24"/>
        </w:rPr>
        <w:t>Orlov</w:t>
      </w:r>
      <w:proofErr w:type="spellEnd"/>
      <w:r w:rsidRPr="00312ED4">
        <w:rPr>
          <w:rFonts w:ascii="Times New Roman" w:hAnsi="Times New Roman" w:cs="Times New Roman"/>
          <w:sz w:val="24"/>
          <w:szCs w:val="24"/>
        </w:rPr>
        <w:t xml:space="preserve"> estates in Saransk district.</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In late fall, </w:t>
      </w:r>
      <w:proofErr w:type="spellStart"/>
      <w:r>
        <w:rPr>
          <w:rFonts w:ascii="Times New Roman" w:hAnsi="Times New Roman" w:cs="Times New Roman"/>
          <w:sz w:val="24"/>
          <w:szCs w:val="24"/>
        </w:rPr>
        <w:t>Chertkov</w:t>
      </w:r>
      <w:proofErr w:type="spellEnd"/>
      <w:r>
        <w:rPr>
          <w:rFonts w:ascii="Times New Roman" w:hAnsi="Times New Roman" w:cs="Times New Roman"/>
          <w:sz w:val="24"/>
          <w:szCs w:val="24"/>
        </w:rPr>
        <w:t xml:space="preserve"> </w:t>
      </w:r>
      <w:r w:rsidRPr="00F83447">
        <w:rPr>
          <w:rFonts w:ascii="Times New Roman" w:hAnsi="Times New Roman" w:cs="Times New Roman"/>
          <w:i/>
          <w:iCs/>
          <w:sz w:val="24"/>
          <w:szCs w:val="24"/>
        </w:rPr>
        <w:t>volost</w:t>
      </w:r>
      <w:r>
        <w:rPr>
          <w:rFonts w:ascii="Times New Roman" w:hAnsi="Times New Roman" w:cs="Times New Roman"/>
          <w:sz w:val="24"/>
          <w:szCs w:val="24"/>
        </w:rPr>
        <w:t xml:space="preserve"> authorities (</w:t>
      </w:r>
      <w:proofErr w:type="spellStart"/>
      <w:r>
        <w:rPr>
          <w:rFonts w:ascii="Times New Roman" w:hAnsi="Times New Roman" w:cs="Times New Roman"/>
          <w:sz w:val="24"/>
          <w:szCs w:val="24"/>
        </w:rPr>
        <w:t>Chembar</w:t>
      </w:r>
      <w:proofErr w:type="spellEnd"/>
      <w:r>
        <w:rPr>
          <w:rFonts w:ascii="Times New Roman" w:hAnsi="Times New Roman" w:cs="Times New Roman"/>
          <w:sz w:val="24"/>
          <w:szCs w:val="24"/>
        </w:rPr>
        <w:t xml:space="preserve"> district) decided that grain supplies on local estates should be sold to the needy population for 2.43 rubles per </w:t>
      </w:r>
      <w:proofErr w:type="spellStart"/>
      <w:r w:rsidRPr="00DF387C">
        <w:rPr>
          <w:rFonts w:ascii="Times New Roman" w:hAnsi="Times New Roman" w:cs="Times New Roman"/>
          <w:i/>
          <w:iCs/>
          <w:sz w:val="24"/>
          <w:szCs w:val="24"/>
        </w:rPr>
        <w:t>pud</w:t>
      </w:r>
      <w:proofErr w:type="spellEnd"/>
      <w:r>
        <w:rPr>
          <w:rFonts w:ascii="Times New Roman" w:hAnsi="Times New Roman" w:cs="Times New Roman"/>
          <w:sz w:val="24"/>
          <w:szCs w:val="24"/>
        </w:rPr>
        <w:t xml:space="preserve"> of rye and 2.4 rubles per </w:t>
      </w:r>
      <w:proofErr w:type="spellStart"/>
      <w:r w:rsidRPr="00DF387C">
        <w:rPr>
          <w:rFonts w:ascii="Times New Roman" w:hAnsi="Times New Roman" w:cs="Times New Roman"/>
          <w:i/>
          <w:iCs/>
          <w:sz w:val="24"/>
          <w:szCs w:val="24"/>
        </w:rPr>
        <w:t>pud</w:t>
      </w:r>
      <w:proofErr w:type="spellEnd"/>
      <w:r w:rsidRPr="00DF387C">
        <w:rPr>
          <w:rFonts w:ascii="Times New Roman" w:hAnsi="Times New Roman" w:cs="Times New Roman"/>
          <w:i/>
          <w:iCs/>
          <w:sz w:val="24"/>
          <w:szCs w:val="24"/>
        </w:rPr>
        <w:t xml:space="preserve"> </w:t>
      </w:r>
      <w:r>
        <w:rPr>
          <w:rFonts w:ascii="Times New Roman" w:hAnsi="Times New Roman" w:cs="Times New Roman"/>
          <w:sz w:val="24"/>
          <w:szCs w:val="24"/>
        </w:rPr>
        <w:t>of oats.</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In </w:t>
      </w:r>
      <w:proofErr w:type="spellStart"/>
      <w:r>
        <w:rPr>
          <w:rFonts w:ascii="Times New Roman" w:hAnsi="Times New Roman" w:cs="Times New Roman"/>
          <w:sz w:val="24"/>
          <w:szCs w:val="24"/>
        </w:rPr>
        <w:t>Beketov</w:t>
      </w:r>
      <w:proofErr w:type="spellEnd"/>
      <w:r>
        <w:rPr>
          <w:rFonts w:ascii="Times New Roman" w:hAnsi="Times New Roman" w:cs="Times New Roman"/>
          <w:sz w:val="24"/>
          <w:szCs w:val="24"/>
        </w:rPr>
        <w:t xml:space="preserve"> </w:t>
      </w:r>
      <w:r w:rsidRPr="00DC2566">
        <w:rPr>
          <w:rFonts w:ascii="Times New Roman" w:hAnsi="Times New Roman" w:cs="Times New Roman"/>
          <w:i/>
          <w:iCs/>
          <w:sz w:val="24"/>
          <w:szCs w:val="24"/>
        </w:rPr>
        <w:t>volost</w:t>
      </w:r>
      <w:r>
        <w:rPr>
          <w:rFonts w:ascii="Times New Roman" w:hAnsi="Times New Roman" w:cs="Times New Roman"/>
          <w:sz w:val="24"/>
          <w:szCs w:val="24"/>
        </w:rPr>
        <w:t xml:space="preserve"> (Penza (district), peasants adopted a resolution calling for the requisitioning of grain from the </w:t>
      </w:r>
      <w:proofErr w:type="spellStart"/>
      <w:r>
        <w:rPr>
          <w:rFonts w:ascii="Times New Roman" w:hAnsi="Times New Roman" w:cs="Times New Roman"/>
          <w:sz w:val="24"/>
          <w:szCs w:val="24"/>
        </w:rPr>
        <w:t>Grachev</w:t>
      </w:r>
      <w:proofErr w:type="spellEnd"/>
      <w:r>
        <w:rPr>
          <w:rFonts w:ascii="Times New Roman" w:hAnsi="Times New Roman" w:cs="Times New Roman"/>
          <w:sz w:val="24"/>
          <w:szCs w:val="24"/>
        </w:rPr>
        <w:t xml:space="preserve"> estate for a fixed price of 2.25 rubles per </w:t>
      </w:r>
      <w:proofErr w:type="spellStart"/>
      <w:r w:rsidRPr="00DC2566">
        <w:rPr>
          <w:rFonts w:ascii="Times New Roman" w:hAnsi="Times New Roman" w:cs="Times New Roman"/>
          <w:i/>
          <w:iCs/>
          <w:sz w:val="24"/>
          <w:szCs w:val="24"/>
        </w:rPr>
        <w:t>pud</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06"/>
      </w:r>
    </w:p>
    <w:p w14:paraId="1FC64AC1" w14:textId="77777777" w:rsidR="00B85024" w:rsidRDefault="00B85024" w:rsidP="00B850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Reporting to the Minister of Internal Affairs, Penza Provincial Commissar, F.F. </w:t>
      </w:r>
      <w:proofErr w:type="spellStart"/>
      <w:r>
        <w:rPr>
          <w:rFonts w:ascii="Times New Roman" w:hAnsi="Times New Roman" w:cs="Times New Roman"/>
          <w:sz w:val="24"/>
          <w:szCs w:val="24"/>
        </w:rPr>
        <w:t>Fedorovich</w:t>
      </w:r>
      <w:proofErr w:type="spellEnd"/>
      <w:r>
        <w:rPr>
          <w:rFonts w:ascii="Times New Roman" w:hAnsi="Times New Roman" w:cs="Times New Roman"/>
          <w:sz w:val="24"/>
          <w:szCs w:val="24"/>
        </w:rPr>
        <w:t>, noted that local officials started the registration process and imposition of consumption norms too late, when fears of hunger that followed the bad harvest left peasants unwilling to part with their grain surpluses.</w:t>
      </w:r>
      <w:r>
        <w:rPr>
          <w:rFonts w:ascii="Times New Roman" w:hAnsi="Times New Roman" w:cs="Times New Roman"/>
          <w:sz w:val="24"/>
          <w:szCs w:val="24"/>
          <w:vertAlign w:val="superscript"/>
        </w:rPr>
        <w:footnoteReference w:id="107"/>
      </w:r>
      <w:r>
        <w:rPr>
          <w:rFonts w:ascii="Times New Roman" w:hAnsi="Times New Roman" w:cs="Times New Roman"/>
          <w:sz w:val="24"/>
          <w:szCs w:val="24"/>
        </w:rPr>
        <w:t xml:space="preserve">   </w:t>
      </w:r>
      <w:r>
        <w:rPr>
          <w:rFonts w:ascii="Times New Roman" w:hAnsi="Times New Roman" w:cs="Times New Roman"/>
          <w:i/>
          <w:sz w:val="24"/>
          <w:szCs w:val="24"/>
        </w:rPr>
        <w:t>Volost</w:t>
      </w:r>
      <w:r>
        <w:rPr>
          <w:rFonts w:ascii="Times New Roman" w:hAnsi="Times New Roman" w:cs="Times New Roman"/>
          <w:sz w:val="24"/>
          <w:szCs w:val="24"/>
        </w:rPr>
        <w:t xml:space="preserve"> committees sought to keep control of surpluses until registration in every </w:t>
      </w:r>
      <w:r>
        <w:rPr>
          <w:rFonts w:ascii="Times New Roman" w:hAnsi="Times New Roman" w:cs="Times New Roman"/>
          <w:i/>
          <w:sz w:val="24"/>
          <w:szCs w:val="24"/>
        </w:rPr>
        <w:t>volost</w:t>
      </w:r>
      <w:r>
        <w:rPr>
          <w:rFonts w:ascii="Times New Roman" w:hAnsi="Times New Roman" w:cs="Times New Roman"/>
          <w:sz w:val="24"/>
          <w:szCs w:val="24"/>
        </w:rPr>
        <w:t xml:space="preserve"> in the district was completed, so that it could establish the most viable claim to consumer status and make sure that it would not give up a grain reserves </w:t>
      </w:r>
      <w:r>
        <w:rPr>
          <w:rFonts w:ascii="Times New Roman" w:hAnsi="Times New Roman" w:cs="Times New Roman"/>
          <w:sz w:val="24"/>
          <w:szCs w:val="24"/>
        </w:rPr>
        <w:lastRenderedPageBreak/>
        <w:t xml:space="preserve">that could not be easily replaced later.  District committees turned to estates for grain and peasant resistance to the shipment of estate grain to district centers increasingly prompted authorities to mobilize armed force to regain control of estates.  Provincial officials, pessimistic about the prospect for receiving grain shipments from other provinces, encouraged district officials to take a tougher, more resolute action against peasants and </w:t>
      </w:r>
      <w:r>
        <w:rPr>
          <w:rFonts w:ascii="Times New Roman" w:hAnsi="Times New Roman" w:cs="Times New Roman"/>
          <w:i/>
          <w:sz w:val="24"/>
          <w:szCs w:val="24"/>
        </w:rPr>
        <w:t>volost</w:t>
      </w:r>
      <w:r>
        <w:rPr>
          <w:rFonts w:ascii="Times New Roman" w:hAnsi="Times New Roman" w:cs="Times New Roman"/>
          <w:sz w:val="24"/>
          <w:szCs w:val="24"/>
        </w:rPr>
        <w:t xml:space="preserve"> officials resisting the grain monopoly. Yet by mid-October, the Food Supply Ministry conceded that it had lost control over the provinces and “had little impact on local affairs.”</w:t>
      </w:r>
      <w:r>
        <w:rPr>
          <w:rStyle w:val="FootnoteReference"/>
          <w:rFonts w:ascii="Times New Roman" w:hAnsi="Times New Roman" w:cs="Times New Roman"/>
          <w:sz w:val="24"/>
          <w:szCs w:val="24"/>
        </w:rPr>
        <w:footnoteReference w:id="108"/>
      </w:r>
      <w:r>
        <w:rPr>
          <w:rFonts w:ascii="Times New Roman" w:hAnsi="Times New Roman" w:cs="Times New Roman"/>
          <w:sz w:val="24"/>
          <w:szCs w:val="24"/>
        </w:rPr>
        <w:t xml:space="preserve">  Even before the Bolsheviks’ takeover in Petrograd in late October, district and provincial officials in Penza saw their authority in the province fade away as </w:t>
      </w:r>
      <w:r w:rsidRPr="00931E3D">
        <w:rPr>
          <w:rFonts w:ascii="Times New Roman" w:hAnsi="Times New Roman" w:cs="Times New Roman"/>
          <w:i/>
          <w:iCs/>
          <w:sz w:val="24"/>
          <w:szCs w:val="24"/>
        </w:rPr>
        <w:t xml:space="preserve">volost </w:t>
      </w:r>
      <w:r>
        <w:rPr>
          <w:rFonts w:ascii="Times New Roman" w:hAnsi="Times New Roman" w:cs="Times New Roman"/>
          <w:sz w:val="24"/>
          <w:szCs w:val="24"/>
        </w:rPr>
        <w:t>control over local affairs and local estates became widespread.</w:t>
      </w:r>
    </w:p>
    <w:p w14:paraId="61BADCA6" w14:textId="180873CF" w:rsidR="00162405" w:rsidRDefault="00315266" w:rsidP="001B5E64">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3" w:name="_Hlk91066592"/>
      <w:r w:rsidR="002723D2">
        <w:rPr>
          <w:rFonts w:ascii="Times New Roman" w:hAnsi="Times New Roman" w:cs="Times New Roman"/>
          <w:sz w:val="24"/>
          <w:szCs w:val="24"/>
        </w:rPr>
        <w:t xml:space="preserve">        </w:t>
      </w:r>
      <w:r w:rsidR="00F16425">
        <w:rPr>
          <w:rFonts w:ascii="Times New Roman" w:hAnsi="Times New Roman" w:cs="Times New Roman"/>
          <w:sz w:val="24"/>
          <w:szCs w:val="24"/>
        </w:rPr>
        <w:t xml:space="preserve">                </w:t>
      </w:r>
      <w:r w:rsidR="00425733">
        <w:rPr>
          <w:rFonts w:ascii="Times New Roman" w:hAnsi="Times New Roman" w:cs="Times New Roman"/>
          <w:sz w:val="24"/>
          <w:szCs w:val="24"/>
        </w:rPr>
        <w:t xml:space="preserve">       *******</w:t>
      </w:r>
    </w:p>
    <w:p w14:paraId="6D73E20C" w14:textId="3353A291" w:rsidR="005D6B30" w:rsidRDefault="00F16425" w:rsidP="001B5E6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62405">
        <w:rPr>
          <w:rFonts w:ascii="Times New Roman" w:hAnsi="Times New Roman" w:cs="Times New Roman"/>
          <w:sz w:val="24"/>
          <w:szCs w:val="24"/>
        </w:rPr>
        <w:tab/>
      </w:r>
      <w:r w:rsidR="00162405">
        <w:rPr>
          <w:rFonts w:ascii="Times New Roman" w:hAnsi="Times New Roman" w:cs="Times New Roman"/>
          <w:sz w:val="24"/>
          <w:szCs w:val="24"/>
        </w:rPr>
        <w:tab/>
      </w:r>
      <w:r w:rsidR="00162405">
        <w:rPr>
          <w:rFonts w:ascii="Times New Roman" w:hAnsi="Times New Roman" w:cs="Times New Roman"/>
          <w:sz w:val="24"/>
          <w:szCs w:val="24"/>
        </w:rPr>
        <w:tab/>
      </w:r>
      <w:bookmarkStart w:id="14" w:name="_Hlk97274332"/>
      <w:r w:rsidR="00425733">
        <w:rPr>
          <w:rFonts w:ascii="Times New Roman" w:hAnsi="Times New Roman" w:cs="Times New Roman"/>
          <w:sz w:val="24"/>
          <w:szCs w:val="24"/>
        </w:rPr>
        <w:tab/>
      </w:r>
      <w:r w:rsidR="00425733">
        <w:rPr>
          <w:rFonts w:ascii="Times New Roman" w:hAnsi="Times New Roman" w:cs="Times New Roman"/>
          <w:sz w:val="24"/>
          <w:szCs w:val="24"/>
        </w:rPr>
        <w:tab/>
        <w:t xml:space="preserve">  </w:t>
      </w:r>
    </w:p>
    <w:bookmarkEnd w:id="14"/>
    <w:p w14:paraId="40E60DA8" w14:textId="45F634FE" w:rsidR="00162405" w:rsidRDefault="00A57396" w:rsidP="0042573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he Provisional Government </w:t>
      </w:r>
      <w:r>
        <w:rPr>
          <w:rFonts w:ascii="Times New Roman" w:hAnsi="Times New Roman" w:cs="Times New Roman"/>
          <w:sz w:val="24"/>
          <w:szCs w:val="24"/>
        </w:rPr>
        <w:t>pursue</w:t>
      </w:r>
      <w:r w:rsidR="00821C6E">
        <w:rPr>
          <w:rFonts w:ascii="Times New Roman" w:hAnsi="Times New Roman" w:cs="Times New Roman"/>
          <w:sz w:val="24"/>
          <w:szCs w:val="24"/>
        </w:rPr>
        <w:t>d</w:t>
      </w:r>
      <w:r>
        <w:rPr>
          <w:rFonts w:ascii="Times New Roman" w:hAnsi="Times New Roman" w:cs="Times New Roman"/>
          <w:sz w:val="24"/>
          <w:szCs w:val="24"/>
        </w:rPr>
        <w:t xml:space="preserve"> an ambitious</w:t>
      </w:r>
      <w:r>
        <w:rPr>
          <w:rFonts w:ascii="Times New Roman" w:hAnsi="Times New Roman" w:cs="Times New Roman"/>
          <w:sz w:val="24"/>
          <w:szCs w:val="24"/>
        </w:rPr>
        <w:t xml:space="preserve"> </w:t>
      </w:r>
      <w:r>
        <w:rPr>
          <w:rFonts w:ascii="Times New Roman" w:hAnsi="Times New Roman" w:cs="Times New Roman"/>
          <w:sz w:val="24"/>
          <w:szCs w:val="24"/>
        </w:rPr>
        <w:t>effort to simultaneously transform the Russian state and resolve the pervasive food crisis.  Yet, f</w:t>
      </w:r>
      <w:r w:rsidR="00296CE2">
        <w:rPr>
          <w:rFonts w:ascii="Times New Roman" w:hAnsi="Times New Roman" w:cs="Times New Roman"/>
          <w:sz w:val="24"/>
          <w:szCs w:val="24"/>
        </w:rPr>
        <w:t xml:space="preserve">ood policy implementation in 1917 was a multi-tiered process </w:t>
      </w:r>
      <w:r w:rsidR="00162405">
        <w:rPr>
          <w:rFonts w:ascii="Times New Roman" w:hAnsi="Times New Roman" w:cs="Times New Roman"/>
          <w:sz w:val="24"/>
          <w:szCs w:val="24"/>
        </w:rPr>
        <w:t>with</w:t>
      </w:r>
      <w:r w:rsidR="00296CE2">
        <w:rPr>
          <w:rFonts w:ascii="Times New Roman" w:hAnsi="Times New Roman" w:cs="Times New Roman"/>
          <w:sz w:val="24"/>
          <w:szCs w:val="24"/>
        </w:rPr>
        <w:t xml:space="preserve"> </w:t>
      </w:r>
      <w:r w:rsidR="00162405">
        <w:rPr>
          <w:rFonts w:ascii="Times New Roman" w:hAnsi="Times New Roman" w:cs="Times New Roman"/>
          <w:sz w:val="24"/>
          <w:szCs w:val="24"/>
        </w:rPr>
        <w:t>various</w:t>
      </w:r>
      <w:r w:rsidR="00296CE2">
        <w:rPr>
          <w:rFonts w:ascii="Times New Roman" w:hAnsi="Times New Roman" w:cs="Times New Roman"/>
          <w:sz w:val="24"/>
          <w:szCs w:val="24"/>
        </w:rPr>
        <w:t xml:space="preserve"> levels in the state apparatus </w:t>
      </w:r>
      <w:r w:rsidR="00162405">
        <w:rPr>
          <w:rFonts w:ascii="Times New Roman" w:hAnsi="Times New Roman" w:cs="Times New Roman"/>
          <w:sz w:val="24"/>
          <w:szCs w:val="24"/>
        </w:rPr>
        <w:t>facing different political pressures</w:t>
      </w:r>
      <w:r w:rsidR="00296CE2">
        <w:rPr>
          <w:rFonts w:ascii="Times New Roman" w:hAnsi="Times New Roman" w:cs="Times New Roman"/>
          <w:sz w:val="24"/>
          <w:szCs w:val="24"/>
        </w:rPr>
        <w:t xml:space="preserve">.   </w:t>
      </w:r>
      <w:r w:rsidR="00BD26E9">
        <w:rPr>
          <w:rFonts w:ascii="Times New Roman" w:hAnsi="Times New Roman" w:cs="Times New Roman"/>
          <w:sz w:val="24"/>
          <w:szCs w:val="24"/>
        </w:rPr>
        <w:t>C</w:t>
      </w:r>
      <w:r>
        <w:rPr>
          <w:rFonts w:ascii="Times New Roman" w:hAnsi="Times New Roman" w:cs="Times New Roman"/>
          <w:sz w:val="24"/>
          <w:szCs w:val="24"/>
        </w:rPr>
        <w:t xml:space="preserve">entral policies </w:t>
      </w:r>
      <w:r w:rsidR="00BD26E9">
        <w:rPr>
          <w:rFonts w:ascii="Times New Roman" w:hAnsi="Times New Roman" w:cs="Times New Roman"/>
          <w:sz w:val="24"/>
          <w:szCs w:val="24"/>
        </w:rPr>
        <w:t xml:space="preserve">aimed at increasing sown area and the registration of grain surpluses contributed </w:t>
      </w:r>
      <w:r>
        <w:rPr>
          <w:rFonts w:ascii="Times New Roman" w:hAnsi="Times New Roman" w:cs="Times New Roman"/>
          <w:sz w:val="24"/>
          <w:szCs w:val="24"/>
        </w:rPr>
        <w:t xml:space="preserve">to the dispersal of </w:t>
      </w:r>
      <w:r w:rsidR="00BD26E9">
        <w:rPr>
          <w:rFonts w:ascii="Times New Roman" w:hAnsi="Times New Roman" w:cs="Times New Roman"/>
          <w:sz w:val="24"/>
          <w:szCs w:val="24"/>
        </w:rPr>
        <w:t xml:space="preserve">political </w:t>
      </w:r>
      <w:r>
        <w:rPr>
          <w:rFonts w:ascii="Times New Roman" w:hAnsi="Times New Roman" w:cs="Times New Roman"/>
          <w:sz w:val="24"/>
          <w:szCs w:val="24"/>
        </w:rPr>
        <w:t>authority</w:t>
      </w:r>
      <w:r w:rsidR="00BD26E9">
        <w:rPr>
          <w:rFonts w:ascii="Times New Roman" w:hAnsi="Times New Roman" w:cs="Times New Roman"/>
          <w:sz w:val="24"/>
          <w:szCs w:val="24"/>
        </w:rPr>
        <w:t xml:space="preserve"> from provincial </w:t>
      </w:r>
      <w:r w:rsidR="00162405">
        <w:rPr>
          <w:rFonts w:ascii="Times New Roman" w:hAnsi="Times New Roman" w:cs="Times New Roman"/>
          <w:sz w:val="24"/>
          <w:szCs w:val="24"/>
        </w:rPr>
        <w:t xml:space="preserve">and district </w:t>
      </w:r>
      <w:r w:rsidR="00BD26E9">
        <w:rPr>
          <w:rFonts w:ascii="Times New Roman" w:hAnsi="Times New Roman" w:cs="Times New Roman"/>
          <w:sz w:val="24"/>
          <w:szCs w:val="24"/>
        </w:rPr>
        <w:t xml:space="preserve">to </w:t>
      </w:r>
      <w:r w:rsidR="00BD26E9" w:rsidRPr="00162405">
        <w:rPr>
          <w:rFonts w:ascii="Times New Roman" w:hAnsi="Times New Roman" w:cs="Times New Roman"/>
          <w:i/>
          <w:iCs/>
          <w:sz w:val="24"/>
          <w:szCs w:val="24"/>
        </w:rPr>
        <w:t>volost</w:t>
      </w:r>
      <w:r w:rsidR="00BD26E9">
        <w:rPr>
          <w:rFonts w:ascii="Times New Roman" w:hAnsi="Times New Roman" w:cs="Times New Roman"/>
          <w:sz w:val="24"/>
          <w:szCs w:val="24"/>
        </w:rPr>
        <w:t xml:space="preserve"> committees </w:t>
      </w:r>
      <w:proofErr w:type="gramStart"/>
      <w:r w:rsidR="00BD26E9">
        <w:rPr>
          <w:rFonts w:ascii="Times New Roman" w:hAnsi="Times New Roman" w:cs="Times New Roman"/>
          <w:sz w:val="24"/>
          <w:szCs w:val="24"/>
        </w:rPr>
        <w:t>during the course of</w:t>
      </w:r>
      <w:proofErr w:type="gramEnd"/>
      <w:r w:rsidR="00BD26E9">
        <w:rPr>
          <w:rFonts w:ascii="Times New Roman" w:hAnsi="Times New Roman" w:cs="Times New Roman"/>
          <w:sz w:val="24"/>
          <w:szCs w:val="24"/>
        </w:rPr>
        <w:t xml:space="preserve"> 1917</w:t>
      </w:r>
      <w:r>
        <w:rPr>
          <w:rFonts w:ascii="Times New Roman" w:hAnsi="Times New Roman" w:cs="Times New Roman"/>
          <w:sz w:val="24"/>
          <w:szCs w:val="24"/>
        </w:rPr>
        <w:t xml:space="preserve">, </w:t>
      </w:r>
      <w:r w:rsidR="00BD26E9">
        <w:rPr>
          <w:rFonts w:ascii="Times New Roman" w:hAnsi="Times New Roman" w:cs="Times New Roman"/>
          <w:sz w:val="24"/>
          <w:szCs w:val="24"/>
        </w:rPr>
        <w:t>where t</w:t>
      </w:r>
      <w:r>
        <w:rPr>
          <w:rFonts w:ascii="Times New Roman" w:hAnsi="Times New Roman" w:cs="Times New Roman"/>
          <w:sz w:val="24"/>
          <w:szCs w:val="24"/>
        </w:rPr>
        <w:t>he latter increasingly used their authority to take action to resolve what they understood as an overlapping national and local food supply crisis.</w:t>
      </w:r>
      <w:r w:rsidR="00425733">
        <w:rPr>
          <w:rFonts w:ascii="Times New Roman" w:hAnsi="Times New Roman" w:cs="Times New Roman"/>
          <w:sz w:val="24"/>
          <w:szCs w:val="24"/>
        </w:rPr>
        <w:t xml:space="preserve">  </w:t>
      </w:r>
      <w:r w:rsidR="00162405">
        <w:rPr>
          <w:rFonts w:ascii="Times New Roman" w:hAnsi="Times New Roman" w:cs="Times New Roman"/>
          <w:sz w:val="24"/>
          <w:szCs w:val="24"/>
        </w:rPr>
        <w:t>Facing no effective monitoring or institutional discipline from above, v</w:t>
      </w:r>
      <w:r w:rsidR="00162405" w:rsidRPr="005F3481">
        <w:rPr>
          <w:rFonts w:ascii="Times New Roman" w:hAnsi="Times New Roman" w:cs="Times New Roman"/>
          <w:i/>
          <w:iCs/>
          <w:sz w:val="24"/>
          <w:szCs w:val="24"/>
        </w:rPr>
        <w:t>olost</w:t>
      </w:r>
      <w:r w:rsidR="00162405">
        <w:rPr>
          <w:rFonts w:ascii="Times New Roman" w:hAnsi="Times New Roman" w:cs="Times New Roman"/>
          <w:sz w:val="24"/>
          <w:szCs w:val="24"/>
        </w:rPr>
        <w:t xml:space="preserve"> food-supply committees adjusted their approach to grain registration in response to local contingencies and the poor 1917 harvest prompted a shift from quiet resistance to active appropriation of grain registration in the effort to </w:t>
      </w:r>
      <w:r w:rsidR="00162405">
        <w:rPr>
          <w:rFonts w:ascii="Times New Roman" w:hAnsi="Times New Roman" w:cs="Times New Roman"/>
          <w:sz w:val="24"/>
          <w:szCs w:val="24"/>
        </w:rPr>
        <w:lastRenderedPageBreak/>
        <w:t xml:space="preserve">establish official claims to consumer status. The state grain monopoly rather than help reconstitute central political authority in 1917 Russia contributed to the very dispersal of that authority that seriously undermined the Provisional Government well in advance of the Bolshevik take over in late October.  </w:t>
      </w:r>
      <w:r w:rsidR="00162405">
        <w:rPr>
          <w:rFonts w:ascii="Times New Roman" w:hAnsi="Times New Roman" w:cs="Times New Roman"/>
          <w:sz w:val="24"/>
          <w:szCs w:val="24"/>
        </w:rPr>
        <w:t xml:space="preserve">  </w:t>
      </w:r>
    </w:p>
    <w:p w14:paraId="7F447FDA" w14:textId="2FD43EA4" w:rsidR="00BD26E9" w:rsidRDefault="0032696E" w:rsidP="001624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dispersal of authority within the state apparatus was hastened by </w:t>
      </w:r>
      <w:r w:rsidR="00296CE2">
        <w:rPr>
          <w:rFonts w:ascii="Times New Roman" w:hAnsi="Times New Roman" w:cs="Times New Roman"/>
          <w:sz w:val="24"/>
          <w:szCs w:val="24"/>
        </w:rPr>
        <w:t xml:space="preserve">Penza’s series of provincial peasant congresses </w:t>
      </w:r>
      <w:r>
        <w:rPr>
          <w:rFonts w:ascii="Times New Roman" w:hAnsi="Times New Roman" w:cs="Times New Roman"/>
          <w:sz w:val="24"/>
          <w:szCs w:val="24"/>
        </w:rPr>
        <w:t>which exhibited</w:t>
      </w:r>
      <w:r w:rsidR="00296CE2">
        <w:rPr>
          <w:rFonts w:ascii="Times New Roman" w:hAnsi="Times New Roman" w:cs="Times New Roman"/>
          <w:sz w:val="24"/>
          <w:szCs w:val="24"/>
        </w:rPr>
        <w:t xml:space="preserve"> a predilection for openly accepting central decrees and goals, while also pushing forward with practical, often temporary measures to resolve urgent local resource issues.   The empowerment of </w:t>
      </w:r>
      <w:r w:rsidR="00296CE2" w:rsidRPr="00C42847">
        <w:rPr>
          <w:rFonts w:ascii="Times New Roman" w:hAnsi="Times New Roman" w:cs="Times New Roman"/>
          <w:i/>
          <w:iCs/>
          <w:sz w:val="24"/>
          <w:szCs w:val="24"/>
        </w:rPr>
        <w:t>volost</w:t>
      </w:r>
      <w:r>
        <w:rPr>
          <w:rFonts w:ascii="Times New Roman" w:hAnsi="Times New Roman" w:cs="Times New Roman"/>
          <w:i/>
          <w:iCs/>
          <w:sz w:val="24"/>
          <w:szCs w:val="24"/>
        </w:rPr>
        <w:t xml:space="preserve"> </w:t>
      </w:r>
      <w:r w:rsidRPr="0032696E">
        <w:rPr>
          <w:rFonts w:ascii="Times New Roman" w:hAnsi="Times New Roman" w:cs="Times New Roman"/>
          <w:sz w:val="24"/>
          <w:szCs w:val="24"/>
        </w:rPr>
        <w:t>food</w:t>
      </w:r>
      <w:r>
        <w:rPr>
          <w:rFonts w:ascii="Times New Roman" w:hAnsi="Times New Roman" w:cs="Times New Roman"/>
          <w:sz w:val="24"/>
          <w:szCs w:val="24"/>
        </w:rPr>
        <w:t>-</w:t>
      </w:r>
      <w:r w:rsidRPr="0032696E">
        <w:rPr>
          <w:rFonts w:ascii="Times New Roman" w:hAnsi="Times New Roman" w:cs="Times New Roman"/>
          <w:sz w:val="24"/>
          <w:szCs w:val="24"/>
        </w:rPr>
        <w:t>supply</w:t>
      </w:r>
      <w:r w:rsidR="00296CE2" w:rsidRPr="00C42847">
        <w:rPr>
          <w:rFonts w:ascii="Times New Roman" w:hAnsi="Times New Roman" w:cs="Times New Roman"/>
          <w:i/>
          <w:iCs/>
          <w:sz w:val="24"/>
          <w:szCs w:val="24"/>
        </w:rPr>
        <w:t xml:space="preserve"> </w:t>
      </w:r>
      <w:r w:rsidR="00296CE2">
        <w:rPr>
          <w:rFonts w:ascii="Times New Roman" w:hAnsi="Times New Roman" w:cs="Times New Roman"/>
          <w:sz w:val="24"/>
          <w:szCs w:val="24"/>
        </w:rPr>
        <w:t xml:space="preserve">committees from above and below that </w:t>
      </w:r>
      <w:r>
        <w:rPr>
          <w:rFonts w:ascii="Times New Roman" w:hAnsi="Times New Roman" w:cs="Times New Roman"/>
          <w:sz w:val="24"/>
          <w:szCs w:val="24"/>
        </w:rPr>
        <w:t>began</w:t>
      </w:r>
      <w:r w:rsidR="00296CE2">
        <w:rPr>
          <w:rFonts w:ascii="Times New Roman" w:hAnsi="Times New Roman" w:cs="Times New Roman"/>
          <w:sz w:val="24"/>
          <w:szCs w:val="24"/>
        </w:rPr>
        <w:t xml:space="preserve"> in April reached its zenith in August.  Once </w:t>
      </w:r>
      <w:r w:rsidR="00296CE2" w:rsidRPr="00BE1A7F">
        <w:rPr>
          <w:rFonts w:ascii="Times New Roman" w:hAnsi="Times New Roman" w:cs="Times New Roman"/>
          <w:i/>
          <w:iCs/>
          <w:sz w:val="24"/>
          <w:szCs w:val="24"/>
        </w:rPr>
        <w:t xml:space="preserve">volost </w:t>
      </w:r>
      <w:r w:rsidR="00296CE2">
        <w:rPr>
          <w:rFonts w:ascii="Times New Roman" w:hAnsi="Times New Roman" w:cs="Times New Roman"/>
          <w:sz w:val="24"/>
          <w:szCs w:val="24"/>
        </w:rPr>
        <w:t xml:space="preserve">committees accepted the necessity of grain registration, they sanctioned grain embargos until the process was completed there and in neighboring </w:t>
      </w:r>
      <w:r w:rsidR="00296CE2" w:rsidRPr="005F3481">
        <w:rPr>
          <w:rFonts w:ascii="Times New Roman" w:hAnsi="Times New Roman" w:cs="Times New Roman"/>
          <w:i/>
          <w:iCs/>
          <w:sz w:val="24"/>
          <w:szCs w:val="24"/>
        </w:rPr>
        <w:t>volosts</w:t>
      </w:r>
      <w:r w:rsidR="00296CE2">
        <w:rPr>
          <w:rFonts w:ascii="Times New Roman" w:hAnsi="Times New Roman" w:cs="Times New Roman"/>
          <w:sz w:val="24"/>
          <w:szCs w:val="24"/>
        </w:rPr>
        <w:t xml:space="preserve">.  Neighboring </w:t>
      </w:r>
      <w:r w:rsidR="00296CE2" w:rsidRPr="00063DAB">
        <w:rPr>
          <w:rFonts w:ascii="Times New Roman" w:hAnsi="Times New Roman" w:cs="Times New Roman"/>
          <w:i/>
          <w:iCs/>
          <w:sz w:val="24"/>
          <w:szCs w:val="24"/>
        </w:rPr>
        <w:t>volosts</w:t>
      </w:r>
      <w:r w:rsidR="00296CE2">
        <w:rPr>
          <w:rFonts w:ascii="Times New Roman" w:hAnsi="Times New Roman" w:cs="Times New Roman"/>
          <w:sz w:val="24"/>
          <w:szCs w:val="24"/>
        </w:rPr>
        <w:t xml:space="preserve"> were challenged to do the same to establish claims to consumer status and protect local grain supplies for local consumption.  District officials’ saw grain registration result in a collapse of their control over grain supplies that they might obtain from peasants or estates for local redistribution and the provisioning of towns.  Provincial officials lost all practical authority to redirect grain supplies from districts with surpluses to those with deficits, prompting its </w:t>
      </w:r>
      <w:r w:rsidR="00296CE2" w:rsidRPr="00684B46">
        <w:rPr>
          <w:rFonts w:ascii="Times New Roman" w:hAnsi="Times New Roman" w:cs="Times New Roman"/>
          <w:sz w:val="24"/>
          <w:szCs w:val="24"/>
        </w:rPr>
        <w:t>shift from persuasion to the use of armed force</w:t>
      </w:r>
      <w:r w:rsidR="00296CE2">
        <w:rPr>
          <w:rFonts w:ascii="Times New Roman" w:hAnsi="Times New Roman" w:cs="Times New Roman"/>
          <w:sz w:val="24"/>
          <w:szCs w:val="24"/>
        </w:rPr>
        <w:t>, however minimal or late in coming</w:t>
      </w:r>
      <w:r w:rsidR="00296CE2" w:rsidRPr="00684B46">
        <w:rPr>
          <w:rFonts w:ascii="Times New Roman" w:hAnsi="Times New Roman" w:cs="Times New Roman"/>
          <w:sz w:val="24"/>
          <w:szCs w:val="24"/>
        </w:rPr>
        <w:t>.</w:t>
      </w:r>
      <w:r w:rsidR="00296CE2">
        <w:rPr>
          <w:rFonts w:ascii="Times New Roman" w:hAnsi="Times New Roman" w:cs="Times New Roman"/>
          <w:sz w:val="24"/>
          <w:szCs w:val="24"/>
        </w:rPr>
        <w:t xml:space="preserve">  </w:t>
      </w:r>
    </w:p>
    <w:p w14:paraId="64CC6BDE" w14:textId="4F8AB9D1" w:rsidR="00296CE2" w:rsidRDefault="00296CE2" w:rsidP="00296CE2">
      <w:pPr>
        <w:spacing w:line="480" w:lineRule="auto"/>
        <w:ind w:firstLine="720"/>
        <w:jc w:val="both"/>
        <w:rPr>
          <w:rFonts w:ascii="Times New Roman" w:hAnsi="Times New Roman"/>
          <w:color w:val="000000"/>
          <w:sz w:val="24"/>
          <w:szCs w:val="24"/>
          <w:bdr w:val="none" w:sz="0" w:space="0" w:color="auto" w:frame="1"/>
          <w:shd w:val="clear" w:color="auto" w:fill="FFFFFF"/>
        </w:rPr>
      </w:pPr>
      <w:r>
        <w:rPr>
          <w:rFonts w:ascii="Times New Roman" w:hAnsi="Times New Roman" w:cs="Times New Roman"/>
          <w:sz w:val="24"/>
          <w:szCs w:val="24"/>
        </w:rPr>
        <w:t xml:space="preserve">The evolution of grain registration in Penza suggests a significant degree of continuity between the late tsarist period and 1917.   The </w:t>
      </w:r>
      <w:r w:rsidR="00BD26E9">
        <w:rPr>
          <w:rFonts w:ascii="Times New Roman" w:hAnsi="Times New Roman" w:cs="Times New Roman"/>
          <w:sz w:val="24"/>
          <w:szCs w:val="24"/>
        </w:rPr>
        <w:t xml:space="preserve">first months of </w:t>
      </w:r>
      <w:r>
        <w:rPr>
          <w:rFonts w:ascii="Times New Roman" w:hAnsi="Times New Roman" w:cs="Times New Roman"/>
          <w:sz w:val="24"/>
          <w:szCs w:val="24"/>
        </w:rPr>
        <w:t xml:space="preserve">revolution enabled and perpetuated a reformist vision of a modern state, </w:t>
      </w:r>
      <w:proofErr w:type="gramStart"/>
      <w:r>
        <w:rPr>
          <w:rFonts w:ascii="Times New Roman" w:hAnsi="Times New Roman" w:cs="Times New Roman"/>
          <w:sz w:val="24"/>
          <w:szCs w:val="24"/>
        </w:rPr>
        <w:t>penetrating into</w:t>
      </w:r>
      <w:proofErr w:type="gramEnd"/>
      <w:r>
        <w:rPr>
          <w:rFonts w:ascii="Times New Roman" w:hAnsi="Times New Roman" w:cs="Times New Roman"/>
          <w:sz w:val="24"/>
          <w:szCs w:val="24"/>
        </w:rPr>
        <w:t xml:space="preserve"> the village and into peasant households, first with taxation and then grain registration. The events of </w:t>
      </w:r>
      <w:r w:rsidR="00BD26E9">
        <w:rPr>
          <w:rFonts w:ascii="Times New Roman" w:hAnsi="Times New Roman" w:cs="Times New Roman"/>
          <w:sz w:val="24"/>
          <w:szCs w:val="24"/>
        </w:rPr>
        <w:t xml:space="preserve">summer-early fall </w:t>
      </w:r>
      <w:r>
        <w:rPr>
          <w:rFonts w:ascii="Times New Roman" w:hAnsi="Times New Roman" w:cs="Times New Roman"/>
          <w:sz w:val="24"/>
          <w:szCs w:val="24"/>
        </w:rPr>
        <w:t xml:space="preserve">1917 indicate the continued inability of state institutions to either implement such a vision or marshal the coercion necessary to overcome local unwillingness to comply strictly with state instructions and </w:t>
      </w:r>
      <w:r>
        <w:rPr>
          <w:rFonts w:ascii="Times New Roman" w:hAnsi="Times New Roman" w:cs="Times New Roman"/>
          <w:sz w:val="24"/>
          <w:szCs w:val="24"/>
        </w:rPr>
        <w:lastRenderedPageBreak/>
        <w:t>obligations. The Provisional Government possessed neither carrots nor sticks.</w:t>
      </w:r>
      <w:r>
        <w:rPr>
          <w:rFonts w:ascii="Times New Roman" w:hAnsi="Times New Roman" w:cs="Times New Roman"/>
          <w:i/>
          <w:iCs/>
          <w:sz w:val="24"/>
          <w:szCs w:val="24"/>
        </w:rPr>
        <w:t xml:space="preserve">  </w:t>
      </w:r>
      <w:r>
        <w:rPr>
          <w:rFonts w:ascii="Times New Roman" w:hAnsi="Times New Roman"/>
          <w:color w:val="000000"/>
          <w:sz w:val="24"/>
          <w:szCs w:val="24"/>
          <w:bdr w:val="none" w:sz="0" w:space="0" w:color="auto" w:frame="1"/>
          <w:shd w:val="clear" w:color="auto" w:fill="FFFFFF"/>
        </w:rPr>
        <w:t xml:space="preserve">After October 1917, when the next stage of the revolution commenced while the grain monopoly continued, peasants and their local officials in Penza were prepared and determined to engage with the Bolsheviks over civil war procurement burdens. </w:t>
      </w:r>
    </w:p>
    <w:p w14:paraId="5EAC13EE" w14:textId="0A8581C8" w:rsidR="00A57396" w:rsidRDefault="00A57396" w:rsidP="00296CE2">
      <w:pPr>
        <w:spacing w:line="480" w:lineRule="auto"/>
        <w:ind w:firstLine="720"/>
        <w:jc w:val="both"/>
        <w:rPr>
          <w:rFonts w:ascii="Times New Roman" w:hAnsi="Times New Roman"/>
          <w:color w:val="000000"/>
          <w:sz w:val="24"/>
          <w:szCs w:val="24"/>
          <w:bdr w:val="none" w:sz="0" w:space="0" w:color="auto" w:frame="1"/>
          <w:shd w:val="clear" w:color="auto" w:fill="FFFFFF"/>
        </w:rPr>
      </w:pPr>
    </w:p>
    <w:p w14:paraId="3ED093D9" w14:textId="62C4BC87" w:rsidR="00A57396" w:rsidRDefault="00A57396" w:rsidP="00296CE2">
      <w:pPr>
        <w:spacing w:line="480" w:lineRule="auto"/>
        <w:ind w:firstLine="720"/>
        <w:jc w:val="both"/>
        <w:rPr>
          <w:rFonts w:ascii="Times New Roman" w:hAnsi="Times New Roman"/>
          <w:color w:val="000000"/>
          <w:sz w:val="24"/>
          <w:szCs w:val="24"/>
          <w:bdr w:val="none" w:sz="0" w:space="0" w:color="auto" w:frame="1"/>
          <w:shd w:val="clear" w:color="auto" w:fill="FFFFFF"/>
        </w:rPr>
      </w:pPr>
    </w:p>
    <w:p w14:paraId="308178EF" w14:textId="72094642" w:rsidR="00A57396" w:rsidRDefault="00A57396" w:rsidP="00296CE2">
      <w:pPr>
        <w:spacing w:line="480" w:lineRule="auto"/>
        <w:ind w:firstLine="720"/>
        <w:jc w:val="both"/>
        <w:rPr>
          <w:rFonts w:ascii="Times New Roman" w:hAnsi="Times New Roman"/>
          <w:color w:val="000000"/>
          <w:sz w:val="24"/>
          <w:szCs w:val="24"/>
          <w:bdr w:val="none" w:sz="0" w:space="0" w:color="auto" w:frame="1"/>
          <w:shd w:val="clear" w:color="auto" w:fill="FFFFFF"/>
        </w:rPr>
      </w:pPr>
    </w:p>
    <w:p w14:paraId="68D93F38" w14:textId="715B4140" w:rsidR="00A57396" w:rsidRDefault="00A57396" w:rsidP="00296CE2">
      <w:pPr>
        <w:spacing w:line="480" w:lineRule="auto"/>
        <w:ind w:firstLine="720"/>
        <w:jc w:val="both"/>
        <w:rPr>
          <w:rFonts w:ascii="Times New Roman" w:hAnsi="Times New Roman"/>
          <w:color w:val="000000"/>
          <w:sz w:val="24"/>
          <w:szCs w:val="24"/>
          <w:bdr w:val="none" w:sz="0" w:space="0" w:color="auto" w:frame="1"/>
          <w:shd w:val="clear" w:color="auto" w:fill="FFFFFF"/>
        </w:rPr>
      </w:pPr>
    </w:p>
    <w:bookmarkEnd w:id="0"/>
    <w:bookmarkEnd w:id="13"/>
    <w:p w14:paraId="14D76DEA" w14:textId="27A074DD" w:rsidR="004A4B7A" w:rsidRDefault="004A4B7A" w:rsidP="00B83582">
      <w:pPr>
        <w:jc w:val="both"/>
        <w:rPr>
          <w:rFonts w:ascii="Times New Roman" w:hAnsi="Times New Roman" w:cs="Times New Roman"/>
          <w:sz w:val="24"/>
          <w:szCs w:val="24"/>
        </w:rPr>
      </w:pPr>
    </w:p>
    <w:p w14:paraId="03950CBD" w14:textId="77777777" w:rsidR="00831E53" w:rsidRPr="00B83582" w:rsidRDefault="00831E53" w:rsidP="00B83582">
      <w:pPr>
        <w:jc w:val="both"/>
        <w:rPr>
          <w:rFonts w:ascii="Times New Roman" w:hAnsi="Times New Roman" w:cs="Times New Roman"/>
          <w:sz w:val="24"/>
          <w:szCs w:val="24"/>
        </w:rPr>
      </w:pPr>
    </w:p>
    <w:sectPr w:rsidR="00831E53" w:rsidRPr="00B83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CD9B" w14:textId="77777777" w:rsidR="005B7C04" w:rsidRDefault="005B7C04" w:rsidP="00773CFA">
      <w:pPr>
        <w:spacing w:after="0" w:line="240" w:lineRule="auto"/>
      </w:pPr>
      <w:r>
        <w:separator/>
      </w:r>
    </w:p>
  </w:endnote>
  <w:endnote w:type="continuationSeparator" w:id="0">
    <w:p w14:paraId="2BD5422B" w14:textId="77777777" w:rsidR="005B7C04" w:rsidRDefault="005B7C04" w:rsidP="0077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9DDE" w14:textId="77777777" w:rsidR="005B7C04" w:rsidRDefault="005B7C04" w:rsidP="00773CFA">
      <w:pPr>
        <w:spacing w:after="0" w:line="240" w:lineRule="auto"/>
      </w:pPr>
      <w:r>
        <w:separator/>
      </w:r>
    </w:p>
  </w:footnote>
  <w:footnote w:type="continuationSeparator" w:id="0">
    <w:p w14:paraId="5AB352A7" w14:textId="77777777" w:rsidR="005B7C04" w:rsidRDefault="005B7C04" w:rsidP="00773CFA">
      <w:pPr>
        <w:spacing w:after="0" w:line="240" w:lineRule="auto"/>
      </w:pPr>
      <w:r>
        <w:continuationSeparator/>
      </w:r>
    </w:p>
  </w:footnote>
  <w:footnote w:id="1">
    <w:p w14:paraId="121D066A" w14:textId="223EB392" w:rsidR="005C7BBE" w:rsidRPr="00821468" w:rsidRDefault="005C7BBE" w:rsidP="003C5B03">
      <w:pPr>
        <w:pStyle w:val="FootnoteText"/>
        <w:jc w:val="both"/>
        <w:rPr>
          <w:rFonts w:cstheme="minorHAnsi"/>
          <w:bCs/>
          <w:color w:val="000000"/>
          <w:sz w:val="24"/>
          <w:szCs w:val="24"/>
          <w:bdr w:val="none" w:sz="0" w:space="0" w:color="auto" w:frame="1"/>
          <w:shd w:val="clear" w:color="auto" w:fill="FFFFFF"/>
        </w:rPr>
      </w:pPr>
      <w:r w:rsidRPr="00821468">
        <w:rPr>
          <w:rStyle w:val="FootnoteReference"/>
          <w:rFonts w:cstheme="minorHAnsi"/>
          <w:sz w:val="24"/>
          <w:szCs w:val="24"/>
        </w:rPr>
        <w:footnoteRef/>
      </w:r>
      <w:r w:rsidR="00CA7141">
        <w:rPr>
          <w:rFonts w:cstheme="minorHAnsi"/>
          <w:bCs/>
          <w:color w:val="000000"/>
          <w:sz w:val="24"/>
          <w:szCs w:val="24"/>
          <w:bdr w:val="none" w:sz="0" w:space="0" w:color="auto" w:frame="1"/>
          <w:shd w:val="clear" w:color="auto" w:fill="FFFFFF"/>
        </w:rPr>
        <w:t xml:space="preserve"> </w:t>
      </w:r>
      <w:r w:rsidR="00F14E59">
        <w:rPr>
          <w:rFonts w:cstheme="minorHAnsi"/>
          <w:bCs/>
          <w:color w:val="000000"/>
          <w:sz w:val="24"/>
          <w:szCs w:val="24"/>
          <w:bdr w:val="none" w:sz="0" w:space="0" w:color="auto" w:frame="1"/>
          <w:shd w:val="clear" w:color="auto" w:fill="FFFFFF"/>
        </w:rPr>
        <w:t xml:space="preserve">Sarah </w:t>
      </w:r>
      <w:r>
        <w:rPr>
          <w:rFonts w:cstheme="minorHAnsi"/>
          <w:bCs/>
          <w:color w:val="000000"/>
          <w:sz w:val="24"/>
          <w:szCs w:val="24"/>
          <w:bdr w:val="none" w:sz="0" w:space="0" w:color="auto" w:frame="1"/>
          <w:shd w:val="clear" w:color="auto" w:fill="FFFFFF"/>
        </w:rPr>
        <w:t xml:space="preserve">Badcock, </w:t>
      </w:r>
      <w:bookmarkStart w:id="3" w:name="_Hlk97644128"/>
      <w:r w:rsidR="00CA7141" w:rsidRPr="00136D49">
        <w:rPr>
          <w:sz w:val="24"/>
          <w:szCs w:val="24"/>
        </w:rPr>
        <w:t>“Talking to the Peopl</w:t>
      </w:r>
      <w:r w:rsidR="00CA7141">
        <w:rPr>
          <w:sz w:val="24"/>
          <w:szCs w:val="24"/>
        </w:rPr>
        <w:t>e</w:t>
      </w:r>
      <w:r w:rsidR="00CA7141" w:rsidRPr="00136D49">
        <w:rPr>
          <w:sz w:val="24"/>
          <w:szCs w:val="24"/>
        </w:rPr>
        <w:t xml:space="preserve"> and Sha</w:t>
      </w:r>
      <w:r w:rsidR="00CA7141">
        <w:rPr>
          <w:sz w:val="24"/>
          <w:szCs w:val="24"/>
        </w:rPr>
        <w:t>p</w:t>
      </w:r>
      <w:r w:rsidR="00CA7141" w:rsidRPr="00136D49">
        <w:rPr>
          <w:sz w:val="24"/>
          <w:szCs w:val="24"/>
        </w:rPr>
        <w:t>ing the Revolution: The Drive for Enlightenment in</w:t>
      </w:r>
      <w:r w:rsidR="00CA7141">
        <w:rPr>
          <w:sz w:val="24"/>
          <w:szCs w:val="24"/>
        </w:rPr>
        <w:t xml:space="preserve"> Revolutionary Russia” in </w:t>
      </w:r>
      <w:r w:rsidR="00622C0B" w:rsidRPr="00622C0B">
        <w:rPr>
          <w:i/>
          <w:iCs/>
          <w:sz w:val="24"/>
          <w:szCs w:val="24"/>
        </w:rPr>
        <w:t>The</w:t>
      </w:r>
      <w:r w:rsidR="00622C0B">
        <w:rPr>
          <w:sz w:val="24"/>
          <w:szCs w:val="24"/>
        </w:rPr>
        <w:t xml:space="preserve"> </w:t>
      </w:r>
      <w:r w:rsidR="00CA7141" w:rsidRPr="006A2772">
        <w:rPr>
          <w:i/>
          <w:iCs/>
          <w:sz w:val="24"/>
          <w:szCs w:val="24"/>
        </w:rPr>
        <w:t>Russia</w:t>
      </w:r>
      <w:r w:rsidR="00CA7141">
        <w:rPr>
          <w:i/>
          <w:iCs/>
          <w:sz w:val="24"/>
          <w:szCs w:val="24"/>
        </w:rPr>
        <w:t>n Review</w:t>
      </w:r>
      <w:r w:rsidR="00CA7141">
        <w:rPr>
          <w:sz w:val="24"/>
          <w:szCs w:val="24"/>
        </w:rPr>
        <w:t>,</w:t>
      </w:r>
      <w:r w:rsidR="00CA7141" w:rsidRPr="00136D49">
        <w:rPr>
          <w:sz w:val="24"/>
          <w:szCs w:val="24"/>
        </w:rPr>
        <w:t xml:space="preserve"> </w:t>
      </w:r>
      <w:r w:rsidR="00622C0B">
        <w:rPr>
          <w:rFonts w:cstheme="minorHAnsi"/>
          <w:sz w:val="24"/>
          <w:szCs w:val="24"/>
        </w:rPr>
        <w:t>65 (October 2006) 617-636</w:t>
      </w:r>
      <w:bookmarkEnd w:id="3"/>
      <w:r w:rsidR="00CA7141">
        <w:rPr>
          <w:rFonts w:cstheme="minorHAnsi"/>
          <w:sz w:val="24"/>
          <w:szCs w:val="24"/>
        </w:rPr>
        <w:t xml:space="preserve">; </w:t>
      </w:r>
      <w:r w:rsidR="003D0084">
        <w:rPr>
          <w:rFonts w:cstheme="minorHAnsi"/>
          <w:sz w:val="24"/>
          <w:szCs w:val="24"/>
        </w:rPr>
        <w:t xml:space="preserve">Aaron </w:t>
      </w:r>
      <w:proofErr w:type="spellStart"/>
      <w:r w:rsidR="003D0084" w:rsidRPr="00821468">
        <w:rPr>
          <w:rFonts w:cstheme="minorHAnsi"/>
          <w:bCs/>
          <w:color w:val="000000"/>
          <w:sz w:val="24"/>
          <w:szCs w:val="24"/>
          <w:bdr w:val="none" w:sz="0" w:space="0" w:color="auto" w:frame="1"/>
          <w:shd w:val="clear" w:color="auto" w:fill="FFFFFF"/>
        </w:rPr>
        <w:t>Retish</w:t>
      </w:r>
      <w:proofErr w:type="spellEnd"/>
      <w:r w:rsidR="003D0084" w:rsidRPr="00821468">
        <w:rPr>
          <w:rFonts w:cstheme="minorHAnsi"/>
          <w:bCs/>
          <w:color w:val="000000"/>
          <w:sz w:val="24"/>
          <w:szCs w:val="24"/>
          <w:bdr w:val="none" w:sz="0" w:space="0" w:color="auto" w:frame="1"/>
          <w:shd w:val="clear" w:color="auto" w:fill="FFFFFF"/>
        </w:rPr>
        <w:t xml:space="preserve">, </w:t>
      </w:r>
      <w:r w:rsidR="003D0084" w:rsidRPr="00821468">
        <w:rPr>
          <w:rFonts w:cstheme="minorHAnsi"/>
          <w:bCs/>
          <w:i/>
          <w:color w:val="000000"/>
          <w:sz w:val="24"/>
          <w:szCs w:val="24"/>
          <w:bdr w:val="none" w:sz="0" w:space="0" w:color="auto" w:frame="1"/>
          <w:shd w:val="clear" w:color="auto" w:fill="FFFFFF"/>
        </w:rPr>
        <w:t>Russian Peasants</w:t>
      </w:r>
      <w:r w:rsidR="003D0084">
        <w:rPr>
          <w:rFonts w:cstheme="minorHAnsi"/>
          <w:bCs/>
          <w:i/>
          <w:color w:val="000000"/>
          <w:sz w:val="24"/>
          <w:szCs w:val="24"/>
          <w:bdr w:val="none" w:sz="0" w:space="0" w:color="auto" w:frame="1"/>
          <w:shd w:val="clear" w:color="auto" w:fill="FFFFFF"/>
        </w:rPr>
        <w:t xml:space="preserve"> </w:t>
      </w:r>
      <w:r w:rsidR="003D0084" w:rsidRPr="00CF2CCE">
        <w:rPr>
          <w:rFonts w:cstheme="minorHAnsi"/>
          <w:i/>
          <w:color w:val="000000"/>
          <w:sz w:val="24"/>
          <w:szCs w:val="24"/>
          <w:bdr w:val="none" w:sz="0" w:space="0" w:color="auto" w:frame="1"/>
          <w:shd w:val="clear" w:color="auto" w:fill="FFFFFF"/>
        </w:rPr>
        <w:t>in Revolution and Civil War</w:t>
      </w:r>
      <w:r w:rsidR="003D0084">
        <w:rPr>
          <w:rFonts w:cstheme="minorHAnsi"/>
          <w:i/>
          <w:color w:val="000000"/>
          <w:sz w:val="24"/>
          <w:szCs w:val="24"/>
          <w:bdr w:val="none" w:sz="0" w:space="0" w:color="auto" w:frame="1"/>
          <w:shd w:val="clear" w:color="auto" w:fill="FFFFFF"/>
        </w:rPr>
        <w:t>:</w:t>
      </w:r>
      <w:r w:rsidR="003D0084" w:rsidRPr="00F14E59">
        <w:rPr>
          <w:rFonts w:cstheme="minorHAnsi"/>
          <w:i/>
          <w:color w:val="000000"/>
          <w:sz w:val="24"/>
          <w:szCs w:val="24"/>
          <w:bdr w:val="none" w:sz="0" w:space="0" w:color="auto" w:frame="1"/>
          <w:shd w:val="clear" w:color="auto" w:fill="FFFFFF"/>
        </w:rPr>
        <w:t xml:space="preserve"> Citizenship, Identity, and the Creation of the Soviet State, 1914-1922 </w:t>
      </w:r>
      <w:r w:rsidR="003D0084" w:rsidRPr="00F14E59">
        <w:rPr>
          <w:rFonts w:cstheme="minorHAnsi"/>
          <w:color w:val="000000"/>
          <w:sz w:val="24"/>
          <w:szCs w:val="24"/>
          <w:bdr w:val="none" w:sz="0" w:space="0" w:color="auto" w:frame="1"/>
          <w:shd w:val="clear" w:color="auto" w:fill="FFFFFF"/>
        </w:rPr>
        <w:t>(Cambridge, 2008)</w:t>
      </w:r>
      <w:r w:rsidR="003D0084" w:rsidRPr="00821468">
        <w:rPr>
          <w:rFonts w:cstheme="minorHAnsi"/>
          <w:bCs/>
          <w:color w:val="000000"/>
          <w:sz w:val="24"/>
          <w:szCs w:val="24"/>
          <w:bdr w:val="none" w:sz="0" w:space="0" w:color="auto" w:frame="1"/>
          <w:shd w:val="clear" w:color="auto" w:fill="FFFFFF"/>
        </w:rPr>
        <w:t>, 53</w:t>
      </w:r>
      <w:r w:rsidR="00B37830">
        <w:rPr>
          <w:rFonts w:cstheme="minorHAnsi"/>
          <w:bCs/>
          <w:color w:val="000000"/>
          <w:sz w:val="24"/>
          <w:szCs w:val="24"/>
          <w:bdr w:val="none" w:sz="0" w:space="0" w:color="auto" w:frame="1"/>
          <w:shd w:val="clear" w:color="auto" w:fill="FFFFFF"/>
        </w:rPr>
        <w:t>.</w:t>
      </w:r>
    </w:p>
    <w:p w14:paraId="7E8BBD89" w14:textId="77777777" w:rsidR="005C7BBE" w:rsidRPr="007F6B73" w:rsidRDefault="005C7BBE" w:rsidP="005C7BBE">
      <w:pPr>
        <w:pStyle w:val="FootnoteText"/>
        <w:rPr>
          <w:rFonts w:cstheme="minorHAnsi"/>
        </w:rPr>
      </w:pPr>
    </w:p>
  </w:footnote>
  <w:footnote w:id="2">
    <w:p w14:paraId="3D15FE16" w14:textId="3EF1802E" w:rsidR="005C7BBE" w:rsidRPr="00CA7141" w:rsidRDefault="005C7BBE" w:rsidP="003C5B03">
      <w:pPr>
        <w:spacing w:line="240" w:lineRule="auto"/>
        <w:jc w:val="both"/>
        <w:rPr>
          <w:rFonts w:ascii="Times New Roman" w:hAnsi="Times New Roman" w:cs="Times New Roman"/>
          <w:sz w:val="24"/>
          <w:szCs w:val="24"/>
        </w:rPr>
      </w:pPr>
      <w:r w:rsidRPr="00FB3B2F">
        <w:rPr>
          <w:rStyle w:val="FootnoteReference"/>
          <w:sz w:val="24"/>
          <w:szCs w:val="24"/>
        </w:rPr>
        <w:footnoteRef/>
      </w:r>
      <w:r>
        <w:t xml:space="preserve"> </w:t>
      </w:r>
      <w:r>
        <w:rPr>
          <w:rFonts w:cstheme="minorHAnsi"/>
          <w:sz w:val="24"/>
          <w:szCs w:val="24"/>
        </w:rPr>
        <w:t>This paper builds on a</w:t>
      </w:r>
      <w:r w:rsidRPr="00FF126C">
        <w:rPr>
          <w:rFonts w:cstheme="minorHAnsi"/>
          <w:sz w:val="24"/>
          <w:szCs w:val="24"/>
        </w:rPr>
        <w:t xml:space="preserve"> number o</w:t>
      </w:r>
      <w:r>
        <w:rPr>
          <w:rFonts w:cstheme="minorHAnsi"/>
          <w:sz w:val="24"/>
          <w:szCs w:val="24"/>
        </w:rPr>
        <w:t xml:space="preserve">f important </w:t>
      </w:r>
      <w:r w:rsidRPr="00FF126C">
        <w:rPr>
          <w:rFonts w:cstheme="minorHAnsi"/>
          <w:sz w:val="24"/>
          <w:szCs w:val="24"/>
        </w:rPr>
        <w:t xml:space="preserve">works on peasant </w:t>
      </w:r>
      <w:r>
        <w:rPr>
          <w:rFonts w:cstheme="minorHAnsi"/>
          <w:sz w:val="24"/>
          <w:szCs w:val="24"/>
        </w:rPr>
        <w:t xml:space="preserve">engagement with the state prior to and during </w:t>
      </w:r>
      <w:r w:rsidRPr="00FF126C">
        <w:rPr>
          <w:rFonts w:cstheme="minorHAnsi"/>
          <w:sz w:val="24"/>
          <w:szCs w:val="24"/>
        </w:rPr>
        <w:t>WW</w:t>
      </w:r>
      <w:r>
        <w:rPr>
          <w:rFonts w:cstheme="minorHAnsi"/>
          <w:sz w:val="24"/>
          <w:szCs w:val="24"/>
        </w:rPr>
        <w:t>I</w:t>
      </w:r>
      <w:r w:rsidR="00CA7141">
        <w:rPr>
          <w:rFonts w:cstheme="minorHAnsi"/>
          <w:sz w:val="24"/>
          <w:szCs w:val="24"/>
        </w:rPr>
        <w:t xml:space="preserve"> including</w:t>
      </w:r>
      <w:r>
        <w:rPr>
          <w:rFonts w:cstheme="minorHAnsi"/>
          <w:sz w:val="24"/>
          <w:szCs w:val="24"/>
        </w:rPr>
        <w:t xml:space="preserve"> </w:t>
      </w:r>
      <w:r w:rsidR="00340844">
        <w:rPr>
          <w:rFonts w:cstheme="minorHAnsi"/>
          <w:sz w:val="24"/>
          <w:szCs w:val="24"/>
        </w:rPr>
        <w:t xml:space="preserve"> Judith </w:t>
      </w:r>
      <w:proofErr w:type="spellStart"/>
      <w:r w:rsidR="00CA7141" w:rsidRPr="00CA7141">
        <w:rPr>
          <w:rFonts w:cstheme="minorHAnsi"/>
          <w:sz w:val="24"/>
          <w:szCs w:val="24"/>
        </w:rPr>
        <w:t>Pallot</w:t>
      </w:r>
      <w:proofErr w:type="spellEnd"/>
      <w:r w:rsidR="00CA7141" w:rsidRPr="00CA7141">
        <w:rPr>
          <w:rFonts w:cstheme="minorHAnsi"/>
          <w:sz w:val="24"/>
          <w:szCs w:val="24"/>
        </w:rPr>
        <w:t xml:space="preserve">, </w:t>
      </w:r>
      <w:r w:rsidR="00CA7141" w:rsidRPr="00CA7141">
        <w:rPr>
          <w:rFonts w:cstheme="minorHAnsi"/>
          <w:i/>
          <w:sz w:val="24"/>
          <w:szCs w:val="24"/>
        </w:rPr>
        <w:t>Land Reform in Russia, 1906-1917: Peasant Responses to Stolypin’s project of rural transformation</w:t>
      </w:r>
      <w:r w:rsidR="00CA7141" w:rsidRPr="00CA7141">
        <w:rPr>
          <w:rFonts w:cstheme="minorHAnsi"/>
          <w:sz w:val="24"/>
          <w:szCs w:val="24"/>
        </w:rPr>
        <w:t xml:space="preserve"> (Oxford, 1999)</w:t>
      </w:r>
      <w:r w:rsidR="00CA7141" w:rsidRPr="00CA7141">
        <w:rPr>
          <w:rFonts w:cstheme="minorHAnsi"/>
          <w:sz w:val="24"/>
          <w:szCs w:val="24"/>
        </w:rPr>
        <w:t>;</w:t>
      </w:r>
      <w:r w:rsidR="00CA7141">
        <w:rPr>
          <w:rFonts w:ascii="Times New Roman" w:hAnsi="Times New Roman" w:cs="Times New Roman"/>
          <w:sz w:val="24"/>
          <w:szCs w:val="24"/>
        </w:rPr>
        <w:t xml:space="preserve"> </w:t>
      </w:r>
      <w:r>
        <w:rPr>
          <w:rFonts w:cstheme="minorHAnsi"/>
          <w:sz w:val="24"/>
          <w:szCs w:val="24"/>
        </w:rPr>
        <w:t xml:space="preserve">Mark </w:t>
      </w:r>
      <w:r w:rsidRPr="00FF126C">
        <w:rPr>
          <w:rFonts w:cstheme="minorHAnsi"/>
          <w:sz w:val="24"/>
          <w:szCs w:val="24"/>
        </w:rPr>
        <w:t>Baker</w:t>
      </w:r>
      <w:r>
        <w:rPr>
          <w:rFonts w:cstheme="minorHAnsi"/>
          <w:sz w:val="24"/>
          <w:szCs w:val="24"/>
        </w:rPr>
        <w:t>,</w:t>
      </w:r>
      <w:r w:rsidRPr="00FF126C">
        <w:rPr>
          <w:rFonts w:cstheme="minorHAnsi"/>
          <w:sz w:val="24"/>
          <w:szCs w:val="24"/>
        </w:rPr>
        <w:t xml:space="preserve"> “Rampaging </w:t>
      </w:r>
      <w:proofErr w:type="spellStart"/>
      <w:r w:rsidRPr="00FF126C">
        <w:rPr>
          <w:rFonts w:cstheme="minorHAnsi"/>
          <w:i/>
          <w:iCs/>
          <w:sz w:val="24"/>
          <w:szCs w:val="24"/>
        </w:rPr>
        <w:t>Soldatki</w:t>
      </w:r>
      <w:proofErr w:type="spellEnd"/>
      <w:r w:rsidRPr="00FF126C">
        <w:rPr>
          <w:rFonts w:cstheme="minorHAnsi"/>
          <w:sz w:val="24"/>
          <w:szCs w:val="24"/>
        </w:rPr>
        <w:t xml:space="preserve">, Cowering Police, Bazaar Riots” in </w:t>
      </w:r>
      <w:r w:rsidRPr="00FF126C">
        <w:rPr>
          <w:rFonts w:cstheme="minorHAnsi"/>
          <w:i/>
          <w:sz w:val="24"/>
          <w:szCs w:val="24"/>
        </w:rPr>
        <w:t>Canadian-American Slavic Studies</w:t>
      </w:r>
      <w:r w:rsidRPr="00FF126C">
        <w:rPr>
          <w:rFonts w:cstheme="minorHAnsi"/>
          <w:sz w:val="24"/>
          <w:szCs w:val="24"/>
        </w:rPr>
        <w:t xml:space="preserve"> vol 35(2-3) 2001, 137-155;</w:t>
      </w:r>
      <w:r>
        <w:rPr>
          <w:rFonts w:cstheme="minorHAnsi"/>
          <w:sz w:val="24"/>
          <w:szCs w:val="24"/>
        </w:rPr>
        <w:t xml:space="preserve"> </w:t>
      </w:r>
      <w:r w:rsidR="00340844">
        <w:rPr>
          <w:rFonts w:cstheme="minorHAnsi"/>
          <w:sz w:val="24"/>
          <w:szCs w:val="24"/>
        </w:rPr>
        <w:t xml:space="preserve">Corinne </w:t>
      </w:r>
      <w:r w:rsidRPr="00FF126C">
        <w:rPr>
          <w:rFonts w:cstheme="minorHAnsi"/>
          <w:sz w:val="24"/>
          <w:szCs w:val="24"/>
        </w:rPr>
        <w:t xml:space="preserve">Gaudin, “Rural Echoes of World War I: War Talk in the Russian Village” in </w:t>
      </w:r>
      <w:proofErr w:type="spellStart"/>
      <w:r w:rsidRPr="00FF126C">
        <w:rPr>
          <w:rFonts w:cstheme="minorHAnsi"/>
          <w:i/>
          <w:iCs/>
          <w:sz w:val="24"/>
          <w:szCs w:val="24"/>
        </w:rPr>
        <w:t>Jahrbucher</w:t>
      </w:r>
      <w:proofErr w:type="spellEnd"/>
      <w:r w:rsidRPr="00FF126C">
        <w:rPr>
          <w:rFonts w:cstheme="minorHAnsi"/>
          <w:i/>
          <w:iCs/>
          <w:sz w:val="24"/>
          <w:szCs w:val="24"/>
        </w:rPr>
        <w:t xml:space="preserve"> fur </w:t>
      </w:r>
      <w:proofErr w:type="spellStart"/>
      <w:r w:rsidRPr="00FF126C">
        <w:rPr>
          <w:rFonts w:cstheme="minorHAnsi"/>
          <w:i/>
          <w:iCs/>
          <w:sz w:val="24"/>
          <w:szCs w:val="24"/>
        </w:rPr>
        <w:t>Geschichte</w:t>
      </w:r>
      <w:proofErr w:type="spellEnd"/>
      <w:r w:rsidRPr="00FF126C">
        <w:rPr>
          <w:rFonts w:cstheme="minorHAnsi"/>
          <w:i/>
          <w:iCs/>
          <w:sz w:val="24"/>
          <w:szCs w:val="24"/>
        </w:rPr>
        <w:t xml:space="preserve"> </w:t>
      </w:r>
      <w:proofErr w:type="spellStart"/>
      <w:r w:rsidRPr="00FF126C">
        <w:rPr>
          <w:rFonts w:cstheme="minorHAnsi"/>
          <w:i/>
          <w:iCs/>
          <w:sz w:val="24"/>
          <w:szCs w:val="24"/>
        </w:rPr>
        <w:t>Osteuropas</w:t>
      </w:r>
      <w:proofErr w:type="spellEnd"/>
      <w:r w:rsidRPr="00FF126C">
        <w:rPr>
          <w:rFonts w:cstheme="minorHAnsi"/>
          <w:sz w:val="24"/>
          <w:szCs w:val="24"/>
        </w:rPr>
        <w:t xml:space="preserve">, Neu </w:t>
      </w:r>
      <w:proofErr w:type="spellStart"/>
      <w:r w:rsidRPr="00FF126C">
        <w:rPr>
          <w:rFonts w:cstheme="minorHAnsi"/>
          <w:sz w:val="24"/>
          <w:szCs w:val="24"/>
        </w:rPr>
        <w:t>Folge</w:t>
      </w:r>
      <w:proofErr w:type="spellEnd"/>
      <w:r w:rsidRPr="00FF126C">
        <w:rPr>
          <w:rFonts w:cstheme="minorHAnsi"/>
          <w:sz w:val="24"/>
          <w:szCs w:val="24"/>
        </w:rPr>
        <w:t xml:space="preserve">, Bd. 56, H.3 (2008), 391-414; </w:t>
      </w:r>
      <w:r>
        <w:rPr>
          <w:rFonts w:cstheme="minorHAnsi"/>
          <w:sz w:val="24"/>
          <w:szCs w:val="24"/>
        </w:rPr>
        <w:t xml:space="preserve">Colleen </w:t>
      </w:r>
      <w:r w:rsidRPr="00FF126C">
        <w:rPr>
          <w:rFonts w:cstheme="minorHAnsi"/>
          <w:sz w:val="24"/>
          <w:szCs w:val="24"/>
        </w:rPr>
        <w:t xml:space="preserve">Moore, “Land for Service: Russian Peasant Views of a Postwar Land Settlement during World War I,” in </w:t>
      </w:r>
      <w:proofErr w:type="spellStart"/>
      <w:r w:rsidRPr="00FF126C">
        <w:rPr>
          <w:rFonts w:cstheme="minorHAnsi"/>
          <w:sz w:val="24"/>
          <w:szCs w:val="24"/>
        </w:rPr>
        <w:t>Lindenmeyr</w:t>
      </w:r>
      <w:proofErr w:type="spellEnd"/>
      <w:r w:rsidRPr="00FF126C">
        <w:rPr>
          <w:rFonts w:cstheme="minorHAnsi"/>
          <w:sz w:val="24"/>
          <w:szCs w:val="24"/>
        </w:rPr>
        <w:t xml:space="preserve">, Read, and Waldron eds. </w:t>
      </w:r>
      <w:r w:rsidRPr="00FF126C">
        <w:rPr>
          <w:rFonts w:cstheme="minorHAnsi"/>
          <w:i/>
          <w:sz w:val="24"/>
          <w:szCs w:val="24"/>
        </w:rPr>
        <w:t>Russia’s Homefront in War and Revolution, 1914-1922. Book 3. National Disintegration and Reintegration</w:t>
      </w:r>
      <w:r w:rsidRPr="00FF126C">
        <w:rPr>
          <w:rFonts w:cstheme="minorHAnsi"/>
          <w:sz w:val="24"/>
          <w:szCs w:val="24"/>
        </w:rPr>
        <w:t xml:space="preserve"> (Bloomington, 2018), 297-320</w:t>
      </w:r>
      <w:r>
        <w:rPr>
          <w:rFonts w:cstheme="minorHAnsi"/>
          <w:sz w:val="24"/>
          <w:szCs w:val="24"/>
        </w:rPr>
        <w:t>.</w:t>
      </w:r>
    </w:p>
  </w:footnote>
  <w:footnote w:id="3">
    <w:p w14:paraId="0FC159DA" w14:textId="119D39EE" w:rsidR="005C7BBE" w:rsidRDefault="005C7BBE" w:rsidP="005C7BBE">
      <w:pPr>
        <w:pStyle w:val="FootnoteText"/>
        <w:rPr>
          <w:sz w:val="24"/>
          <w:szCs w:val="24"/>
        </w:rPr>
      </w:pPr>
      <w:r w:rsidRPr="00183CCD">
        <w:rPr>
          <w:rStyle w:val="FootnoteReference"/>
          <w:sz w:val="24"/>
          <w:szCs w:val="24"/>
        </w:rPr>
        <w:footnoteRef/>
      </w:r>
      <w:r w:rsidRPr="00183CCD">
        <w:rPr>
          <w:sz w:val="24"/>
          <w:szCs w:val="24"/>
        </w:rPr>
        <w:t xml:space="preserve"> </w:t>
      </w:r>
      <w:r w:rsidR="003D0084">
        <w:rPr>
          <w:sz w:val="24"/>
          <w:szCs w:val="24"/>
        </w:rPr>
        <w:t xml:space="preserve">Lars </w:t>
      </w:r>
      <w:proofErr w:type="spellStart"/>
      <w:r w:rsidRPr="00340844">
        <w:rPr>
          <w:rFonts w:cstheme="minorHAnsi"/>
          <w:sz w:val="24"/>
          <w:szCs w:val="24"/>
        </w:rPr>
        <w:t>Lih</w:t>
      </w:r>
      <w:proofErr w:type="spellEnd"/>
      <w:r w:rsidRPr="00340844">
        <w:rPr>
          <w:rFonts w:cstheme="minorHAnsi"/>
          <w:sz w:val="24"/>
          <w:szCs w:val="24"/>
        </w:rPr>
        <w:t xml:space="preserve">, </w:t>
      </w:r>
      <w:r w:rsidRPr="00340844">
        <w:rPr>
          <w:rFonts w:cstheme="minorHAnsi"/>
          <w:i/>
          <w:iCs/>
          <w:sz w:val="24"/>
          <w:szCs w:val="24"/>
        </w:rPr>
        <w:t>Bread and Authority</w:t>
      </w:r>
      <w:r w:rsidR="00340844" w:rsidRPr="00340844">
        <w:rPr>
          <w:rFonts w:cstheme="minorHAnsi"/>
          <w:sz w:val="24"/>
          <w:szCs w:val="24"/>
        </w:rPr>
        <w:t xml:space="preserve"> </w:t>
      </w:r>
      <w:r w:rsidR="00340844" w:rsidRPr="00340844">
        <w:rPr>
          <w:rFonts w:cstheme="minorHAnsi"/>
          <w:i/>
          <w:color w:val="000000"/>
          <w:sz w:val="24"/>
          <w:szCs w:val="24"/>
          <w:bdr w:val="none" w:sz="0" w:space="0" w:color="auto" w:frame="1"/>
          <w:shd w:val="clear" w:color="auto" w:fill="FFFFFF"/>
        </w:rPr>
        <w:t>in Russia, 1914-1921</w:t>
      </w:r>
      <w:r w:rsidR="00340844" w:rsidRPr="00340844">
        <w:rPr>
          <w:rFonts w:cstheme="minorHAnsi"/>
          <w:color w:val="000000"/>
          <w:sz w:val="24"/>
          <w:szCs w:val="24"/>
          <w:bdr w:val="none" w:sz="0" w:space="0" w:color="auto" w:frame="1"/>
          <w:shd w:val="clear" w:color="auto" w:fill="FFFFFF"/>
        </w:rPr>
        <w:t xml:space="preserve"> (Berkeley, 1990)</w:t>
      </w:r>
      <w:r w:rsidR="00340844" w:rsidRPr="00340844">
        <w:rPr>
          <w:rFonts w:cstheme="minorHAnsi"/>
          <w:color w:val="000000"/>
          <w:sz w:val="24"/>
          <w:szCs w:val="24"/>
          <w:bdr w:val="none" w:sz="0" w:space="0" w:color="auto" w:frame="1"/>
          <w:shd w:val="clear" w:color="auto" w:fill="FFFFFF"/>
        </w:rPr>
        <w:t>,</w:t>
      </w:r>
      <w:r w:rsidR="00340844" w:rsidRPr="00340844">
        <w:rPr>
          <w:rFonts w:cstheme="minorHAnsi"/>
          <w:sz w:val="24"/>
          <w:szCs w:val="24"/>
        </w:rPr>
        <w:t xml:space="preserve"> 57-104</w:t>
      </w:r>
      <w:r w:rsidR="00340844">
        <w:rPr>
          <w:rFonts w:cstheme="minorHAnsi"/>
          <w:sz w:val="24"/>
          <w:szCs w:val="24"/>
        </w:rPr>
        <w:t>.</w:t>
      </w:r>
    </w:p>
    <w:p w14:paraId="07A0BB18" w14:textId="77777777" w:rsidR="005C7BBE" w:rsidRPr="00183CCD" w:rsidRDefault="005C7BBE" w:rsidP="005C7BBE">
      <w:pPr>
        <w:pStyle w:val="FootnoteText"/>
        <w:rPr>
          <w:sz w:val="24"/>
          <w:szCs w:val="24"/>
        </w:rPr>
      </w:pPr>
    </w:p>
  </w:footnote>
  <w:footnote w:id="4">
    <w:p w14:paraId="3C36325A" w14:textId="6A243F7A" w:rsidR="005C7BBE" w:rsidRPr="00340844" w:rsidRDefault="005C7BBE" w:rsidP="003C5B03">
      <w:pPr>
        <w:spacing w:line="240" w:lineRule="auto"/>
        <w:jc w:val="both"/>
        <w:rPr>
          <w:rFonts w:ascii="Times New Roman" w:hAnsi="Times New Roman" w:cs="Times New Roman"/>
          <w:sz w:val="24"/>
          <w:szCs w:val="24"/>
        </w:rPr>
      </w:pPr>
      <w:r w:rsidRPr="007B1B5A">
        <w:rPr>
          <w:rStyle w:val="FootnoteReference"/>
          <w:sz w:val="24"/>
          <w:szCs w:val="24"/>
        </w:rPr>
        <w:footnoteRef/>
      </w:r>
      <w:r w:rsidRPr="007B1B5A">
        <w:rPr>
          <w:sz w:val="24"/>
          <w:szCs w:val="24"/>
        </w:rPr>
        <w:t xml:space="preserve"> </w:t>
      </w:r>
      <w:r w:rsidR="00A56EAB">
        <w:rPr>
          <w:sz w:val="24"/>
          <w:szCs w:val="24"/>
        </w:rPr>
        <w:t>The C</w:t>
      </w:r>
      <w:r w:rsidR="00340844">
        <w:rPr>
          <w:sz w:val="24"/>
          <w:szCs w:val="24"/>
        </w:rPr>
        <w:t xml:space="preserve">entral </w:t>
      </w:r>
      <w:r w:rsidR="00A56EAB">
        <w:rPr>
          <w:sz w:val="24"/>
          <w:szCs w:val="24"/>
        </w:rPr>
        <w:t>P</w:t>
      </w:r>
      <w:r w:rsidR="00340844">
        <w:rPr>
          <w:sz w:val="24"/>
          <w:szCs w:val="24"/>
        </w:rPr>
        <w:t xml:space="preserve">roducing </w:t>
      </w:r>
      <w:r w:rsidR="00A56EAB">
        <w:rPr>
          <w:sz w:val="24"/>
          <w:szCs w:val="24"/>
        </w:rPr>
        <w:t>R</w:t>
      </w:r>
      <w:r w:rsidR="00340844">
        <w:rPr>
          <w:sz w:val="24"/>
          <w:szCs w:val="24"/>
        </w:rPr>
        <w:t>egion</w:t>
      </w:r>
      <w:r w:rsidR="00A56EAB">
        <w:rPr>
          <w:sz w:val="24"/>
          <w:szCs w:val="24"/>
        </w:rPr>
        <w:t xml:space="preserve">’s </w:t>
      </w:r>
      <w:r w:rsidR="0024133D">
        <w:rPr>
          <w:rFonts w:cstheme="minorHAnsi"/>
          <w:sz w:val="24"/>
          <w:szCs w:val="24"/>
        </w:rPr>
        <w:t>(CPR)</w:t>
      </w:r>
      <w:r w:rsidR="0024133D">
        <w:rPr>
          <w:rFonts w:cstheme="minorHAnsi"/>
          <w:sz w:val="24"/>
          <w:szCs w:val="24"/>
        </w:rPr>
        <w:t xml:space="preserve"> </w:t>
      </w:r>
      <w:r w:rsidR="00A56EAB">
        <w:rPr>
          <w:sz w:val="24"/>
          <w:szCs w:val="24"/>
        </w:rPr>
        <w:t xml:space="preserve">1915-16 bumper harvest resulted in the build-up of peasant reserves </w:t>
      </w:r>
      <w:r w:rsidR="0024133D">
        <w:rPr>
          <w:sz w:val="24"/>
          <w:szCs w:val="24"/>
        </w:rPr>
        <w:t>and</w:t>
      </w:r>
      <w:r w:rsidR="00A56EAB">
        <w:rPr>
          <w:sz w:val="24"/>
          <w:szCs w:val="24"/>
        </w:rPr>
        <w:t xml:space="preserve"> ample exports to </w:t>
      </w:r>
      <w:r w:rsidR="0024133D">
        <w:rPr>
          <w:sz w:val="24"/>
          <w:szCs w:val="24"/>
        </w:rPr>
        <w:t>n</w:t>
      </w:r>
      <w:r w:rsidR="00340844">
        <w:rPr>
          <w:sz w:val="24"/>
          <w:szCs w:val="24"/>
        </w:rPr>
        <w:t xml:space="preserve">orthern </w:t>
      </w:r>
      <w:r w:rsidR="0024133D">
        <w:rPr>
          <w:sz w:val="24"/>
          <w:szCs w:val="24"/>
        </w:rPr>
        <w:t>c</w:t>
      </w:r>
      <w:r w:rsidR="00340844">
        <w:rPr>
          <w:sz w:val="24"/>
          <w:szCs w:val="24"/>
        </w:rPr>
        <w:t>onsum</w:t>
      </w:r>
      <w:r w:rsidR="0024133D">
        <w:rPr>
          <w:sz w:val="24"/>
          <w:szCs w:val="24"/>
        </w:rPr>
        <w:t>ers</w:t>
      </w:r>
      <w:r w:rsidR="00A56EAB">
        <w:rPr>
          <w:sz w:val="24"/>
          <w:szCs w:val="24"/>
        </w:rPr>
        <w:t xml:space="preserve">.  While the 1916 harvest was 10% lower than the pre-war average this </w:t>
      </w:r>
      <w:r w:rsidR="0024133D">
        <w:rPr>
          <w:sz w:val="24"/>
          <w:szCs w:val="24"/>
        </w:rPr>
        <w:t>did</w:t>
      </w:r>
      <w:r w:rsidR="00A56EAB">
        <w:rPr>
          <w:sz w:val="24"/>
          <w:szCs w:val="24"/>
        </w:rPr>
        <w:t xml:space="preserve"> n</w:t>
      </w:r>
      <w:r w:rsidR="0024133D">
        <w:rPr>
          <w:sz w:val="24"/>
          <w:szCs w:val="24"/>
        </w:rPr>
        <w:t>ot</w:t>
      </w:r>
      <w:r w:rsidR="00A56EAB">
        <w:rPr>
          <w:sz w:val="24"/>
          <w:szCs w:val="24"/>
        </w:rPr>
        <w:t xml:space="preserve"> significa</w:t>
      </w:r>
      <w:r w:rsidR="0024133D">
        <w:rPr>
          <w:sz w:val="24"/>
          <w:szCs w:val="24"/>
        </w:rPr>
        <w:t>ntly</w:t>
      </w:r>
      <w:r w:rsidR="00A56EAB">
        <w:rPr>
          <w:sz w:val="24"/>
          <w:szCs w:val="24"/>
        </w:rPr>
        <w:t xml:space="preserve"> </w:t>
      </w:r>
      <w:r w:rsidR="0024133D">
        <w:rPr>
          <w:sz w:val="24"/>
          <w:szCs w:val="24"/>
        </w:rPr>
        <w:t xml:space="preserve">impact </w:t>
      </w:r>
      <w:r w:rsidR="00A56EAB">
        <w:rPr>
          <w:sz w:val="24"/>
          <w:szCs w:val="24"/>
        </w:rPr>
        <w:t xml:space="preserve">the provisioning of consuming regions.  </w:t>
      </w:r>
      <w:bookmarkStart w:id="5" w:name="_Hlk97637926"/>
      <w:r w:rsidR="00340844" w:rsidRPr="00340844">
        <w:rPr>
          <w:rFonts w:cstheme="minorHAnsi"/>
          <w:sz w:val="24"/>
          <w:szCs w:val="24"/>
        </w:rPr>
        <w:t xml:space="preserve">Peter </w:t>
      </w:r>
      <w:proofErr w:type="spellStart"/>
      <w:r w:rsidR="00340844" w:rsidRPr="00340844">
        <w:rPr>
          <w:rFonts w:cstheme="minorHAnsi"/>
          <w:sz w:val="24"/>
          <w:szCs w:val="24"/>
        </w:rPr>
        <w:t>Gatrell</w:t>
      </w:r>
      <w:proofErr w:type="spellEnd"/>
      <w:r w:rsidR="00340844" w:rsidRPr="00340844">
        <w:rPr>
          <w:rFonts w:cstheme="minorHAnsi"/>
          <w:sz w:val="24"/>
          <w:szCs w:val="24"/>
        </w:rPr>
        <w:t xml:space="preserve">, </w:t>
      </w:r>
      <w:r w:rsidR="00340844" w:rsidRPr="00340844">
        <w:rPr>
          <w:rFonts w:cstheme="minorHAnsi"/>
          <w:bCs/>
          <w:i/>
          <w:iCs/>
          <w:color w:val="000000"/>
          <w:sz w:val="24"/>
          <w:szCs w:val="24"/>
          <w:bdr w:val="none" w:sz="0" w:space="0" w:color="auto" w:frame="1"/>
          <w:shd w:val="clear" w:color="auto" w:fill="FFFFFF"/>
        </w:rPr>
        <w:t>Russia’s First World War</w:t>
      </w:r>
      <w:r w:rsidR="00340844" w:rsidRPr="00340844">
        <w:rPr>
          <w:rFonts w:cstheme="minorHAnsi"/>
          <w:bCs/>
          <w:color w:val="000000"/>
          <w:sz w:val="24"/>
          <w:szCs w:val="24"/>
          <w:bdr w:val="none" w:sz="0" w:space="0" w:color="auto" w:frame="1"/>
          <w:shd w:val="clear" w:color="auto" w:fill="FFFFFF"/>
        </w:rPr>
        <w:t xml:space="preserve">: </w:t>
      </w:r>
      <w:r w:rsidR="00340844" w:rsidRPr="00340844">
        <w:rPr>
          <w:rFonts w:cstheme="minorHAnsi"/>
          <w:bCs/>
          <w:i/>
          <w:iCs/>
          <w:color w:val="000000"/>
          <w:sz w:val="24"/>
          <w:szCs w:val="24"/>
          <w:bdr w:val="none" w:sz="0" w:space="0" w:color="auto" w:frame="1"/>
          <w:shd w:val="clear" w:color="auto" w:fill="FFFFFF"/>
        </w:rPr>
        <w:t>A Social and Economic History</w:t>
      </w:r>
      <w:r w:rsidR="00340844" w:rsidRPr="00340844">
        <w:rPr>
          <w:rFonts w:cstheme="minorHAnsi"/>
          <w:bCs/>
          <w:color w:val="000000"/>
          <w:sz w:val="24"/>
          <w:szCs w:val="24"/>
          <w:bdr w:val="none" w:sz="0" w:space="0" w:color="auto" w:frame="1"/>
          <w:shd w:val="clear" w:color="auto" w:fill="FFFFFF"/>
        </w:rPr>
        <w:t xml:space="preserve"> (</w:t>
      </w:r>
      <w:proofErr w:type="spellStart"/>
      <w:r w:rsidR="00CF0342">
        <w:rPr>
          <w:rFonts w:cstheme="minorHAnsi"/>
          <w:bCs/>
          <w:color w:val="000000"/>
          <w:sz w:val="24"/>
          <w:szCs w:val="24"/>
          <w:bdr w:val="none" w:sz="0" w:space="0" w:color="auto" w:frame="1"/>
          <w:shd w:val="clear" w:color="auto" w:fill="FFFFFF"/>
        </w:rPr>
        <w:t>Oxfordshire</w:t>
      </w:r>
      <w:proofErr w:type="spellEnd"/>
      <w:r w:rsidR="00CF0342">
        <w:rPr>
          <w:rFonts w:cstheme="minorHAnsi"/>
          <w:bCs/>
          <w:color w:val="000000"/>
          <w:sz w:val="24"/>
          <w:szCs w:val="24"/>
          <w:bdr w:val="none" w:sz="0" w:space="0" w:color="auto" w:frame="1"/>
          <w:shd w:val="clear" w:color="auto" w:fill="FFFFFF"/>
        </w:rPr>
        <w:t xml:space="preserve">, </w:t>
      </w:r>
      <w:r w:rsidR="00340844" w:rsidRPr="00340844">
        <w:rPr>
          <w:rFonts w:cstheme="minorHAnsi"/>
          <w:bCs/>
          <w:color w:val="000000"/>
          <w:sz w:val="24"/>
          <w:szCs w:val="24"/>
          <w:bdr w:val="none" w:sz="0" w:space="0" w:color="auto" w:frame="1"/>
          <w:shd w:val="clear" w:color="auto" w:fill="FFFFFF"/>
        </w:rPr>
        <w:t>2005)</w:t>
      </w:r>
      <w:r w:rsidR="00A56EAB">
        <w:rPr>
          <w:rFonts w:cstheme="minorHAnsi"/>
          <w:bCs/>
          <w:color w:val="000000"/>
          <w:sz w:val="24"/>
          <w:szCs w:val="24"/>
          <w:bdr w:val="none" w:sz="0" w:space="0" w:color="auto" w:frame="1"/>
          <w:shd w:val="clear" w:color="auto" w:fill="FFFFFF"/>
        </w:rPr>
        <w:t>, 166, 158</w:t>
      </w:r>
      <w:bookmarkEnd w:id="5"/>
      <w:r w:rsidR="00340844">
        <w:rPr>
          <w:rFonts w:cstheme="minorHAnsi"/>
          <w:bCs/>
          <w:color w:val="000000"/>
          <w:sz w:val="24"/>
          <w:szCs w:val="24"/>
          <w:bdr w:val="none" w:sz="0" w:space="0" w:color="auto" w:frame="1"/>
          <w:shd w:val="clear" w:color="auto" w:fill="FFFFFF"/>
        </w:rPr>
        <w:t>.</w:t>
      </w:r>
    </w:p>
  </w:footnote>
  <w:footnote w:id="5">
    <w:p w14:paraId="06368E1A" w14:textId="77777777" w:rsidR="005C7BBE" w:rsidRPr="00182092" w:rsidRDefault="005C7BBE" w:rsidP="005C7BBE">
      <w:pPr>
        <w:jc w:val="both"/>
        <w:rPr>
          <w:rFonts w:cstheme="minorHAnsi"/>
          <w:color w:val="000000"/>
          <w:sz w:val="24"/>
          <w:szCs w:val="24"/>
          <w:bdr w:val="none" w:sz="0" w:space="0" w:color="auto" w:frame="1"/>
          <w:shd w:val="clear" w:color="auto" w:fill="FFFFFF"/>
        </w:rPr>
      </w:pPr>
      <w:r w:rsidRPr="00182092">
        <w:rPr>
          <w:rStyle w:val="FootnoteReference"/>
          <w:rFonts w:cstheme="minorHAnsi"/>
          <w:sz w:val="24"/>
          <w:szCs w:val="24"/>
        </w:rPr>
        <w:footnoteRef/>
      </w:r>
      <w:r w:rsidRPr="00182092">
        <w:rPr>
          <w:rFonts w:cstheme="minorHAnsi"/>
          <w:sz w:val="24"/>
          <w:szCs w:val="24"/>
        </w:rPr>
        <w:t xml:space="preserve"> Badcock, “1917 in the </w:t>
      </w:r>
      <w:proofErr w:type="gramStart"/>
      <w:r w:rsidRPr="00182092">
        <w:rPr>
          <w:rFonts w:cstheme="minorHAnsi"/>
          <w:sz w:val="24"/>
          <w:szCs w:val="24"/>
        </w:rPr>
        <w:t>Provinces</w:t>
      </w:r>
      <w:proofErr w:type="gramEnd"/>
      <w:r w:rsidRPr="00182092">
        <w:rPr>
          <w:rFonts w:cstheme="minorHAnsi"/>
          <w:sz w:val="24"/>
          <w:szCs w:val="24"/>
        </w:rPr>
        <w:t xml:space="preserve">” in </w:t>
      </w:r>
      <w:r w:rsidRPr="00182092">
        <w:rPr>
          <w:rFonts w:cstheme="minorHAnsi"/>
          <w:bCs/>
          <w:color w:val="000000"/>
          <w:sz w:val="24"/>
          <w:szCs w:val="24"/>
          <w:bdr w:val="none" w:sz="0" w:space="0" w:color="auto" w:frame="1"/>
          <w:shd w:val="clear" w:color="auto" w:fill="FFFFFF"/>
        </w:rPr>
        <w:t xml:space="preserve">Daniel </w:t>
      </w:r>
      <w:proofErr w:type="spellStart"/>
      <w:r w:rsidRPr="00182092">
        <w:rPr>
          <w:rFonts w:cstheme="minorHAnsi"/>
          <w:bCs/>
          <w:color w:val="000000"/>
          <w:sz w:val="24"/>
          <w:szCs w:val="24"/>
          <w:bdr w:val="none" w:sz="0" w:space="0" w:color="auto" w:frame="1"/>
          <w:shd w:val="clear" w:color="auto" w:fill="FFFFFF"/>
        </w:rPr>
        <w:t>Orlovsky</w:t>
      </w:r>
      <w:proofErr w:type="spellEnd"/>
      <w:r w:rsidRPr="00182092">
        <w:rPr>
          <w:rFonts w:cstheme="minorHAnsi"/>
          <w:bCs/>
          <w:color w:val="000000"/>
          <w:sz w:val="24"/>
          <w:szCs w:val="24"/>
          <w:bdr w:val="none" w:sz="0" w:space="0" w:color="auto" w:frame="1"/>
          <w:shd w:val="clear" w:color="auto" w:fill="FFFFFF"/>
        </w:rPr>
        <w:t xml:space="preserve"> ed., </w:t>
      </w:r>
      <w:r w:rsidRPr="00182092">
        <w:rPr>
          <w:rFonts w:cstheme="minorHAnsi"/>
          <w:bCs/>
          <w:i/>
          <w:iCs/>
          <w:color w:val="000000"/>
          <w:sz w:val="24"/>
          <w:szCs w:val="24"/>
          <w:bdr w:val="none" w:sz="0" w:space="0" w:color="auto" w:frame="1"/>
          <w:shd w:val="clear" w:color="auto" w:fill="FFFFFF"/>
        </w:rPr>
        <w:t>Companion to the Russian Revolution</w:t>
      </w:r>
      <w:r w:rsidRPr="00182092">
        <w:rPr>
          <w:rFonts w:cstheme="minorHAnsi"/>
          <w:bCs/>
          <w:color w:val="000000"/>
          <w:sz w:val="24"/>
          <w:szCs w:val="24"/>
          <w:bdr w:val="none" w:sz="0" w:space="0" w:color="auto" w:frame="1"/>
          <w:shd w:val="clear" w:color="auto" w:fill="FFFFFF"/>
        </w:rPr>
        <w:t xml:space="preserve"> (Hoboken, 2020), </w:t>
      </w:r>
      <w:r w:rsidRPr="00182092">
        <w:rPr>
          <w:rFonts w:cstheme="minorHAnsi"/>
          <w:color w:val="000000"/>
          <w:sz w:val="24"/>
          <w:szCs w:val="24"/>
          <w:bdr w:val="none" w:sz="0" w:space="0" w:color="auto" w:frame="1"/>
          <w:shd w:val="clear" w:color="auto" w:fill="FFFFFF"/>
        </w:rPr>
        <w:t>279.</w:t>
      </w:r>
    </w:p>
  </w:footnote>
  <w:footnote w:id="6">
    <w:p w14:paraId="7E847BA6" w14:textId="1B49D576" w:rsidR="005C7BBE" w:rsidRPr="00782F87" w:rsidRDefault="005C7BBE" w:rsidP="00782F87">
      <w:pPr>
        <w:jc w:val="both"/>
        <w:rPr>
          <w:rFonts w:cstheme="minorHAnsi"/>
          <w:sz w:val="24"/>
          <w:szCs w:val="24"/>
        </w:rPr>
      </w:pPr>
      <w:r w:rsidRPr="00E779E5">
        <w:rPr>
          <w:rStyle w:val="FootnoteReference"/>
          <w:sz w:val="24"/>
          <w:szCs w:val="24"/>
        </w:rPr>
        <w:footnoteRef/>
      </w:r>
      <w:r>
        <w:rPr>
          <w:sz w:val="24"/>
          <w:szCs w:val="24"/>
        </w:rPr>
        <w:t xml:space="preserve"> </w:t>
      </w:r>
      <w:proofErr w:type="spellStart"/>
      <w:r>
        <w:rPr>
          <w:sz w:val="24"/>
          <w:szCs w:val="24"/>
        </w:rPr>
        <w:t>Liudmila</w:t>
      </w:r>
      <w:proofErr w:type="spellEnd"/>
      <w:r>
        <w:rPr>
          <w:sz w:val="24"/>
          <w:szCs w:val="24"/>
        </w:rPr>
        <w:t xml:space="preserve"> </w:t>
      </w:r>
      <w:proofErr w:type="spellStart"/>
      <w:r>
        <w:rPr>
          <w:sz w:val="24"/>
          <w:szCs w:val="24"/>
        </w:rPr>
        <w:t>Novikova</w:t>
      </w:r>
      <w:proofErr w:type="spellEnd"/>
      <w:r>
        <w:rPr>
          <w:sz w:val="24"/>
          <w:szCs w:val="24"/>
        </w:rPr>
        <w:t xml:space="preserve"> </w:t>
      </w:r>
      <w:r w:rsidR="00063B71">
        <w:rPr>
          <w:sz w:val="24"/>
          <w:szCs w:val="24"/>
        </w:rPr>
        <w:t>argues that</w:t>
      </w:r>
      <w:r w:rsidRPr="00E779E5">
        <w:rPr>
          <w:sz w:val="24"/>
          <w:szCs w:val="24"/>
        </w:rPr>
        <w:t xml:space="preserve"> provincial studies have reshaped our understanding of the revolution in the provincial setting. </w:t>
      </w:r>
      <w:proofErr w:type="spellStart"/>
      <w:r>
        <w:rPr>
          <w:rFonts w:cstheme="minorHAnsi"/>
          <w:i/>
          <w:iCs/>
          <w:sz w:val="24"/>
          <w:szCs w:val="24"/>
        </w:rPr>
        <w:t>Novikova</w:t>
      </w:r>
      <w:proofErr w:type="spellEnd"/>
      <w:r>
        <w:rPr>
          <w:rFonts w:cstheme="minorHAnsi"/>
          <w:i/>
          <w:iCs/>
          <w:sz w:val="24"/>
          <w:szCs w:val="24"/>
        </w:rPr>
        <w:t xml:space="preserve">, </w:t>
      </w:r>
      <w:r w:rsidRPr="009F6BF3">
        <w:rPr>
          <w:rFonts w:cstheme="minorHAnsi"/>
          <w:sz w:val="24"/>
          <w:szCs w:val="24"/>
        </w:rPr>
        <w:t xml:space="preserve">“The Russian Revolution from a </w:t>
      </w:r>
      <w:r w:rsidR="00CA7141">
        <w:rPr>
          <w:rFonts w:cstheme="minorHAnsi"/>
          <w:sz w:val="24"/>
          <w:szCs w:val="24"/>
        </w:rPr>
        <w:t>P</w:t>
      </w:r>
      <w:r w:rsidRPr="009F6BF3">
        <w:rPr>
          <w:rFonts w:cstheme="minorHAnsi"/>
          <w:sz w:val="24"/>
          <w:szCs w:val="24"/>
        </w:rPr>
        <w:t xml:space="preserve">rovincial </w:t>
      </w:r>
      <w:r w:rsidR="00CA7141">
        <w:rPr>
          <w:rFonts w:cstheme="minorHAnsi"/>
          <w:sz w:val="24"/>
          <w:szCs w:val="24"/>
        </w:rPr>
        <w:t>P</w:t>
      </w:r>
      <w:r w:rsidRPr="009F6BF3">
        <w:rPr>
          <w:rFonts w:cstheme="minorHAnsi"/>
          <w:sz w:val="24"/>
          <w:szCs w:val="24"/>
        </w:rPr>
        <w:t>erspective</w:t>
      </w:r>
      <w:r>
        <w:rPr>
          <w:rFonts w:cstheme="minorHAnsi"/>
          <w:sz w:val="24"/>
          <w:szCs w:val="24"/>
        </w:rPr>
        <w:t xml:space="preserve">” </w:t>
      </w:r>
      <w:r w:rsidRPr="009F6BF3">
        <w:rPr>
          <w:rFonts w:cstheme="minorHAnsi"/>
          <w:i/>
          <w:iCs/>
          <w:sz w:val="24"/>
          <w:szCs w:val="24"/>
        </w:rPr>
        <w:t>Kritika</w:t>
      </w:r>
      <w:r>
        <w:rPr>
          <w:rFonts w:cstheme="minorHAnsi"/>
          <w:sz w:val="24"/>
          <w:szCs w:val="24"/>
        </w:rPr>
        <w:t xml:space="preserve">, vol 16, no 4, 769-785.  </w:t>
      </w:r>
      <w:r w:rsidRPr="00E779E5">
        <w:rPr>
          <w:sz w:val="24"/>
          <w:szCs w:val="24"/>
        </w:rPr>
        <w:t xml:space="preserve">These </w:t>
      </w:r>
      <w:r>
        <w:rPr>
          <w:sz w:val="24"/>
          <w:szCs w:val="24"/>
        </w:rPr>
        <w:t xml:space="preserve">works </w:t>
      </w:r>
      <w:r w:rsidRPr="00E779E5">
        <w:rPr>
          <w:sz w:val="24"/>
          <w:szCs w:val="24"/>
        </w:rPr>
        <w:t>include</w:t>
      </w:r>
      <w:r>
        <w:t xml:space="preserve"> </w:t>
      </w:r>
      <w:bookmarkStart w:id="6" w:name="_Hlk97720887"/>
      <w:r w:rsidR="00CA7141" w:rsidRPr="00CA7141">
        <w:rPr>
          <w:sz w:val="24"/>
          <w:szCs w:val="24"/>
        </w:rPr>
        <w:t xml:space="preserve">Donald </w:t>
      </w:r>
      <w:r w:rsidRPr="004B18D8">
        <w:rPr>
          <w:sz w:val="24"/>
          <w:szCs w:val="24"/>
        </w:rPr>
        <w:t xml:space="preserve">Raleigh, </w:t>
      </w:r>
      <w:r w:rsidRPr="00E63064">
        <w:rPr>
          <w:i/>
          <w:iCs/>
          <w:sz w:val="24"/>
          <w:szCs w:val="24"/>
        </w:rPr>
        <w:t>Revolution on the Volga: Saratov 1917</w:t>
      </w:r>
      <w:bookmarkEnd w:id="6"/>
      <w:r w:rsidR="00F14E59">
        <w:rPr>
          <w:i/>
          <w:iCs/>
          <w:sz w:val="24"/>
          <w:szCs w:val="24"/>
        </w:rPr>
        <w:t xml:space="preserve"> (Ithaca, 1986)</w:t>
      </w:r>
      <w:r w:rsidRPr="004B18D8">
        <w:rPr>
          <w:sz w:val="24"/>
          <w:szCs w:val="24"/>
        </w:rPr>
        <w:t xml:space="preserve">; </w:t>
      </w:r>
      <w:r w:rsidR="00CA7141">
        <w:rPr>
          <w:sz w:val="24"/>
          <w:szCs w:val="24"/>
        </w:rPr>
        <w:t xml:space="preserve">Orlando </w:t>
      </w:r>
      <w:r w:rsidRPr="00CA7141">
        <w:rPr>
          <w:rFonts w:cstheme="minorHAnsi"/>
          <w:sz w:val="24"/>
          <w:szCs w:val="24"/>
        </w:rPr>
        <w:t>Figes</w:t>
      </w:r>
      <w:r>
        <w:rPr>
          <w:rFonts w:cstheme="minorHAnsi"/>
          <w:i/>
          <w:iCs/>
          <w:sz w:val="24"/>
          <w:szCs w:val="24"/>
        </w:rPr>
        <w:t>, Peasant Russia, Civil War</w:t>
      </w:r>
      <w:r w:rsidR="00F14E59">
        <w:rPr>
          <w:rFonts w:ascii="Times New Roman" w:hAnsi="Times New Roman" w:cs="Times New Roman"/>
          <w:i/>
          <w:sz w:val="24"/>
          <w:szCs w:val="24"/>
        </w:rPr>
        <w:t xml:space="preserve">: </w:t>
      </w:r>
      <w:r w:rsidR="00F14E59" w:rsidRPr="00F14E59">
        <w:rPr>
          <w:rFonts w:cstheme="minorHAnsi"/>
          <w:i/>
          <w:sz w:val="24"/>
          <w:szCs w:val="24"/>
        </w:rPr>
        <w:t>The Volga countryside in Revolution, 1917-1921</w:t>
      </w:r>
      <w:r w:rsidR="00F14E59" w:rsidRPr="00F14E59">
        <w:rPr>
          <w:rFonts w:cstheme="minorHAnsi"/>
          <w:sz w:val="24"/>
          <w:szCs w:val="24"/>
        </w:rPr>
        <w:t xml:space="preserve"> (Oxford 1989)</w:t>
      </w:r>
      <w:r>
        <w:rPr>
          <w:rFonts w:cstheme="minorHAnsi"/>
          <w:i/>
          <w:iCs/>
          <w:sz w:val="24"/>
          <w:szCs w:val="24"/>
        </w:rPr>
        <w:t xml:space="preserve">; </w:t>
      </w:r>
      <w:r w:rsidR="00CA7141">
        <w:rPr>
          <w:rFonts w:cstheme="minorHAnsi"/>
          <w:bCs/>
          <w:color w:val="000000"/>
          <w:sz w:val="24"/>
          <w:szCs w:val="24"/>
          <w:bdr w:val="none" w:sz="0" w:space="0" w:color="auto" w:frame="1"/>
          <w:shd w:val="clear" w:color="auto" w:fill="FFFFFF"/>
        </w:rPr>
        <w:t xml:space="preserve">Sarah </w:t>
      </w:r>
      <w:r w:rsidRPr="00E33895">
        <w:rPr>
          <w:rFonts w:cstheme="minorHAnsi"/>
          <w:sz w:val="24"/>
          <w:szCs w:val="24"/>
        </w:rPr>
        <w:t>Badcock,</w:t>
      </w:r>
      <w:r>
        <w:rPr>
          <w:rFonts w:cstheme="minorHAnsi"/>
          <w:sz w:val="24"/>
          <w:szCs w:val="24"/>
        </w:rPr>
        <w:t xml:space="preserve"> </w:t>
      </w:r>
      <w:proofErr w:type="gramStart"/>
      <w:r w:rsidR="00622C0B" w:rsidRPr="00622C0B">
        <w:rPr>
          <w:rFonts w:cstheme="minorHAnsi"/>
          <w:i/>
          <w:iCs/>
          <w:sz w:val="24"/>
          <w:szCs w:val="24"/>
        </w:rPr>
        <w:t>Politics</w:t>
      </w:r>
      <w:proofErr w:type="gramEnd"/>
      <w:r w:rsidR="00622C0B" w:rsidRPr="00622C0B">
        <w:rPr>
          <w:rFonts w:cstheme="minorHAnsi"/>
          <w:i/>
          <w:iCs/>
          <w:sz w:val="24"/>
          <w:szCs w:val="24"/>
        </w:rPr>
        <w:t xml:space="preserve"> and the People in Revolutionary Russia: A Provincial History </w:t>
      </w:r>
      <w:r w:rsidR="00622C0B" w:rsidRPr="00622C0B">
        <w:rPr>
          <w:rFonts w:cstheme="minorHAnsi"/>
          <w:iCs/>
          <w:sz w:val="24"/>
          <w:szCs w:val="24"/>
        </w:rPr>
        <w:t>(Cambridge, 2007)</w:t>
      </w:r>
      <w:r w:rsidR="00F14E59">
        <w:rPr>
          <w:rFonts w:cstheme="minorHAnsi"/>
          <w:i/>
          <w:iCs/>
          <w:sz w:val="24"/>
          <w:szCs w:val="24"/>
        </w:rPr>
        <w:t xml:space="preserve">; </w:t>
      </w:r>
      <w:proofErr w:type="spellStart"/>
      <w:r w:rsidR="00F14E59" w:rsidRPr="00786BFF">
        <w:rPr>
          <w:rFonts w:cstheme="minorHAnsi"/>
          <w:bCs/>
          <w:color w:val="000000"/>
          <w:sz w:val="24"/>
          <w:szCs w:val="24"/>
          <w:bdr w:val="none" w:sz="0" w:space="0" w:color="auto" w:frame="1"/>
          <w:shd w:val="clear" w:color="auto" w:fill="FFFFFF"/>
        </w:rPr>
        <w:t>Retish</w:t>
      </w:r>
      <w:proofErr w:type="spellEnd"/>
      <w:r w:rsidR="00F14E59" w:rsidRPr="00786BFF">
        <w:rPr>
          <w:rFonts w:cstheme="minorHAnsi"/>
          <w:bCs/>
          <w:color w:val="000000"/>
          <w:sz w:val="24"/>
          <w:szCs w:val="24"/>
          <w:bdr w:val="none" w:sz="0" w:space="0" w:color="auto" w:frame="1"/>
          <w:shd w:val="clear" w:color="auto" w:fill="FFFFFF"/>
        </w:rPr>
        <w:t xml:space="preserve">, </w:t>
      </w:r>
      <w:r w:rsidR="00F14E59" w:rsidRPr="00786BFF">
        <w:rPr>
          <w:rFonts w:cstheme="minorHAnsi"/>
          <w:bCs/>
          <w:i/>
          <w:color w:val="000000"/>
          <w:sz w:val="24"/>
          <w:szCs w:val="24"/>
          <w:bdr w:val="none" w:sz="0" w:space="0" w:color="auto" w:frame="1"/>
          <w:shd w:val="clear" w:color="auto" w:fill="FFFFFF"/>
        </w:rPr>
        <w:t>Russian Peasants</w:t>
      </w:r>
      <w:r w:rsidR="00F14E59">
        <w:rPr>
          <w:rFonts w:cstheme="minorHAnsi"/>
          <w:i/>
          <w:color w:val="000000"/>
          <w:sz w:val="24"/>
          <w:szCs w:val="24"/>
          <w:bdr w:val="none" w:sz="0" w:space="0" w:color="auto" w:frame="1"/>
          <w:shd w:val="clear" w:color="auto" w:fill="FFFFFF"/>
        </w:rPr>
        <w:t>.</w:t>
      </w:r>
    </w:p>
  </w:footnote>
  <w:footnote w:id="7">
    <w:p w14:paraId="3B887B21" w14:textId="14F9D7D6" w:rsidR="005C7BBE" w:rsidRPr="005D684C" w:rsidRDefault="005C7BBE" w:rsidP="005C7BBE">
      <w:pPr>
        <w:spacing w:line="240" w:lineRule="auto"/>
        <w:jc w:val="both"/>
        <w:rPr>
          <w:rFonts w:cstheme="minorHAnsi"/>
          <w:sz w:val="24"/>
          <w:szCs w:val="24"/>
        </w:rPr>
      </w:pPr>
      <w:r w:rsidRPr="005D684C">
        <w:rPr>
          <w:rFonts w:cstheme="minorHAnsi"/>
          <w:sz w:val="24"/>
          <w:szCs w:val="24"/>
          <w:vertAlign w:val="superscript"/>
        </w:rPr>
        <w:footnoteRef/>
      </w:r>
      <w:r>
        <w:rPr>
          <w:rFonts w:cstheme="minorHAnsi"/>
          <w:sz w:val="24"/>
          <w:szCs w:val="24"/>
        </w:rPr>
        <w:t xml:space="preserve"> </w:t>
      </w:r>
      <w:r w:rsidR="00C317ED">
        <w:rPr>
          <w:rFonts w:cstheme="minorHAnsi"/>
          <w:sz w:val="24"/>
          <w:szCs w:val="24"/>
        </w:rPr>
        <w:t xml:space="preserve">N.D. </w:t>
      </w:r>
      <w:proofErr w:type="spellStart"/>
      <w:r>
        <w:rPr>
          <w:rFonts w:cstheme="minorHAnsi"/>
          <w:sz w:val="24"/>
          <w:szCs w:val="24"/>
        </w:rPr>
        <w:t>Kondratiev</w:t>
      </w:r>
      <w:proofErr w:type="spellEnd"/>
      <w:r>
        <w:rPr>
          <w:rFonts w:cstheme="minorHAnsi"/>
          <w:sz w:val="24"/>
          <w:szCs w:val="24"/>
        </w:rPr>
        <w:t xml:space="preserve"> </w:t>
      </w:r>
      <w:r w:rsidR="00AF5D50">
        <w:rPr>
          <w:rFonts w:cstheme="minorHAnsi"/>
          <w:sz w:val="24"/>
          <w:szCs w:val="24"/>
        </w:rPr>
        <w:t>classifie</w:t>
      </w:r>
      <w:r w:rsidR="00C317ED">
        <w:rPr>
          <w:rFonts w:cstheme="minorHAnsi"/>
          <w:sz w:val="24"/>
          <w:szCs w:val="24"/>
        </w:rPr>
        <w:t>d</w:t>
      </w:r>
      <w:r>
        <w:rPr>
          <w:rFonts w:cstheme="minorHAnsi"/>
          <w:sz w:val="24"/>
          <w:szCs w:val="24"/>
        </w:rPr>
        <w:t xml:space="preserve"> Penza </w:t>
      </w:r>
      <w:r w:rsidR="00AF5D50">
        <w:rPr>
          <w:rFonts w:cstheme="minorHAnsi"/>
          <w:sz w:val="24"/>
          <w:szCs w:val="24"/>
        </w:rPr>
        <w:t xml:space="preserve">as producing province with a net </w:t>
      </w:r>
      <w:r>
        <w:rPr>
          <w:rFonts w:cstheme="minorHAnsi"/>
          <w:sz w:val="24"/>
          <w:szCs w:val="24"/>
        </w:rPr>
        <w:t xml:space="preserve">pre-war </w:t>
      </w:r>
      <w:r w:rsidR="00AF5D50">
        <w:rPr>
          <w:rFonts w:cstheme="minorHAnsi"/>
          <w:sz w:val="24"/>
          <w:szCs w:val="24"/>
        </w:rPr>
        <w:t>grain surplus of 7.05</w:t>
      </w:r>
      <w:r>
        <w:rPr>
          <w:rFonts w:cstheme="minorHAnsi"/>
          <w:sz w:val="24"/>
          <w:szCs w:val="24"/>
        </w:rPr>
        <w:t xml:space="preserve"> million </w:t>
      </w:r>
      <w:proofErr w:type="spellStart"/>
      <w:r w:rsidRPr="00CC3FB5">
        <w:rPr>
          <w:rFonts w:cstheme="minorHAnsi"/>
          <w:i/>
          <w:iCs/>
          <w:sz w:val="24"/>
          <w:szCs w:val="24"/>
        </w:rPr>
        <w:t>puds</w:t>
      </w:r>
      <w:bookmarkStart w:id="7" w:name="_Hlk97638463"/>
      <w:proofErr w:type="spellEnd"/>
      <w:r w:rsidR="00F14E59">
        <w:rPr>
          <w:rFonts w:cstheme="minorHAnsi"/>
          <w:i/>
          <w:iCs/>
          <w:sz w:val="24"/>
          <w:szCs w:val="24"/>
        </w:rPr>
        <w:t xml:space="preserve">.  </w:t>
      </w:r>
      <w:proofErr w:type="spellStart"/>
      <w:r>
        <w:rPr>
          <w:rFonts w:cstheme="minorHAnsi"/>
          <w:sz w:val="24"/>
          <w:szCs w:val="24"/>
        </w:rPr>
        <w:t>Kondratiev</w:t>
      </w:r>
      <w:proofErr w:type="spellEnd"/>
      <w:r>
        <w:rPr>
          <w:rFonts w:cstheme="minorHAnsi"/>
          <w:sz w:val="24"/>
          <w:szCs w:val="24"/>
        </w:rPr>
        <w:t xml:space="preserve">, </w:t>
      </w:r>
      <w:proofErr w:type="spellStart"/>
      <w:r w:rsidRPr="00CC3FB5">
        <w:rPr>
          <w:rFonts w:cstheme="minorHAnsi"/>
          <w:i/>
          <w:iCs/>
          <w:sz w:val="24"/>
          <w:szCs w:val="24"/>
        </w:rPr>
        <w:t>Rynikh</w:t>
      </w:r>
      <w:proofErr w:type="spellEnd"/>
      <w:r w:rsidRPr="00CC3FB5">
        <w:rPr>
          <w:rFonts w:cstheme="minorHAnsi"/>
          <w:i/>
          <w:iCs/>
          <w:sz w:val="24"/>
          <w:szCs w:val="24"/>
        </w:rPr>
        <w:t xml:space="preserve"> </w:t>
      </w:r>
      <w:proofErr w:type="spellStart"/>
      <w:r w:rsidRPr="00CC3FB5">
        <w:rPr>
          <w:rFonts w:cstheme="minorHAnsi"/>
          <w:i/>
          <w:iCs/>
          <w:sz w:val="24"/>
          <w:szCs w:val="24"/>
        </w:rPr>
        <w:t>xleb</w:t>
      </w:r>
      <w:r w:rsidR="004C5A5F">
        <w:rPr>
          <w:rFonts w:cstheme="minorHAnsi"/>
          <w:i/>
          <w:iCs/>
          <w:sz w:val="24"/>
          <w:szCs w:val="24"/>
        </w:rPr>
        <w:t>ov</w:t>
      </w:r>
      <w:proofErr w:type="spellEnd"/>
      <w:r w:rsidR="004C5A5F">
        <w:rPr>
          <w:rFonts w:cstheme="minorHAnsi"/>
          <w:i/>
          <w:iCs/>
          <w:sz w:val="24"/>
          <w:szCs w:val="24"/>
        </w:rPr>
        <w:t xml:space="preserve"> </w:t>
      </w:r>
      <w:proofErr w:type="spellStart"/>
      <w:r w:rsidR="004C5A5F">
        <w:rPr>
          <w:rFonts w:cstheme="minorHAnsi"/>
          <w:i/>
          <w:iCs/>
          <w:sz w:val="24"/>
          <w:szCs w:val="24"/>
        </w:rPr>
        <w:t>i</w:t>
      </w:r>
      <w:proofErr w:type="spellEnd"/>
      <w:r w:rsidR="004C5A5F">
        <w:rPr>
          <w:rFonts w:cstheme="minorHAnsi"/>
          <w:i/>
          <w:iCs/>
          <w:sz w:val="24"/>
          <w:szCs w:val="24"/>
        </w:rPr>
        <w:t xml:space="preserve"> ego </w:t>
      </w:r>
      <w:proofErr w:type="spellStart"/>
      <w:r w:rsidR="004C5A5F">
        <w:rPr>
          <w:rFonts w:cstheme="minorHAnsi"/>
          <w:i/>
          <w:iCs/>
          <w:sz w:val="24"/>
          <w:szCs w:val="24"/>
        </w:rPr>
        <w:t>regulierovania</w:t>
      </w:r>
      <w:proofErr w:type="spellEnd"/>
      <w:r w:rsidR="004C5A5F">
        <w:rPr>
          <w:rFonts w:cstheme="minorHAnsi"/>
          <w:i/>
          <w:iCs/>
          <w:sz w:val="24"/>
          <w:szCs w:val="24"/>
        </w:rPr>
        <w:t xml:space="preserve"> </w:t>
      </w:r>
      <w:proofErr w:type="spellStart"/>
      <w:r w:rsidR="004C5A5F">
        <w:rPr>
          <w:rFonts w:cstheme="minorHAnsi"/>
          <w:i/>
          <w:iCs/>
          <w:sz w:val="24"/>
          <w:szCs w:val="24"/>
        </w:rPr>
        <w:t>vo</w:t>
      </w:r>
      <w:proofErr w:type="spellEnd"/>
      <w:r w:rsidR="004C5A5F">
        <w:rPr>
          <w:rFonts w:cstheme="minorHAnsi"/>
          <w:i/>
          <w:iCs/>
          <w:sz w:val="24"/>
          <w:szCs w:val="24"/>
        </w:rPr>
        <w:t xml:space="preserve"> </w:t>
      </w:r>
      <w:proofErr w:type="spellStart"/>
      <w:r w:rsidR="004C5A5F">
        <w:rPr>
          <w:rFonts w:cstheme="minorHAnsi"/>
          <w:i/>
          <w:iCs/>
          <w:sz w:val="24"/>
          <w:szCs w:val="24"/>
        </w:rPr>
        <w:t>vremia</w:t>
      </w:r>
      <w:proofErr w:type="spellEnd"/>
      <w:r w:rsidR="004C5A5F">
        <w:rPr>
          <w:rFonts w:cstheme="minorHAnsi"/>
          <w:i/>
          <w:iCs/>
          <w:sz w:val="24"/>
          <w:szCs w:val="24"/>
        </w:rPr>
        <w:t xml:space="preserve"> </w:t>
      </w:r>
      <w:proofErr w:type="spellStart"/>
      <w:r w:rsidR="004C5A5F">
        <w:rPr>
          <w:rFonts w:cstheme="minorHAnsi"/>
          <w:i/>
          <w:iCs/>
          <w:sz w:val="24"/>
          <w:szCs w:val="24"/>
        </w:rPr>
        <w:t>voiny</w:t>
      </w:r>
      <w:proofErr w:type="spellEnd"/>
      <w:r w:rsidR="004C5A5F">
        <w:rPr>
          <w:rFonts w:cstheme="minorHAnsi"/>
          <w:i/>
          <w:iCs/>
          <w:sz w:val="24"/>
          <w:szCs w:val="24"/>
        </w:rPr>
        <w:t xml:space="preserve"> </w:t>
      </w:r>
      <w:proofErr w:type="spellStart"/>
      <w:r w:rsidR="004C5A5F">
        <w:rPr>
          <w:rFonts w:cstheme="minorHAnsi"/>
          <w:i/>
          <w:iCs/>
          <w:sz w:val="24"/>
          <w:szCs w:val="24"/>
        </w:rPr>
        <w:t>i</w:t>
      </w:r>
      <w:proofErr w:type="spellEnd"/>
      <w:r w:rsidR="004C5A5F">
        <w:rPr>
          <w:rFonts w:cstheme="minorHAnsi"/>
          <w:i/>
          <w:iCs/>
          <w:sz w:val="24"/>
          <w:szCs w:val="24"/>
        </w:rPr>
        <w:t xml:space="preserve"> </w:t>
      </w:r>
      <w:proofErr w:type="spellStart"/>
      <w:r w:rsidR="004C5A5F">
        <w:rPr>
          <w:rFonts w:cstheme="minorHAnsi"/>
          <w:i/>
          <w:iCs/>
          <w:sz w:val="24"/>
          <w:szCs w:val="24"/>
        </w:rPr>
        <w:t>revolutsii</w:t>
      </w:r>
      <w:proofErr w:type="spellEnd"/>
      <w:r w:rsidR="004C5A5F">
        <w:rPr>
          <w:rFonts w:cstheme="minorHAnsi"/>
          <w:i/>
          <w:iCs/>
          <w:sz w:val="24"/>
          <w:szCs w:val="24"/>
        </w:rPr>
        <w:t xml:space="preserve"> (Moscow, 1991)</w:t>
      </w:r>
      <w:bookmarkEnd w:id="7"/>
      <w:r>
        <w:rPr>
          <w:rFonts w:cstheme="minorHAnsi"/>
          <w:sz w:val="24"/>
          <w:szCs w:val="24"/>
        </w:rPr>
        <w:t xml:space="preserve">, </w:t>
      </w:r>
      <w:r w:rsidR="00AF5D50">
        <w:rPr>
          <w:rFonts w:cstheme="minorHAnsi"/>
          <w:sz w:val="24"/>
          <w:szCs w:val="24"/>
        </w:rPr>
        <w:t>95-96</w:t>
      </w:r>
      <w:r>
        <w:rPr>
          <w:rFonts w:cstheme="minorHAnsi"/>
          <w:sz w:val="24"/>
          <w:szCs w:val="24"/>
        </w:rPr>
        <w:t xml:space="preserve">; </w:t>
      </w:r>
      <w:r w:rsidR="002048CD">
        <w:rPr>
          <w:rFonts w:cstheme="minorHAnsi"/>
          <w:sz w:val="24"/>
          <w:szCs w:val="24"/>
        </w:rPr>
        <w:t>Located in</w:t>
      </w:r>
      <w:r w:rsidRPr="005D684C">
        <w:rPr>
          <w:rFonts w:cstheme="minorHAnsi"/>
          <w:sz w:val="24"/>
          <w:szCs w:val="24"/>
        </w:rPr>
        <w:t xml:space="preserve"> the </w:t>
      </w:r>
      <w:r w:rsidR="003C5B03">
        <w:rPr>
          <w:rFonts w:cstheme="minorHAnsi"/>
          <w:sz w:val="24"/>
          <w:szCs w:val="24"/>
        </w:rPr>
        <w:t>CPR</w:t>
      </w:r>
      <w:r w:rsidRPr="005D684C">
        <w:rPr>
          <w:rFonts w:cstheme="minorHAnsi"/>
          <w:sz w:val="24"/>
          <w:szCs w:val="24"/>
        </w:rPr>
        <w:t xml:space="preserve">, Penza experienced a prolonged </w:t>
      </w:r>
      <w:r w:rsidR="00063B71">
        <w:rPr>
          <w:rFonts w:cstheme="minorHAnsi"/>
          <w:sz w:val="24"/>
          <w:szCs w:val="24"/>
        </w:rPr>
        <w:t xml:space="preserve">pre-war </w:t>
      </w:r>
      <w:r w:rsidRPr="005D684C">
        <w:rPr>
          <w:rFonts w:cstheme="minorHAnsi"/>
          <w:sz w:val="24"/>
          <w:szCs w:val="24"/>
        </w:rPr>
        <w:t xml:space="preserve">decline in per capita </w:t>
      </w:r>
      <w:r w:rsidR="00063B71">
        <w:rPr>
          <w:rFonts w:cstheme="minorHAnsi"/>
          <w:sz w:val="24"/>
          <w:szCs w:val="24"/>
        </w:rPr>
        <w:t xml:space="preserve">grain </w:t>
      </w:r>
      <w:r w:rsidRPr="005D684C">
        <w:rPr>
          <w:rFonts w:cstheme="minorHAnsi"/>
          <w:sz w:val="24"/>
          <w:szCs w:val="24"/>
        </w:rPr>
        <w:t xml:space="preserve">production of grain.  </w:t>
      </w:r>
      <w:bookmarkStart w:id="8" w:name="_Hlk97638542"/>
      <w:r w:rsidR="0024133D">
        <w:rPr>
          <w:rFonts w:cstheme="minorHAnsi"/>
          <w:sz w:val="24"/>
          <w:szCs w:val="24"/>
        </w:rPr>
        <w:t xml:space="preserve">Stephen </w:t>
      </w:r>
      <w:r w:rsidRPr="005D684C">
        <w:rPr>
          <w:rFonts w:cstheme="minorHAnsi"/>
          <w:sz w:val="24"/>
          <w:szCs w:val="24"/>
        </w:rPr>
        <w:t xml:space="preserve">Wheatcroft, “Crises and the Condition of the Peasantry in Late Imperial Russia,” </w:t>
      </w:r>
      <w:r>
        <w:rPr>
          <w:rFonts w:cstheme="minorHAnsi"/>
          <w:sz w:val="24"/>
          <w:szCs w:val="24"/>
        </w:rPr>
        <w:t xml:space="preserve">in Kingston-Mann &amp; </w:t>
      </w:r>
      <w:proofErr w:type="spellStart"/>
      <w:r>
        <w:rPr>
          <w:rFonts w:cstheme="minorHAnsi"/>
          <w:sz w:val="24"/>
          <w:szCs w:val="24"/>
        </w:rPr>
        <w:t>Mixter</w:t>
      </w:r>
      <w:proofErr w:type="spellEnd"/>
      <w:r>
        <w:rPr>
          <w:rFonts w:cstheme="minorHAnsi"/>
          <w:sz w:val="24"/>
          <w:szCs w:val="24"/>
        </w:rPr>
        <w:t xml:space="preserve"> eds. </w:t>
      </w:r>
      <w:r w:rsidRPr="006A5EFE">
        <w:rPr>
          <w:rFonts w:cstheme="minorHAnsi"/>
          <w:i/>
          <w:iCs/>
          <w:sz w:val="24"/>
          <w:szCs w:val="24"/>
        </w:rPr>
        <w:t>Peasant Economy, Culture, and Politi</w:t>
      </w:r>
      <w:r>
        <w:rPr>
          <w:rFonts w:cstheme="minorHAnsi"/>
          <w:i/>
          <w:iCs/>
          <w:sz w:val="24"/>
          <w:szCs w:val="24"/>
        </w:rPr>
        <w:t>c</w:t>
      </w:r>
      <w:r w:rsidRPr="006A5EFE">
        <w:rPr>
          <w:rFonts w:cstheme="minorHAnsi"/>
          <w:i/>
          <w:iCs/>
          <w:sz w:val="24"/>
          <w:szCs w:val="24"/>
        </w:rPr>
        <w:t>s of European Russia, 1800-1921</w:t>
      </w:r>
      <w:r w:rsidR="003C5B03">
        <w:rPr>
          <w:rFonts w:cstheme="minorHAnsi"/>
          <w:i/>
          <w:iCs/>
          <w:sz w:val="24"/>
          <w:szCs w:val="24"/>
        </w:rPr>
        <w:t xml:space="preserve"> </w:t>
      </w:r>
      <w:r w:rsidR="003C5B03" w:rsidRPr="003C5B03">
        <w:rPr>
          <w:rFonts w:cstheme="minorHAnsi"/>
          <w:sz w:val="24"/>
          <w:szCs w:val="24"/>
        </w:rPr>
        <w:t>(Princeton, 1991)</w:t>
      </w:r>
      <w:r>
        <w:rPr>
          <w:rFonts w:cstheme="minorHAnsi"/>
          <w:sz w:val="24"/>
          <w:szCs w:val="24"/>
        </w:rPr>
        <w:t xml:space="preserve">, </w:t>
      </w:r>
      <w:bookmarkEnd w:id="8"/>
      <w:r w:rsidRPr="005D684C">
        <w:rPr>
          <w:rFonts w:cstheme="minorHAnsi"/>
          <w:sz w:val="24"/>
          <w:szCs w:val="24"/>
        </w:rPr>
        <w:t>128-172.</w:t>
      </w:r>
      <w:r>
        <w:rPr>
          <w:rFonts w:cstheme="minorHAnsi"/>
          <w:sz w:val="24"/>
          <w:szCs w:val="24"/>
        </w:rPr>
        <w:t xml:space="preserve"> </w:t>
      </w:r>
    </w:p>
  </w:footnote>
  <w:footnote w:id="8">
    <w:p w14:paraId="7DE86326" w14:textId="54BA41E8" w:rsidR="005C7BBE" w:rsidRDefault="005C7BBE" w:rsidP="005C7BBE">
      <w:pPr>
        <w:pStyle w:val="FootnoteText"/>
        <w:jc w:val="both"/>
        <w:rPr>
          <w:rFonts w:cstheme="minorHAnsi"/>
          <w:bCs/>
          <w:color w:val="000000"/>
          <w:sz w:val="24"/>
          <w:szCs w:val="24"/>
          <w:bdr w:val="none" w:sz="0" w:space="0" w:color="auto" w:frame="1"/>
          <w:shd w:val="clear" w:color="auto" w:fill="FFFFFF"/>
        </w:rPr>
      </w:pPr>
      <w:r w:rsidRPr="00064A1D">
        <w:rPr>
          <w:rStyle w:val="FootnoteReference"/>
          <w:rFonts w:cstheme="minorHAnsi"/>
          <w:sz w:val="24"/>
          <w:szCs w:val="24"/>
        </w:rPr>
        <w:footnoteRef/>
      </w:r>
      <w:r w:rsidRPr="00064A1D">
        <w:rPr>
          <w:rFonts w:cstheme="minorHAnsi"/>
          <w:sz w:val="24"/>
          <w:szCs w:val="24"/>
        </w:rPr>
        <w:t xml:space="preserve"> </w:t>
      </w:r>
      <w:r w:rsidRPr="00064A1D">
        <w:rPr>
          <w:rFonts w:cstheme="minorHAnsi"/>
          <w:bCs/>
          <w:color w:val="000000"/>
          <w:sz w:val="24"/>
          <w:szCs w:val="24"/>
          <w:bdr w:val="none" w:sz="0" w:space="0" w:color="auto" w:frame="1"/>
          <w:shd w:val="clear" w:color="auto" w:fill="FFFFFF"/>
        </w:rPr>
        <w:t xml:space="preserve">Regular poor harvests made Penza’s exportable grain quite variable.  </w:t>
      </w:r>
      <w:r w:rsidR="002702DC">
        <w:rPr>
          <w:rFonts w:cstheme="minorHAnsi"/>
          <w:bCs/>
          <w:color w:val="000000"/>
          <w:sz w:val="24"/>
          <w:szCs w:val="24"/>
          <w:bdr w:val="none" w:sz="0" w:space="0" w:color="auto" w:frame="1"/>
          <w:shd w:val="clear" w:color="auto" w:fill="FFFFFF"/>
        </w:rPr>
        <w:t>In 1914 across the CPR</w:t>
      </w:r>
      <w:r w:rsidR="009B61A7">
        <w:rPr>
          <w:rFonts w:cstheme="minorHAnsi"/>
          <w:bCs/>
          <w:color w:val="000000"/>
          <w:sz w:val="24"/>
          <w:szCs w:val="24"/>
          <w:bdr w:val="none" w:sz="0" w:space="0" w:color="auto" w:frame="1"/>
          <w:shd w:val="clear" w:color="auto" w:fill="FFFFFF"/>
        </w:rPr>
        <w:t xml:space="preserve"> the harvest was poor, but consumption was not jeopardized because grain was imported from the S</w:t>
      </w:r>
      <w:r w:rsidR="00340844">
        <w:rPr>
          <w:rFonts w:cstheme="minorHAnsi"/>
          <w:bCs/>
          <w:color w:val="000000"/>
          <w:sz w:val="24"/>
          <w:szCs w:val="24"/>
          <w:bdr w:val="none" w:sz="0" w:space="0" w:color="auto" w:frame="1"/>
          <w:shd w:val="clear" w:color="auto" w:fill="FFFFFF"/>
        </w:rPr>
        <w:t>o</w:t>
      </w:r>
      <w:r w:rsidR="003C5B03">
        <w:rPr>
          <w:rFonts w:cstheme="minorHAnsi"/>
          <w:bCs/>
          <w:color w:val="000000"/>
          <w:sz w:val="24"/>
          <w:szCs w:val="24"/>
          <w:bdr w:val="none" w:sz="0" w:space="0" w:color="auto" w:frame="1"/>
          <w:shd w:val="clear" w:color="auto" w:fill="FFFFFF"/>
        </w:rPr>
        <w:t>u</w:t>
      </w:r>
      <w:r w:rsidR="00340844">
        <w:rPr>
          <w:rFonts w:cstheme="minorHAnsi"/>
          <w:bCs/>
          <w:color w:val="000000"/>
          <w:sz w:val="24"/>
          <w:szCs w:val="24"/>
          <w:bdr w:val="none" w:sz="0" w:space="0" w:color="auto" w:frame="1"/>
          <w:shd w:val="clear" w:color="auto" w:fill="FFFFFF"/>
        </w:rPr>
        <w:t xml:space="preserve">thern </w:t>
      </w:r>
      <w:r w:rsidR="009B61A7">
        <w:rPr>
          <w:rFonts w:cstheme="minorHAnsi"/>
          <w:bCs/>
          <w:color w:val="000000"/>
          <w:sz w:val="24"/>
          <w:szCs w:val="24"/>
          <w:bdr w:val="none" w:sz="0" w:space="0" w:color="auto" w:frame="1"/>
          <w:shd w:val="clear" w:color="auto" w:fill="FFFFFF"/>
        </w:rPr>
        <w:t>P</w:t>
      </w:r>
      <w:r w:rsidR="00340844">
        <w:rPr>
          <w:rFonts w:cstheme="minorHAnsi"/>
          <w:bCs/>
          <w:color w:val="000000"/>
          <w:sz w:val="24"/>
          <w:szCs w:val="24"/>
          <w:bdr w:val="none" w:sz="0" w:space="0" w:color="auto" w:frame="1"/>
          <w:shd w:val="clear" w:color="auto" w:fill="FFFFFF"/>
        </w:rPr>
        <w:t xml:space="preserve">roducing </w:t>
      </w:r>
      <w:r w:rsidR="009B61A7">
        <w:rPr>
          <w:rFonts w:cstheme="minorHAnsi"/>
          <w:bCs/>
          <w:color w:val="000000"/>
          <w:sz w:val="24"/>
          <w:szCs w:val="24"/>
          <w:bdr w:val="none" w:sz="0" w:space="0" w:color="auto" w:frame="1"/>
          <w:shd w:val="clear" w:color="auto" w:fill="FFFFFF"/>
        </w:rPr>
        <w:t>R</w:t>
      </w:r>
      <w:r w:rsidR="00340844">
        <w:rPr>
          <w:rFonts w:cstheme="minorHAnsi"/>
          <w:bCs/>
          <w:color w:val="000000"/>
          <w:sz w:val="24"/>
          <w:szCs w:val="24"/>
          <w:bdr w:val="none" w:sz="0" w:space="0" w:color="auto" w:frame="1"/>
          <w:shd w:val="clear" w:color="auto" w:fill="FFFFFF"/>
        </w:rPr>
        <w:t>egion</w:t>
      </w:r>
      <w:r w:rsidR="009B61A7">
        <w:rPr>
          <w:rFonts w:cstheme="minorHAnsi"/>
          <w:bCs/>
          <w:color w:val="000000"/>
          <w:sz w:val="24"/>
          <w:szCs w:val="24"/>
          <w:bdr w:val="none" w:sz="0" w:space="0" w:color="auto" w:frame="1"/>
          <w:shd w:val="clear" w:color="auto" w:fill="FFFFFF"/>
        </w:rPr>
        <w:t xml:space="preserve"> and E</w:t>
      </w:r>
      <w:r w:rsidR="00340844">
        <w:rPr>
          <w:rFonts w:cstheme="minorHAnsi"/>
          <w:bCs/>
          <w:color w:val="000000"/>
          <w:sz w:val="24"/>
          <w:szCs w:val="24"/>
          <w:bdr w:val="none" w:sz="0" w:space="0" w:color="auto" w:frame="1"/>
          <w:shd w:val="clear" w:color="auto" w:fill="FFFFFF"/>
        </w:rPr>
        <w:t xml:space="preserve">astern </w:t>
      </w:r>
      <w:r w:rsidR="009B61A7">
        <w:rPr>
          <w:rFonts w:cstheme="minorHAnsi"/>
          <w:bCs/>
          <w:color w:val="000000"/>
          <w:sz w:val="24"/>
          <w:szCs w:val="24"/>
          <w:bdr w:val="none" w:sz="0" w:space="0" w:color="auto" w:frame="1"/>
          <w:shd w:val="clear" w:color="auto" w:fill="FFFFFF"/>
        </w:rPr>
        <w:t>P</w:t>
      </w:r>
      <w:r w:rsidR="00340844">
        <w:rPr>
          <w:rFonts w:cstheme="minorHAnsi"/>
          <w:bCs/>
          <w:color w:val="000000"/>
          <w:sz w:val="24"/>
          <w:szCs w:val="24"/>
          <w:bdr w:val="none" w:sz="0" w:space="0" w:color="auto" w:frame="1"/>
          <w:shd w:val="clear" w:color="auto" w:fill="FFFFFF"/>
        </w:rPr>
        <w:t xml:space="preserve">roducing </w:t>
      </w:r>
      <w:r w:rsidR="009B61A7">
        <w:rPr>
          <w:rFonts w:cstheme="minorHAnsi"/>
          <w:bCs/>
          <w:color w:val="000000"/>
          <w:sz w:val="24"/>
          <w:szCs w:val="24"/>
          <w:bdr w:val="none" w:sz="0" w:space="0" w:color="auto" w:frame="1"/>
          <w:shd w:val="clear" w:color="auto" w:fill="FFFFFF"/>
        </w:rPr>
        <w:t>R</w:t>
      </w:r>
      <w:r w:rsidR="00340844">
        <w:rPr>
          <w:rFonts w:cstheme="minorHAnsi"/>
          <w:bCs/>
          <w:color w:val="000000"/>
          <w:sz w:val="24"/>
          <w:szCs w:val="24"/>
          <w:bdr w:val="none" w:sz="0" w:space="0" w:color="auto" w:frame="1"/>
          <w:shd w:val="clear" w:color="auto" w:fill="FFFFFF"/>
        </w:rPr>
        <w:t>egion</w:t>
      </w:r>
      <w:r w:rsidR="009B61A7">
        <w:rPr>
          <w:rFonts w:cstheme="minorHAnsi"/>
          <w:bCs/>
          <w:color w:val="000000"/>
          <w:sz w:val="24"/>
          <w:szCs w:val="24"/>
          <w:bdr w:val="none" w:sz="0" w:space="0" w:color="auto" w:frame="1"/>
          <w:shd w:val="clear" w:color="auto" w:fill="FFFFFF"/>
        </w:rPr>
        <w:t xml:space="preserve"> and peasants relied on reserves left from the bumper 1913 harvest.  </w:t>
      </w:r>
      <w:proofErr w:type="spellStart"/>
      <w:r w:rsidR="009B61A7">
        <w:rPr>
          <w:rFonts w:cstheme="minorHAnsi"/>
          <w:bCs/>
          <w:color w:val="000000"/>
          <w:sz w:val="24"/>
          <w:szCs w:val="24"/>
          <w:bdr w:val="none" w:sz="0" w:space="0" w:color="auto" w:frame="1"/>
          <w:shd w:val="clear" w:color="auto" w:fill="FFFFFF"/>
        </w:rPr>
        <w:t>Gatrell</w:t>
      </w:r>
      <w:proofErr w:type="spellEnd"/>
      <w:r w:rsidR="009B61A7">
        <w:rPr>
          <w:rFonts w:cstheme="minorHAnsi"/>
          <w:bCs/>
          <w:color w:val="000000"/>
          <w:sz w:val="24"/>
          <w:szCs w:val="24"/>
          <w:bdr w:val="none" w:sz="0" w:space="0" w:color="auto" w:frame="1"/>
          <w:shd w:val="clear" w:color="auto" w:fill="FFFFFF"/>
        </w:rPr>
        <w:t xml:space="preserve">, </w:t>
      </w:r>
      <w:r w:rsidR="009B61A7" w:rsidRPr="009B61A7">
        <w:rPr>
          <w:rFonts w:cstheme="minorHAnsi"/>
          <w:bCs/>
          <w:i/>
          <w:iCs/>
          <w:color w:val="000000"/>
          <w:sz w:val="24"/>
          <w:szCs w:val="24"/>
          <w:bdr w:val="none" w:sz="0" w:space="0" w:color="auto" w:frame="1"/>
          <w:shd w:val="clear" w:color="auto" w:fill="FFFFFF"/>
        </w:rPr>
        <w:t>Russia’s First World War</w:t>
      </w:r>
      <w:r w:rsidR="009B61A7">
        <w:rPr>
          <w:rFonts w:cstheme="minorHAnsi"/>
          <w:bCs/>
          <w:color w:val="000000"/>
          <w:sz w:val="24"/>
          <w:szCs w:val="24"/>
          <w:bdr w:val="none" w:sz="0" w:space="0" w:color="auto" w:frame="1"/>
          <w:shd w:val="clear" w:color="auto" w:fill="FFFFFF"/>
        </w:rPr>
        <w:t>, 160.</w:t>
      </w:r>
      <w:r w:rsidRPr="00064A1D">
        <w:rPr>
          <w:rFonts w:cstheme="minorHAnsi"/>
          <w:bCs/>
          <w:color w:val="000000"/>
          <w:sz w:val="24"/>
          <w:szCs w:val="24"/>
          <w:bdr w:val="none" w:sz="0" w:space="0" w:color="auto" w:frame="1"/>
          <w:shd w:val="clear" w:color="auto" w:fill="FFFFFF"/>
        </w:rPr>
        <w:t xml:space="preserve"> </w:t>
      </w:r>
    </w:p>
    <w:p w14:paraId="5730918E" w14:textId="77777777" w:rsidR="005C7BBE" w:rsidRPr="00064A1D" w:rsidRDefault="005C7BBE" w:rsidP="005C7BBE">
      <w:pPr>
        <w:pStyle w:val="FootnoteText"/>
        <w:jc w:val="both"/>
        <w:rPr>
          <w:rFonts w:cstheme="minorHAnsi"/>
          <w:sz w:val="24"/>
          <w:szCs w:val="24"/>
        </w:rPr>
      </w:pPr>
    </w:p>
  </w:footnote>
  <w:footnote w:id="9">
    <w:p w14:paraId="133862FE" w14:textId="70D7F5A1" w:rsidR="005C0A11" w:rsidRDefault="005C0A11">
      <w:pPr>
        <w:pStyle w:val="FootnoteText"/>
        <w:rPr>
          <w:rFonts w:cstheme="minorHAnsi"/>
          <w:sz w:val="24"/>
          <w:szCs w:val="24"/>
        </w:rPr>
      </w:pPr>
      <w:r w:rsidRPr="005C0A11">
        <w:rPr>
          <w:rStyle w:val="FootnoteReference"/>
          <w:sz w:val="24"/>
          <w:szCs w:val="24"/>
        </w:rPr>
        <w:footnoteRef/>
      </w:r>
      <w:r w:rsidRPr="005C0A11">
        <w:rPr>
          <w:sz w:val="24"/>
          <w:szCs w:val="24"/>
        </w:rPr>
        <w:t xml:space="preserve"> </w:t>
      </w:r>
      <w:r w:rsidRPr="003B0846">
        <w:rPr>
          <w:rFonts w:cstheme="minorHAnsi"/>
          <w:sz w:val="24"/>
          <w:szCs w:val="24"/>
        </w:rPr>
        <w:t>Fige</w:t>
      </w:r>
      <w:r>
        <w:rPr>
          <w:rFonts w:cstheme="minorHAnsi"/>
          <w:sz w:val="24"/>
          <w:szCs w:val="24"/>
        </w:rPr>
        <w:t xml:space="preserve">s, </w:t>
      </w:r>
      <w:r w:rsidRPr="00873C0B">
        <w:rPr>
          <w:i/>
          <w:iCs/>
          <w:sz w:val="24"/>
          <w:szCs w:val="24"/>
        </w:rPr>
        <w:t>Peasant Russia</w:t>
      </w:r>
      <w:r>
        <w:rPr>
          <w:rFonts w:cstheme="minorHAnsi"/>
          <w:sz w:val="24"/>
          <w:szCs w:val="24"/>
        </w:rPr>
        <w:t xml:space="preserve">, </w:t>
      </w:r>
      <w:r w:rsidRPr="003B0846">
        <w:rPr>
          <w:rFonts w:cstheme="minorHAnsi"/>
          <w:sz w:val="24"/>
          <w:szCs w:val="24"/>
        </w:rPr>
        <w:t>85.</w:t>
      </w:r>
    </w:p>
    <w:p w14:paraId="302EF8F0" w14:textId="77777777" w:rsidR="005C0A11" w:rsidRDefault="005C0A11">
      <w:pPr>
        <w:pStyle w:val="FootnoteText"/>
      </w:pPr>
    </w:p>
  </w:footnote>
  <w:footnote w:id="10">
    <w:p w14:paraId="3D3B85C3" w14:textId="40B24B2F" w:rsidR="0024133D" w:rsidRPr="0024133D" w:rsidRDefault="0024133D" w:rsidP="0024133D">
      <w:pPr>
        <w:pStyle w:val="FootnoteText"/>
        <w:jc w:val="both"/>
        <w:rPr>
          <w:rFonts w:cstheme="minorHAnsi"/>
          <w:color w:val="000000"/>
          <w:sz w:val="24"/>
          <w:szCs w:val="24"/>
          <w:bdr w:val="none" w:sz="0" w:space="0" w:color="auto" w:frame="1"/>
          <w:shd w:val="clear" w:color="auto" w:fill="FFFFFF"/>
        </w:rPr>
      </w:pPr>
      <w:r w:rsidRPr="0024133D">
        <w:rPr>
          <w:rStyle w:val="FootnoteReference"/>
          <w:rFonts w:cstheme="minorHAnsi"/>
          <w:sz w:val="24"/>
          <w:szCs w:val="24"/>
        </w:rPr>
        <w:footnoteRef/>
      </w:r>
      <w:r w:rsidRPr="0024133D">
        <w:rPr>
          <w:rFonts w:cstheme="minorHAnsi"/>
          <w:sz w:val="24"/>
          <w:szCs w:val="24"/>
        </w:rPr>
        <w:t xml:space="preserve"> </w:t>
      </w:r>
      <w:r w:rsidRPr="0024133D">
        <w:rPr>
          <w:rFonts w:cstheme="minorHAnsi"/>
          <w:color w:val="000000"/>
          <w:sz w:val="24"/>
          <w:szCs w:val="24"/>
          <w:bdr w:val="none" w:sz="0" w:space="0" w:color="auto" w:frame="1"/>
          <w:shd w:val="clear" w:color="auto" w:fill="FFFFFF"/>
        </w:rPr>
        <w:t xml:space="preserve">Military experience and an acceleration of household partitioning </w:t>
      </w:r>
      <w:r w:rsidR="00782F87">
        <w:rPr>
          <w:rFonts w:cstheme="minorHAnsi"/>
          <w:color w:val="000000"/>
          <w:sz w:val="24"/>
          <w:szCs w:val="24"/>
          <w:bdr w:val="none" w:sz="0" w:space="0" w:color="auto" w:frame="1"/>
          <w:shd w:val="clear" w:color="auto" w:fill="FFFFFF"/>
        </w:rPr>
        <w:t>enhanced the role of</w:t>
      </w:r>
      <w:r w:rsidRPr="0024133D">
        <w:rPr>
          <w:rFonts w:cstheme="minorHAnsi"/>
          <w:color w:val="000000"/>
          <w:sz w:val="24"/>
          <w:szCs w:val="24"/>
          <w:bdr w:val="none" w:sz="0" w:space="0" w:color="auto" w:frame="1"/>
          <w:shd w:val="clear" w:color="auto" w:fill="FFFFFF"/>
        </w:rPr>
        <w:t xml:space="preserve"> younger male peasants </w:t>
      </w:r>
      <w:r w:rsidR="00782F87">
        <w:rPr>
          <w:rFonts w:cstheme="minorHAnsi"/>
          <w:color w:val="000000"/>
          <w:sz w:val="24"/>
          <w:szCs w:val="24"/>
          <w:bdr w:val="none" w:sz="0" w:space="0" w:color="auto" w:frame="1"/>
          <w:shd w:val="clear" w:color="auto" w:fill="FFFFFF"/>
        </w:rPr>
        <w:t>in</w:t>
      </w:r>
      <w:r w:rsidRPr="0024133D">
        <w:rPr>
          <w:rFonts w:cstheme="minorHAnsi"/>
          <w:color w:val="000000"/>
          <w:sz w:val="24"/>
          <w:szCs w:val="24"/>
          <w:bdr w:val="none" w:sz="0" w:space="0" w:color="auto" w:frame="1"/>
          <w:shd w:val="clear" w:color="auto" w:fill="FFFFFF"/>
        </w:rPr>
        <w:t xml:space="preserve"> the village</w:t>
      </w:r>
      <w:r w:rsidRPr="0024133D">
        <w:rPr>
          <w:rFonts w:cstheme="minorHAnsi"/>
          <w:sz w:val="24"/>
          <w:szCs w:val="24"/>
        </w:rPr>
        <w:t xml:space="preserve">.  Orlando </w:t>
      </w:r>
      <w:r w:rsidRPr="0024133D">
        <w:rPr>
          <w:rFonts w:cstheme="minorHAnsi"/>
          <w:color w:val="000000"/>
          <w:sz w:val="24"/>
          <w:szCs w:val="24"/>
          <w:bdr w:val="none" w:sz="0" w:space="0" w:color="auto" w:frame="1"/>
          <w:shd w:val="clear" w:color="auto" w:fill="FFFFFF"/>
        </w:rPr>
        <w:t>Figes, “</w:t>
      </w:r>
      <w:r w:rsidRPr="0024133D">
        <w:rPr>
          <w:rFonts w:cstheme="minorHAnsi"/>
          <w:bCs/>
          <w:color w:val="000000"/>
          <w:sz w:val="24"/>
          <w:szCs w:val="24"/>
          <w:bdr w:val="none" w:sz="0" w:space="0" w:color="auto" w:frame="1"/>
          <w:shd w:val="clear" w:color="auto" w:fill="FFFFFF"/>
        </w:rPr>
        <w:t>The Russian Revolution</w:t>
      </w:r>
      <w:r w:rsidRPr="0024133D">
        <w:rPr>
          <w:rFonts w:cstheme="minorHAnsi"/>
          <w:bCs/>
          <w:color w:val="000000"/>
          <w:sz w:val="24"/>
          <w:szCs w:val="24"/>
          <w:bdr w:val="none" w:sz="0" w:space="0" w:color="auto" w:frame="1"/>
          <w:shd w:val="clear" w:color="auto" w:fill="FFFFFF"/>
        </w:rPr>
        <w:t xml:space="preserve"> </w:t>
      </w:r>
      <w:r w:rsidRPr="0024133D">
        <w:rPr>
          <w:rFonts w:cstheme="minorHAnsi"/>
          <w:bCs/>
          <w:color w:val="000000"/>
          <w:sz w:val="24"/>
          <w:szCs w:val="24"/>
          <w:bdr w:val="none" w:sz="0" w:space="0" w:color="auto" w:frame="1"/>
          <w:shd w:val="clear" w:color="auto" w:fill="FFFFFF"/>
        </w:rPr>
        <w:t xml:space="preserve">of 1917 and Its Language in the Village” </w:t>
      </w:r>
      <w:r w:rsidRPr="0024133D">
        <w:rPr>
          <w:rFonts w:cstheme="minorHAnsi"/>
          <w:i/>
          <w:iCs/>
          <w:sz w:val="24"/>
          <w:szCs w:val="24"/>
        </w:rPr>
        <w:t xml:space="preserve">The Russian Review </w:t>
      </w:r>
      <w:r w:rsidRPr="0024133D">
        <w:rPr>
          <w:rFonts w:cstheme="minorHAnsi"/>
          <w:sz w:val="24"/>
          <w:szCs w:val="24"/>
        </w:rPr>
        <w:t>vol.</w:t>
      </w:r>
      <w:r w:rsidRPr="0024133D">
        <w:rPr>
          <w:rFonts w:cstheme="minorHAnsi"/>
          <w:i/>
          <w:iCs/>
          <w:sz w:val="24"/>
          <w:szCs w:val="24"/>
        </w:rPr>
        <w:t xml:space="preserve"> </w:t>
      </w:r>
      <w:r w:rsidRPr="0024133D">
        <w:rPr>
          <w:rFonts w:cstheme="minorHAnsi"/>
          <w:sz w:val="24"/>
          <w:szCs w:val="24"/>
        </w:rPr>
        <w:t>56(3) 1997,</w:t>
      </w:r>
      <w:r w:rsidRPr="0024133D">
        <w:rPr>
          <w:rFonts w:cstheme="minorHAnsi"/>
          <w:bCs/>
          <w:color w:val="000000"/>
          <w:sz w:val="24"/>
          <w:szCs w:val="24"/>
          <w:bdr w:val="none" w:sz="0" w:space="0" w:color="auto" w:frame="1"/>
          <w:shd w:val="clear" w:color="auto" w:fill="FFFFFF"/>
        </w:rPr>
        <w:t>”</w:t>
      </w:r>
      <w:r w:rsidRPr="0024133D">
        <w:rPr>
          <w:rFonts w:cstheme="minorHAnsi"/>
          <w:color w:val="000000"/>
          <w:sz w:val="24"/>
          <w:szCs w:val="24"/>
          <w:bdr w:val="none" w:sz="0" w:space="0" w:color="auto" w:frame="1"/>
          <w:shd w:val="clear" w:color="auto" w:fill="FFFFFF"/>
        </w:rPr>
        <w:t xml:space="preserve"> 336-337</w:t>
      </w:r>
      <w:r w:rsidRPr="0024133D">
        <w:rPr>
          <w:rFonts w:cstheme="minorHAnsi"/>
          <w:color w:val="000000"/>
          <w:sz w:val="24"/>
          <w:szCs w:val="24"/>
          <w:bdr w:val="none" w:sz="0" w:space="0" w:color="auto" w:frame="1"/>
          <w:shd w:val="clear" w:color="auto" w:fill="FFFFFF"/>
        </w:rPr>
        <w:t xml:space="preserve">. </w:t>
      </w:r>
      <w:proofErr w:type="spellStart"/>
      <w:r w:rsidR="00782F87">
        <w:rPr>
          <w:rFonts w:cstheme="minorHAnsi"/>
          <w:color w:val="000000"/>
          <w:sz w:val="24"/>
          <w:szCs w:val="24"/>
          <w:bdr w:val="none" w:sz="0" w:space="0" w:color="auto" w:frame="1"/>
          <w:shd w:val="clear" w:color="auto" w:fill="FFFFFF"/>
        </w:rPr>
        <w:t>R</w:t>
      </w:r>
      <w:r w:rsidRPr="0024133D">
        <w:rPr>
          <w:rFonts w:cstheme="minorHAnsi"/>
          <w:i/>
          <w:color w:val="000000"/>
          <w:sz w:val="24"/>
          <w:szCs w:val="24"/>
          <w:bdr w:val="none" w:sz="0" w:space="0" w:color="auto" w:frame="1"/>
          <w:shd w:val="clear" w:color="auto" w:fill="FFFFFF"/>
        </w:rPr>
        <w:t>azdel</w:t>
      </w:r>
      <w:proofErr w:type="spellEnd"/>
      <w:r w:rsidR="0002705E">
        <w:rPr>
          <w:rFonts w:cstheme="minorHAnsi"/>
          <w:color w:val="000000"/>
          <w:sz w:val="24"/>
          <w:szCs w:val="24"/>
          <w:bdr w:val="none" w:sz="0" w:space="0" w:color="auto" w:frame="1"/>
          <w:shd w:val="clear" w:color="auto" w:fill="FFFFFF"/>
        </w:rPr>
        <w:t xml:space="preserve"> </w:t>
      </w:r>
      <w:r w:rsidRPr="0024133D">
        <w:rPr>
          <w:rFonts w:cstheme="minorHAnsi"/>
          <w:color w:val="000000"/>
          <w:sz w:val="24"/>
          <w:szCs w:val="24"/>
          <w:bdr w:val="none" w:sz="0" w:space="0" w:color="auto" w:frame="1"/>
          <w:shd w:val="clear" w:color="auto" w:fill="FFFFFF"/>
        </w:rPr>
        <w:t>often left a young nuclear family economically vulnerable due to its limited labor capacity.</w:t>
      </w:r>
      <w:r w:rsidRPr="0024133D">
        <w:rPr>
          <w:rFonts w:cstheme="minorHAnsi"/>
          <w:color w:val="000000"/>
          <w:sz w:val="24"/>
          <w:szCs w:val="24"/>
          <w:bdr w:val="none" w:sz="0" w:space="0" w:color="auto" w:frame="1"/>
          <w:shd w:val="clear" w:color="auto" w:fill="FFFFFF"/>
        </w:rPr>
        <w:t xml:space="preserve"> Robert </w:t>
      </w:r>
      <w:r w:rsidRPr="0024133D">
        <w:rPr>
          <w:rFonts w:cstheme="minorHAnsi"/>
          <w:color w:val="000000"/>
          <w:sz w:val="24"/>
          <w:szCs w:val="24"/>
          <w:bdr w:val="none" w:sz="0" w:space="0" w:color="auto" w:frame="1"/>
          <w:shd w:val="clear" w:color="auto" w:fill="FFFFFF"/>
        </w:rPr>
        <w:t xml:space="preserve">Johnson, </w:t>
      </w:r>
      <w:r w:rsidRPr="0024133D">
        <w:rPr>
          <w:rFonts w:cstheme="minorHAnsi"/>
          <w:sz w:val="24"/>
          <w:szCs w:val="24"/>
        </w:rPr>
        <w:t xml:space="preserve">“Family Life Cycles and Economic Stratification: Case study in </w:t>
      </w:r>
      <w:r>
        <w:rPr>
          <w:rFonts w:cstheme="minorHAnsi"/>
          <w:sz w:val="24"/>
          <w:szCs w:val="24"/>
        </w:rPr>
        <w:t>R</w:t>
      </w:r>
      <w:r w:rsidRPr="0024133D">
        <w:rPr>
          <w:rFonts w:cstheme="minorHAnsi"/>
          <w:sz w:val="24"/>
          <w:szCs w:val="24"/>
        </w:rPr>
        <w:t xml:space="preserve">ural Russia” </w:t>
      </w:r>
      <w:r w:rsidRPr="0024133D">
        <w:rPr>
          <w:rFonts w:cstheme="minorHAnsi"/>
          <w:i/>
          <w:iCs/>
          <w:sz w:val="24"/>
          <w:szCs w:val="24"/>
        </w:rPr>
        <w:t>Journal of Social History</w:t>
      </w:r>
      <w:r w:rsidRPr="0024133D">
        <w:rPr>
          <w:rFonts w:cstheme="minorHAnsi"/>
          <w:sz w:val="24"/>
          <w:szCs w:val="24"/>
        </w:rPr>
        <w:t>, Spring 1997</w:t>
      </w:r>
      <w:r w:rsidRPr="0024133D">
        <w:rPr>
          <w:rFonts w:cstheme="minorHAnsi"/>
          <w:color w:val="000000"/>
          <w:sz w:val="24"/>
          <w:szCs w:val="24"/>
          <w:bdr w:val="none" w:sz="0" w:space="0" w:color="auto" w:frame="1"/>
          <w:shd w:val="clear" w:color="auto" w:fill="FFFFFF"/>
        </w:rPr>
        <w:t>,” 724.</w:t>
      </w:r>
    </w:p>
    <w:p w14:paraId="2F874DBA" w14:textId="77777777" w:rsidR="0024133D" w:rsidRPr="0024133D" w:rsidRDefault="0024133D" w:rsidP="0024133D">
      <w:pPr>
        <w:pStyle w:val="FootnoteText"/>
        <w:rPr>
          <w:rFonts w:cstheme="minorHAnsi"/>
          <w:sz w:val="24"/>
          <w:szCs w:val="24"/>
        </w:rPr>
      </w:pPr>
    </w:p>
  </w:footnote>
  <w:footnote w:id="11">
    <w:p w14:paraId="7D4CCC06" w14:textId="6AE51D5B" w:rsidR="005C7BBE" w:rsidRPr="00C86FDB" w:rsidRDefault="005C7BBE" w:rsidP="005C7BBE">
      <w:pPr>
        <w:jc w:val="both"/>
        <w:rPr>
          <w:rFonts w:cstheme="minorHAnsi"/>
          <w:bCs/>
          <w:color w:val="000000"/>
          <w:sz w:val="24"/>
          <w:szCs w:val="24"/>
          <w:bdr w:val="none" w:sz="0" w:space="0" w:color="auto" w:frame="1"/>
          <w:shd w:val="clear" w:color="auto" w:fill="FFFFFF"/>
        </w:rPr>
      </w:pPr>
      <w:r w:rsidRPr="00074964">
        <w:rPr>
          <w:rStyle w:val="FootnoteReference"/>
          <w:rFonts w:cstheme="minorHAnsi"/>
        </w:rPr>
        <w:footnoteRef/>
      </w:r>
      <w:r>
        <w:rPr>
          <w:rStyle w:val="Emphasis"/>
          <w:rFonts w:cstheme="minorHAnsi"/>
          <w:i w:val="0"/>
          <w:iCs w:val="0"/>
          <w:sz w:val="24"/>
          <w:szCs w:val="24"/>
        </w:rPr>
        <w:t xml:space="preserve"> </w:t>
      </w:r>
      <w:r w:rsidR="003D0084">
        <w:rPr>
          <w:rStyle w:val="Emphasis"/>
          <w:rFonts w:cstheme="minorHAnsi"/>
          <w:i w:val="0"/>
          <w:iCs w:val="0"/>
          <w:sz w:val="24"/>
          <w:szCs w:val="24"/>
        </w:rPr>
        <w:t xml:space="preserve">Sarah </w:t>
      </w:r>
      <w:r w:rsidRPr="00074964">
        <w:rPr>
          <w:rFonts w:cstheme="minorHAnsi"/>
          <w:sz w:val="24"/>
          <w:szCs w:val="24"/>
        </w:rPr>
        <w:t xml:space="preserve">Badcock, “Structures and Practices of Power: 1917 in </w:t>
      </w:r>
      <w:proofErr w:type="spellStart"/>
      <w:r w:rsidRPr="00074964">
        <w:rPr>
          <w:rFonts w:cstheme="minorHAnsi"/>
          <w:sz w:val="24"/>
          <w:szCs w:val="24"/>
        </w:rPr>
        <w:t>Nizhegorod</w:t>
      </w:r>
      <w:proofErr w:type="spellEnd"/>
      <w:r w:rsidRPr="00074964">
        <w:rPr>
          <w:rFonts w:cstheme="minorHAnsi"/>
          <w:sz w:val="24"/>
          <w:szCs w:val="24"/>
        </w:rPr>
        <w:t xml:space="preserve"> and Kazan’ Provinces,” in </w:t>
      </w:r>
      <w:r w:rsidRPr="00074964">
        <w:rPr>
          <w:rFonts w:cstheme="minorHAnsi"/>
          <w:i/>
          <w:sz w:val="24"/>
          <w:szCs w:val="24"/>
        </w:rPr>
        <w:t xml:space="preserve">Russia’s Homefront in War and Revolution, 1914-1922. Book 1. Russia’s Revolution in Regional Perspective </w:t>
      </w:r>
      <w:r w:rsidRPr="00074964">
        <w:rPr>
          <w:rFonts w:cstheme="minorHAnsi"/>
          <w:sz w:val="24"/>
          <w:szCs w:val="24"/>
        </w:rPr>
        <w:t xml:space="preserve">(Bloomington, 2015), 355-382; </w:t>
      </w:r>
      <w:r w:rsidR="003D0084">
        <w:rPr>
          <w:rFonts w:cstheme="minorHAnsi"/>
          <w:sz w:val="24"/>
          <w:szCs w:val="24"/>
        </w:rPr>
        <w:t xml:space="preserve">Alistair </w:t>
      </w:r>
      <w:r w:rsidRPr="00074964">
        <w:rPr>
          <w:rFonts w:cstheme="minorHAnsi"/>
          <w:sz w:val="24"/>
          <w:szCs w:val="24"/>
        </w:rPr>
        <w:t>Dickins,</w:t>
      </w:r>
      <w:r>
        <w:rPr>
          <w:rFonts w:cstheme="minorHAnsi"/>
          <w:sz w:val="24"/>
          <w:szCs w:val="24"/>
        </w:rPr>
        <w:t xml:space="preserve"> </w:t>
      </w:r>
      <w:r w:rsidRPr="00074964">
        <w:rPr>
          <w:rFonts w:cstheme="minorHAnsi"/>
          <w:sz w:val="24"/>
          <w:szCs w:val="24"/>
        </w:rPr>
        <w:t xml:space="preserve">“Rethinking the Power of the Soviets: </w:t>
      </w:r>
      <w:proofErr w:type="spellStart"/>
      <w:r w:rsidRPr="00074964">
        <w:rPr>
          <w:rFonts w:cstheme="minorHAnsi"/>
          <w:sz w:val="24"/>
          <w:szCs w:val="24"/>
        </w:rPr>
        <w:t>Krasnoiarsk</w:t>
      </w:r>
      <w:proofErr w:type="spellEnd"/>
      <w:r w:rsidRPr="00074964">
        <w:rPr>
          <w:rFonts w:cstheme="minorHAnsi"/>
          <w:sz w:val="24"/>
          <w:szCs w:val="24"/>
        </w:rPr>
        <w:t>, March-October 1917.” Journal of Modern Russian History and Historiography 9, no. 1 (2016), 223-250</w:t>
      </w:r>
      <w:r>
        <w:rPr>
          <w:rFonts w:cstheme="minorHAnsi"/>
          <w:sz w:val="24"/>
          <w:szCs w:val="24"/>
        </w:rPr>
        <w:t xml:space="preserve">; </w:t>
      </w:r>
      <w:r w:rsidR="003D0084">
        <w:rPr>
          <w:rFonts w:cstheme="minorHAnsi"/>
          <w:sz w:val="24"/>
          <w:szCs w:val="24"/>
        </w:rPr>
        <w:t xml:space="preserve">Daniel </w:t>
      </w:r>
      <w:proofErr w:type="spellStart"/>
      <w:r w:rsidRPr="00412FE0">
        <w:rPr>
          <w:rFonts w:cstheme="minorHAnsi"/>
          <w:sz w:val="24"/>
          <w:szCs w:val="24"/>
        </w:rPr>
        <w:t>Orlovsky</w:t>
      </w:r>
      <w:proofErr w:type="spellEnd"/>
      <w:r w:rsidRPr="00412FE0">
        <w:rPr>
          <w:rFonts w:cstheme="minorHAnsi"/>
          <w:sz w:val="24"/>
          <w:szCs w:val="24"/>
        </w:rPr>
        <w:t xml:space="preserve">, “What was Power in 1917” in </w:t>
      </w:r>
      <w:r w:rsidRPr="00412FE0">
        <w:rPr>
          <w:rStyle w:val="Emphasis"/>
          <w:rFonts w:cstheme="minorHAnsi"/>
          <w:sz w:val="24"/>
          <w:szCs w:val="24"/>
        </w:rPr>
        <w:t>Russia’s Home Front in War and Revolution 1914-1922 Book 4: The Struggle for the State</w:t>
      </w:r>
      <w:r>
        <w:rPr>
          <w:rStyle w:val="Emphasis"/>
          <w:rFonts w:cstheme="minorHAnsi"/>
          <w:sz w:val="24"/>
          <w:szCs w:val="24"/>
        </w:rPr>
        <w:t xml:space="preserve"> </w:t>
      </w:r>
      <w:r w:rsidRPr="00412FE0">
        <w:rPr>
          <w:rStyle w:val="Emphasis"/>
          <w:rFonts w:cstheme="minorHAnsi"/>
          <w:i w:val="0"/>
          <w:iCs w:val="0"/>
          <w:sz w:val="24"/>
          <w:szCs w:val="24"/>
        </w:rPr>
        <w:t>(2018),</w:t>
      </w:r>
      <w:r>
        <w:rPr>
          <w:rStyle w:val="Emphasis"/>
          <w:rFonts w:cstheme="minorHAnsi"/>
          <w:i w:val="0"/>
          <w:iCs w:val="0"/>
          <w:sz w:val="24"/>
          <w:szCs w:val="24"/>
        </w:rPr>
        <w:t xml:space="preserve"> </w:t>
      </w:r>
      <w:r w:rsidRPr="00412FE0">
        <w:rPr>
          <w:rStyle w:val="Emphasis"/>
          <w:rFonts w:cstheme="minorHAnsi"/>
          <w:i w:val="0"/>
          <w:iCs w:val="0"/>
          <w:sz w:val="24"/>
          <w:szCs w:val="24"/>
        </w:rPr>
        <w:t>177-198</w:t>
      </w:r>
      <w:r>
        <w:rPr>
          <w:rStyle w:val="Emphasis"/>
          <w:rFonts w:cstheme="minorHAnsi"/>
          <w:i w:val="0"/>
          <w:iCs w:val="0"/>
          <w:sz w:val="24"/>
          <w:szCs w:val="24"/>
        </w:rPr>
        <w:t xml:space="preserve">; </w:t>
      </w:r>
      <w:r w:rsidR="00B37830">
        <w:rPr>
          <w:rStyle w:val="Emphasis"/>
          <w:rFonts w:cstheme="minorHAnsi"/>
          <w:i w:val="0"/>
          <w:iCs w:val="0"/>
          <w:sz w:val="24"/>
          <w:szCs w:val="24"/>
        </w:rPr>
        <w:t xml:space="preserve">Michael </w:t>
      </w:r>
      <w:r w:rsidRPr="00074964">
        <w:rPr>
          <w:rFonts w:cstheme="minorHAnsi"/>
          <w:sz w:val="24"/>
          <w:szCs w:val="24"/>
        </w:rPr>
        <w:t xml:space="preserve">Hickey, </w:t>
      </w:r>
      <w:r w:rsidR="00B37830" w:rsidRPr="00074964">
        <w:rPr>
          <w:rFonts w:cstheme="minorHAnsi"/>
          <w:sz w:val="24"/>
          <w:szCs w:val="24"/>
        </w:rPr>
        <w:t xml:space="preserve">“’Who Controls these Woods?’ Forests and </w:t>
      </w:r>
      <w:proofErr w:type="spellStart"/>
      <w:r w:rsidR="00B37830" w:rsidRPr="00074964">
        <w:rPr>
          <w:rFonts w:cstheme="minorHAnsi"/>
          <w:i/>
          <w:sz w:val="24"/>
          <w:szCs w:val="24"/>
        </w:rPr>
        <w:t>Mnogovlastie</w:t>
      </w:r>
      <w:proofErr w:type="spellEnd"/>
      <w:r w:rsidR="00B37830" w:rsidRPr="00074964">
        <w:rPr>
          <w:rFonts w:cstheme="minorHAnsi"/>
          <w:sz w:val="24"/>
          <w:szCs w:val="24"/>
        </w:rPr>
        <w:t xml:space="preserve"> in Smolensk in 1917”, in </w:t>
      </w:r>
      <w:r w:rsidR="00B37830" w:rsidRPr="00074964">
        <w:rPr>
          <w:rFonts w:cstheme="minorHAnsi"/>
          <w:i/>
          <w:sz w:val="24"/>
          <w:szCs w:val="24"/>
        </w:rPr>
        <w:t xml:space="preserve">Revolutionary Russia, </w:t>
      </w:r>
      <w:r w:rsidR="00B37830" w:rsidRPr="00074964">
        <w:rPr>
          <w:rFonts w:cstheme="minorHAnsi"/>
          <w:sz w:val="24"/>
          <w:szCs w:val="24"/>
        </w:rPr>
        <w:t>vol. 32(2) 2019,</w:t>
      </w:r>
      <w:r w:rsidR="00B37830">
        <w:rPr>
          <w:rFonts w:cstheme="minorHAnsi"/>
          <w:sz w:val="24"/>
          <w:szCs w:val="24"/>
        </w:rPr>
        <w:t xml:space="preserve"> </w:t>
      </w:r>
      <w:r w:rsidR="00B37830" w:rsidRPr="00B37830">
        <w:rPr>
          <w:rFonts w:cstheme="minorHAnsi"/>
          <w:sz w:val="24"/>
          <w:szCs w:val="24"/>
        </w:rPr>
        <w:t>197-225.</w:t>
      </w:r>
    </w:p>
  </w:footnote>
  <w:footnote w:id="12">
    <w:p w14:paraId="063C0169" w14:textId="77777777" w:rsidR="005C7BBE" w:rsidRDefault="005C7BBE" w:rsidP="005C7BBE">
      <w:pPr>
        <w:pStyle w:val="FootnoteText"/>
        <w:rPr>
          <w:rFonts w:cstheme="minorHAnsi"/>
          <w:sz w:val="24"/>
          <w:szCs w:val="24"/>
        </w:rPr>
      </w:pPr>
      <w:r>
        <w:rPr>
          <w:rStyle w:val="FootnoteReference"/>
        </w:rPr>
        <w:footnoteRef/>
      </w:r>
      <w:r>
        <w:t xml:space="preserve"> </w:t>
      </w:r>
      <w:r w:rsidRPr="007C6EFC">
        <w:rPr>
          <w:sz w:val="24"/>
          <w:szCs w:val="24"/>
        </w:rPr>
        <w:t xml:space="preserve">Hickey, </w:t>
      </w:r>
      <w:r w:rsidRPr="00412FE0">
        <w:rPr>
          <w:rFonts w:cstheme="minorHAnsi"/>
          <w:sz w:val="24"/>
          <w:szCs w:val="24"/>
        </w:rPr>
        <w:t>“’Who Controls these Woods?’</w:t>
      </w:r>
      <w:r>
        <w:rPr>
          <w:rFonts w:cstheme="minorHAnsi"/>
          <w:sz w:val="24"/>
          <w:szCs w:val="24"/>
        </w:rPr>
        <w:t>”, 210-211.</w:t>
      </w:r>
    </w:p>
    <w:p w14:paraId="470EDD1B" w14:textId="77777777" w:rsidR="005C7BBE" w:rsidRDefault="005C7BBE" w:rsidP="005C7BBE">
      <w:pPr>
        <w:pStyle w:val="FootnoteText"/>
      </w:pPr>
    </w:p>
  </w:footnote>
  <w:footnote w:id="13">
    <w:p w14:paraId="204524FC" w14:textId="0B1C0F89" w:rsidR="005C7BBE" w:rsidRPr="004C5A5F" w:rsidRDefault="005C7BBE" w:rsidP="004C5A5F">
      <w:pPr>
        <w:pStyle w:val="FootnoteText"/>
        <w:jc w:val="both"/>
        <w:rPr>
          <w:rFonts w:cstheme="minorHAnsi"/>
          <w:sz w:val="24"/>
          <w:szCs w:val="24"/>
        </w:rPr>
      </w:pPr>
      <w:r w:rsidRPr="00953258">
        <w:rPr>
          <w:rStyle w:val="FootnoteReference"/>
          <w:sz w:val="24"/>
          <w:szCs w:val="24"/>
        </w:rPr>
        <w:footnoteRef/>
      </w:r>
      <w:r w:rsidRPr="00953258">
        <w:rPr>
          <w:sz w:val="24"/>
          <w:szCs w:val="24"/>
        </w:rPr>
        <w:t xml:space="preserve"> </w:t>
      </w:r>
      <w:r w:rsidRPr="004C5A5F">
        <w:rPr>
          <w:rFonts w:cstheme="minorHAnsi"/>
          <w:sz w:val="24"/>
          <w:szCs w:val="24"/>
        </w:rPr>
        <w:t xml:space="preserve">Figes, </w:t>
      </w:r>
      <w:r w:rsidRPr="004C5A5F">
        <w:rPr>
          <w:rFonts w:cstheme="minorHAnsi"/>
          <w:i/>
          <w:sz w:val="24"/>
          <w:szCs w:val="24"/>
        </w:rPr>
        <w:t>Peasant Russia</w:t>
      </w:r>
      <w:r w:rsidRPr="004C5A5F">
        <w:rPr>
          <w:rFonts w:cstheme="minorHAnsi"/>
          <w:sz w:val="24"/>
          <w:szCs w:val="24"/>
        </w:rPr>
        <w:t>, 48.</w:t>
      </w:r>
      <w:r w:rsidRPr="004C5A5F">
        <w:rPr>
          <w:rFonts w:cstheme="minorHAnsi"/>
        </w:rPr>
        <w:t xml:space="preserve">  </w:t>
      </w:r>
    </w:p>
    <w:p w14:paraId="17A898AA" w14:textId="77777777" w:rsidR="005C7BBE" w:rsidRPr="00953258" w:rsidRDefault="005C7BBE" w:rsidP="005C7BBE">
      <w:pPr>
        <w:pStyle w:val="FootnoteText"/>
        <w:rPr>
          <w:sz w:val="24"/>
          <w:szCs w:val="24"/>
        </w:rPr>
      </w:pPr>
    </w:p>
  </w:footnote>
  <w:footnote w:id="14">
    <w:p w14:paraId="15566AB0" w14:textId="7FF93EB3" w:rsidR="005C7BBE" w:rsidRDefault="005C7BBE" w:rsidP="005C7BBE">
      <w:pPr>
        <w:pStyle w:val="FootnoteText"/>
        <w:rPr>
          <w:sz w:val="24"/>
          <w:szCs w:val="24"/>
        </w:rPr>
      </w:pPr>
      <w:r w:rsidRPr="00B5414B">
        <w:rPr>
          <w:rStyle w:val="FootnoteReference"/>
          <w:sz w:val="24"/>
          <w:szCs w:val="24"/>
        </w:rPr>
        <w:footnoteRef/>
      </w:r>
      <w:r w:rsidRPr="00B5414B">
        <w:rPr>
          <w:sz w:val="24"/>
          <w:szCs w:val="24"/>
        </w:rPr>
        <w:t xml:space="preserve"> </w:t>
      </w:r>
      <w:r w:rsidR="00CA7141" w:rsidRPr="00EB32CA">
        <w:rPr>
          <w:rFonts w:cstheme="minorHAnsi"/>
          <w:sz w:val="24"/>
          <w:szCs w:val="24"/>
        </w:rPr>
        <w:t xml:space="preserve">Provincial officials’ aspirations and frustrations with registration of household surpluses were nothing new.  </w:t>
      </w:r>
      <w:r w:rsidR="00CA7141">
        <w:rPr>
          <w:rFonts w:cstheme="minorHAnsi"/>
          <w:sz w:val="24"/>
          <w:szCs w:val="24"/>
        </w:rPr>
        <w:t>Late</w:t>
      </w:r>
      <w:r w:rsidR="0002705E">
        <w:rPr>
          <w:rFonts w:cstheme="minorHAnsi"/>
          <w:sz w:val="24"/>
          <w:szCs w:val="24"/>
        </w:rPr>
        <w:t>-t</w:t>
      </w:r>
      <w:r w:rsidR="00CA7141">
        <w:rPr>
          <w:rFonts w:cstheme="minorHAnsi"/>
          <w:sz w:val="24"/>
          <w:szCs w:val="24"/>
        </w:rPr>
        <w:t xml:space="preserve">sarist tax assessment goals envisioned the “most </w:t>
      </w:r>
      <w:r w:rsidR="00CA7141" w:rsidRPr="00EB32CA">
        <w:rPr>
          <w:rFonts w:cstheme="minorHAnsi"/>
          <w:sz w:val="24"/>
          <w:szCs w:val="24"/>
        </w:rPr>
        <w:t xml:space="preserve">detailed intervention’ in the village.” </w:t>
      </w:r>
      <w:r w:rsidR="00CA7141">
        <w:rPr>
          <w:rFonts w:cstheme="minorHAnsi"/>
          <w:sz w:val="24"/>
          <w:szCs w:val="24"/>
        </w:rPr>
        <w:t>However,</w:t>
      </w:r>
      <w:r w:rsidR="00CA7141" w:rsidRPr="00EB32CA">
        <w:rPr>
          <w:rFonts w:cstheme="minorHAnsi"/>
          <w:sz w:val="24"/>
          <w:szCs w:val="24"/>
        </w:rPr>
        <w:t xml:space="preserve"> the state </w:t>
      </w:r>
      <w:r w:rsidR="00CA7141">
        <w:rPr>
          <w:rFonts w:cstheme="minorHAnsi"/>
          <w:sz w:val="24"/>
          <w:szCs w:val="24"/>
        </w:rPr>
        <w:t xml:space="preserve">failed to develop the capacity to </w:t>
      </w:r>
      <w:r w:rsidR="00CA7141" w:rsidRPr="00EB32CA">
        <w:rPr>
          <w:rFonts w:cstheme="minorHAnsi"/>
          <w:sz w:val="24"/>
          <w:szCs w:val="24"/>
        </w:rPr>
        <w:t xml:space="preserve">“hold peasants individually accountable.”  </w:t>
      </w:r>
      <w:bookmarkStart w:id="9" w:name="_Hlk97639346"/>
      <w:r w:rsidR="001B58A6">
        <w:rPr>
          <w:rFonts w:cstheme="minorHAnsi"/>
          <w:sz w:val="24"/>
          <w:szCs w:val="24"/>
        </w:rPr>
        <w:t xml:space="preserve">Yanni </w:t>
      </w:r>
      <w:proofErr w:type="spellStart"/>
      <w:r w:rsidR="00CA7141">
        <w:rPr>
          <w:rFonts w:cstheme="minorHAnsi"/>
          <w:sz w:val="24"/>
          <w:szCs w:val="24"/>
        </w:rPr>
        <w:t>Kotsonis</w:t>
      </w:r>
      <w:proofErr w:type="spellEnd"/>
      <w:r w:rsidR="00CA7141">
        <w:rPr>
          <w:rFonts w:cstheme="minorHAnsi"/>
          <w:sz w:val="24"/>
          <w:szCs w:val="24"/>
        </w:rPr>
        <w:t>, “</w:t>
      </w:r>
      <w:r w:rsidR="001B58A6">
        <w:rPr>
          <w:rFonts w:cstheme="minorHAnsi"/>
          <w:sz w:val="24"/>
          <w:szCs w:val="24"/>
        </w:rPr>
        <w:t xml:space="preserve">’Face-to-Face’: The </w:t>
      </w:r>
      <w:r w:rsidR="00CA7141">
        <w:rPr>
          <w:rFonts w:cstheme="minorHAnsi"/>
          <w:sz w:val="24"/>
          <w:szCs w:val="24"/>
        </w:rPr>
        <w:t>State, the Individual, and the Citizen</w:t>
      </w:r>
      <w:r w:rsidR="001B58A6">
        <w:rPr>
          <w:rFonts w:cstheme="minorHAnsi"/>
          <w:sz w:val="24"/>
          <w:szCs w:val="24"/>
        </w:rPr>
        <w:t xml:space="preserve"> in Russian Taxation, 1863-1917</w:t>
      </w:r>
      <w:r w:rsidR="00CA7141">
        <w:rPr>
          <w:rFonts w:cstheme="minorHAnsi"/>
          <w:sz w:val="24"/>
          <w:szCs w:val="24"/>
        </w:rPr>
        <w:t xml:space="preserve">,” </w:t>
      </w:r>
      <w:r w:rsidR="001B58A6" w:rsidRPr="0002705E">
        <w:rPr>
          <w:rFonts w:cstheme="minorHAnsi"/>
          <w:i/>
          <w:iCs/>
          <w:sz w:val="24"/>
          <w:szCs w:val="24"/>
        </w:rPr>
        <w:t>Slavic Review</w:t>
      </w:r>
      <w:r w:rsidR="001B58A6">
        <w:rPr>
          <w:rFonts w:cstheme="minorHAnsi"/>
          <w:sz w:val="24"/>
          <w:szCs w:val="24"/>
        </w:rPr>
        <w:t xml:space="preserve"> 63, no. 2 (Summer 2004), </w:t>
      </w:r>
      <w:bookmarkEnd w:id="9"/>
      <w:r w:rsidR="00CA7141">
        <w:rPr>
          <w:rFonts w:cstheme="minorHAnsi"/>
          <w:sz w:val="24"/>
          <w:szCs w:val="24"/>
        </w:rPr>
        <w:t>239-240.</w:t>
      </w:r>
    </w:p>
    <w:p w14:paraId="07D88E9E" w14:textId="77777777" w:rsidR="00F36E10" w:rsidRPr="00B5414B" w:rsidRDefault="00F36E10" w:rsidP="005C7BBE">
      <w:pPr>
        <w:pStyle w:val="FootnoteText"/>
        <w:rPr>
          <w:sz w:val="24"/>
          <w:szCs w:val="24"/>
        </w:rPr>
      </w:pPr>
    </w:p>
  </w:footnote>
  <w:footnote w:id="15">
    <w:p w14:paraId="0651907C" w14:textId="00B29B90" w:rsidR="00436D5A" w:rsidRDefault="00436D5A" w:rsidP="004A6A2C">
      <w:pPr>
        <w:pStyle w:val="FootnoteText"/>
        <w:jc w:val="both"/>
        <w:rPr>
          <w:sz w:val="24"/>
          <w:szCs w:val="24"/>
        </w:rPr>
      </w:pPr>
      <w:r w:rsidRPr="00A11385">
        <w:rPr>
          <w:rStyle w:val="FootnoteReference"/>
          <w:rFonts w:cstheme="minorHAnsi"/>
          <w:sz w:val="24"/>
          <w:szCs w:val="24"/>
        </w:rPr>
        <w:footnoteRef/>
      </w:r>
      <w:r w:rsidRPr="00A11385">
        <w:rPr>
          <w:rFonts w:cstheme="minorHAnsi"/>
          <w:sz w:val="24"/>
          <w:szCs w:val="24"/>
        </w:rPr>
        <w:t xml:space="preserve"> </w:t>
      </w:r>
      <w:proofErr w:type="spellStart"/>
      <w:r w:rsidR="001F3602" w:rsidRPr="001B58A6">
        <w:rPr>
          <w:rFonts w:cstheme="minorHAnsi"/>
          <w:sz w:val="24"/>
          <w:szCs w:val="24"/>
        </w:rPr>
        <w:t>Alaistair</w:t>
      </w:r>
      <w:proofErr w:type="spellEnd"/>
      <w:r w:rsidR="001F3602" w:rsidRPr="001B58A6">
        <w:rPr>
          <w:rFonts w:cstheme="minorHAnsi"/>
          <w:sz w:val="24"/>
          <w:szCs w:val="24"/>
        </w:rPr>
        <w:t xml:space="preserve"> </w:t>
      </w:r>
      <w:r w:rsidRPr="001B58A6">
        <w:rPr>
          <w:rFonts w:cstheme="minorHAnsi"/>
          <w:sz w:val="24"/>
          <w:szCs w:val="24"/>
        </w:rPr>
        <w:t>Dickins argues</w:t>
      </w:r>
      <w:r w:rsidR="0002705E">
        <w:rPr>
          <w:rFonts w:cstheme="minorHAnsi"/>
          <w:sz w:val="24"/>
          <w:szCs w:val="24"/>
        </w:rPr>
        <w:t xml:space="preserve"> that</w:t>
      </w:r>
      <w:r w:rsidRPr="001B58A6">
        <w:rPr>
          <w:rFonts w:cstheme="minorHAnsi"/>
          <w:sz w:val="24"/>
          <w:szCs w:val="24"/>
        </w:rPr>
        <w:t xml:space="preserve"> this experience “framed visions of local autonomy within a “state’ context.”  Dickins, “Rethinking the Power of the Soviets</w:t>
      </w:r>
      <w:r w:rsidR="00AA2C0A">
        <w:rPr>
          <w:rFonts w:cstheme="minorHAnsi"/>
          <w:sz w:val="24"/>
          <w:szCs w:val="24"/>
        </w:rPr>
        <w:t>,”</w:t>
      </w:r>
      <w:r w:rsidR="001B58A6" w:rsidRPr="001B58A6">
        <w:rPr>
          <w:rFonts w:cstheme="minorHAnsi"/>
          <w:sz w:val="24"/>
          <w:szCs w:val="24"/>
        </w:rPr>
        <w:t xml:space="preserve"> </w:t>
      </w:r>
      <w:r w:rsidRPr="001B58A6">
        <w:rPr>
          <w:rFonts w:cstheme="minorHAnsi"/>
          <w:sz w:val="24"/>
          <w:szCs w:val="24"/>
        </w:rPr>
        <w:t>47.</w:t>
      </w:r>
    </w:p>
    <w:p w14:paraId="02208798" w14:textId="77777777" w:rsidR="00436D5A" w:rsidRDefault="00436D5A" w:rsidP="00436D5A">
      <w:pPr>
        <w:pStyle w:val="FootnoteText"/>
      </w:pPr>
    </w:p>
  </w:footnote>
  <w:footnote w:id="16">
    <w:p w14:paraId="34FE7B95" w14:textId="34EBEF22" w:rsidR="00436D5A" w:rsidRPr="0082327E" w:rsidRDefault="00436D5A" w:rsidP="00436D5A">
      <w:pPr>
        <w:pStyle w:val="FootnoteText"/>
        <w:jc w:val="both"/>
        <w:rPr>
          <w:rFonts w:cstheme="minorHAnsi"/>
          <w:sz w:val="24"/>
          <w:szCs w:val="24"/>
        </w:rPr>
      </w:pPr>
      <w:r w:rsidRPr="00DE4B17">
        <w:rPr>
          <w:rStyle w:val="FootnoteReference"/>
          <w:sz w:val="24"/>
          <w:szCs w:val="24"/>
        </w:rPr>
        <w:footnoteRef/>
      </w:r>
      <w:r w:rsidRPr="00DE4B17">
        <w:rPr>
          <w:sz w:val="24"/>
          <w:szCs w:val="24"/>
        </w:rPr>
        <w:t xml:space="preserve"> </w:t>
      </w:r>
      <w:r w:rsidR="00DE5572">
        <w:rPr>
          <w:rFonts w:cstheme="minorHAnsi"/>
          <w:sz w:val="24"/>
          <w:szCs w:val="24"/>
        </w:rPr>
        <w:t>T</w:t>
      </w:r>
      <w:r w:rsidRPr="005B383C">
        <w:rPr>
          <w:rFonts w:cstheme="minorHAnsi"/>
          <w:sz w:val="24"/>
          <w:szCs w:val="24"/>
        </w:rPr>
        <w:t xml:space="preserve">he provincial zemstvo estimated the average rye yield was 63 </w:t>
      </w:r>
      <w:proofErr w:type="spellStart"/>
      <w:r w:rsidRPr="005B383C">
        <w:rPr>
          <w:rFonts w:cstheme="minorHAnsi"/>
          <w:i/>
          <w:iCs/>
          <w:sz w:val="24"/>
          <w:szCs w:val="24"/>
        </w:rPr>
        <w:t>pud</w:t>
      </w:r>
      <w:r w:rsidRPr="005B383C">
        <w:rPr>
          <w:rFonts w:cstheme="minorHAnsi"/>
          <w:sz w:val="24"/>
          <w:szCs w:val="24"/>
        </w:rPr>
        <w:t>s</w:t>
      </w:r>
      <w:proofErr w:type="spellEnd"/>
      <w:r w:rsidRPr="005B383C">
        <w:rPr>
          <w:rFonts w:cstheme="minorHAnsi"/>
          <w:sz w:val="24"/>
          <w:szCs w:val="24"/>
        </w:rPr>
        <w:t xml:space="preserve"> per </w:t>
      </w:r>
      <w:proofErr w:type="spellStart"/>
      <w:r w:rsidRPr="005B383C">
        <w:rPr>
          <w:rFonts w:cstheme="minorHAnsi"/>
          <w:i/>
          <w:iCs/>
          <w:sz w:val="24"/>
          <w:szCs w:val="24"/>
        </w:rPr>
        <w:t>desiatina</w:t>
      </w:r>
      <w:proofErr w:type="spellEnd"/>
      <w:r w:rsidRPr="005B383C">
        <w:rPr>
          <w:rFonts w:cstheme="minorHAnsi"/>
          <w:sz w:val="24"/>
          <w:szCs w:val="24"/>
        </w:rPr>
        <w:t xml:space="preserve">, slightly above average. </w:t>
      </w:r>
      <w:proofErr w:type="spellStart"/>
      <w:r w:rsidRPr="005B383C">
        <w:rPr>
          <w:rFonts w:cstheme="minorHAnsi"/>
          <w:i/>
          <w:iCs/>
          <w:sz w:val="24"/>
          <w:szCs w:val="24"/>
        </w:rPr>
        <w:t>Materialy</w:t>
      </w:r>
      <w:proofErr w:type="spellEnd"/>
      <w:r w:rsidRPr="005B383C">
        <w:rPr>
          <w:rFonts w:cstheme="minorHAnsi"/>
          <w:i/>
          <w:iCs/>
          <w:sz w:val="24"/>
          <w:szCs w:val="24"/>
        </w:rPr>
        <w:t xml:space="preserve"> po </w:t>
      </w:r>
      <w:proofErr w:type="spellStart"/>
      <w:r w:rsidRPr="005B383C">
        <w:rPr>
          <w:rFonts w:cstheme="minorHAnsi"/>
          <w:i/>
          <w:iCs/>
          <w:sz w:val="24"/>
          <w:szCs w:val="24"/>
        </w:rPr>
        <w:t>voprosy</w:t>
      </w:r>
      <w:proofErr w:type="spellEnd"/>
      <w:r w:rsidRPr="005B383C">
        <w:rPr>
          <w:rFonts w:cstheme="minorHAnsi"/>
          <w:i/>
          <w:iCs/>
          <w:sz w:val="24"/>
          <w:szCs w:val="24"/>
        </w:rPr>
        <w:t xml:space="preserve"> </w:t>
      </w:r>
      <w:proofErr w:type="spellStart"/>
      <w:r w:rsidRPr="005B383C">
        <w:rPr>
          <w:rFonts w:cstheme="minorHAnsi"/>
          <w:i/>
          <w:iCs/>
          <w:sz w:val="24"/>
          <w:szCs w:val="24"/>
        </w:rPr>
        <w:t>ob</w:t>
      </w:r>
      <w:proofErr w:type="spellEnd"/>
      <w:r w:rsidRPr="005B383C">
        <w:rPr>
          <w:rFonts w:cstheme="minorHAnsi"/>
          <w:i/>
          <w:iCs/>
          <w:sz w:val="24"/>
          <w:szCs w:val="24"/>
        </w:rPr>
        <w:t xml:space="preserve"> </w:t>
      </w:r>
      <w:proofErr w:type="spellStart"/>
      <w:r w:rsidRPr="005B383C">
        <w:rPr>
          <w:rFonts w:cstheme="minorHAnsi"/>
          <w:i/>
          <w:iCs/>
          <w:sz w:val="24"/>
          <w:szCs w:val="24"/>
        </w:rPr>
        <w:t>ustanovlenii</w:t>
      </w:r>
      <w:proofErr w:type="spellEnd"/>
      <w:r w:rsidRPr="005B383C">
        <w:rPr>
          <w:rFonts w:cstheme="minorHAnsi"/>
          <w:i/>
          <w:iCs/>
          <w:sz w:val="24"/>
          <w:szCs w:val="24"/>
        </w:rPr>
        <w:t xml:space="preserve"> </w:t>
      </w:r>
      <w:proofErr w:type="spellStart"/>
      <w:r w:rsidRPr="005B383C">
        <w:rPr>
          <w:rFonts w:cstheme="minorHAnsi"/>
          <w:i/>
          <w:iCs/>
          <w:sz w:val="24"/>
          <w:szCs w:val="24"/>
        </w:rPr>
        <w:t>tversdykh</w:t>
      </w:r>
      <w:proofErr w:type="spellEnd"/>
      <w:r w:rsidRPr="005B383C">
        <w:rPr>
          <w:rFonts w:cstheme="minorHAnsi"/>
          <w:i/>
          <w:iCs/>
          <w:sz w:val="24"/>
          <w:szCs w:val="24"/>
        </w:rPr>
        <w:t xml:space="preserve"> </w:t>
      </w:r>
      <w:proofErr w:type="spellStart"/>
      <w:r w:rsidRPr="005B383C">
        <w:rPr>
          <w:rFonts w:cstheme="minorHAnsi"/>
          <w:i/>
          <w:iCs/>
          <w:sz w:val="24"/>
          <w:szCs w:val="24"/>
        </w:rPr>
        <w:t>tsen</w:t>
      </w:r>
      <w:proofErr w:type="spellEnd"/>
      <w:r w:rsidRPr="005B383C">
        <w:rPr>
          <w:rFonts w:cstheme="minorHAnsi"/>
          <w:i/>
          <w:iCs/>
          <w:sz w:val="24"/>
          <w:szCs w:val="24"/>
        </w:rPr>
        <w:t xml:space="preserve"> </w:t>
      </w:r>
      <w:proofErr w:type="spellStart"/>
      <w:r w:rsidRPr="005B383C">
        <w:rPr>
          <w:rFonts w:cstheme="minorHAnsi"/>
          <w:i/>
          <w:iCs/>
          <w:sz w:val="24"/>
          <w:szCs w:val="24"/>
        </w:rPr>
        <w:t>na</w:t>
      </w:r>
      <w:proofErr w:type="spellEnd"/>
      <w:r w:rsidRPr="005B383C">
        <w:rPr>
          <w:rFonts w:cstheme="minorHAnsi"/>
          <w:i/>
          <w:iCs/>
          <w:sz w:val="24"/>
          <w:szCs w:val="24"/>
        </w:rPr>
        <w:t xml:space="preserve"> </w:t>
      </w:r>
      <w:proofErr w:type="spellStart"/>
      <w:r w:rsidRPr="005B383C">
        <w:rPr>
          <w:rFonts w:cstheme="minorHAnsi"/>
          <w:i/>
          <w:iCs/>
          <w:sz w:val="24"/>
          <w:szCs w:val="24"/>
        </w:rPr>
        <w:t>khlebnye</w:t>
      </w:r>
      <w:proofErr w:type="spellEnd"/>
      <w:r w:rsidRPr="005B383C">
        <w:rPr>
          <w:rFonts w:cstheme="minorHAnsi"/>
          <w:i/>
          <w:iCs/>
          <w:sz w:val="24"/>
          <w:szCs w:val="24"/>
        </w:rPr>
        <w:t xml:space="preserve"> </w:t>
      </w:r>
      <w:proofErr w:type="spellStart"/>
      <w:r w:rsidRPr="005B383C">
        <w:rPr>
          <w:rFonts w:cstheme="minorHAnsi"/>
          <w:i/>
          <w:iCs/>
          <w:sz w:val="24"/>
          <w:szCs w:val="24"/>
        </w:rPr>
        <w:t>produkty</w:t>
      </w:r>
      <w:proofErr w:type="spellEnd"/>
      <w:r w:rsidRPr="005B383C">
        <w:rPr>
          <w:rFonts w:cstheme="minorHAnsi"/>
          <w:i/>
          <w:iCs/>
          <w:sz w:val="24"/>
          <w:szCs w:val="24"/>
        </w:rPr>
        <w:t xml:space="preserve"> do </w:t>
      </w:r>
      <w:proofErr w:type="spellStart"/>
      <w:r w:rsidRPr="005B383C">
        <w:rPr>
          <w:rFonts w:cstheme="minorHAnsi"/>
          <w:i/>
          <w:iCs/>
          <w:sz w:val="24"/>
          <w:szCs w:val="24"/>
        </w:rPr>
        <w:t>urozhaia</w:t>
      </w:r>
      <w:proofErr w:type="spellEnd"/>
      <w:r w:rsidRPr="005B383C">
        <w:rPr>
          <w:rFonts w:cstheme="minorHAnsi"/>
          <w:i/>
          <w:iCs/>
          <w:sz w:val="24"/>
          <w:szCs w:val="24"/>
        </w:rPr>
        <w:t xml:space="preserve"> 1917</w:t>
      </w:r>
      <w:r w:rsidRPr="005B383C">
        <w:rPr>
          <w:rFonts w:cstheme="minorHAnsi"/>
          <w:sz w:val="24"/>
          <w:szCs w:val="24"/>
        </w:rPr>
        <w:t xml:space="preserve"> </w:t>
      </w:r>
      <w:proofErr w:type="spellStart"/>
      <w:proofErr w:type="gramStart"/>
      <w:r w:rsidRPr="005B383C">
        <w:rPr>
          <w:rFonts w:cstheme="minorHAnsi"/>
          <w:i/>
          <w:iCs/>
          <w:sz w:val="24"/>
          <w:szCs w:val="24"/>
        </w:rPr>
        <w:t>goda</w:t>
      </w:r>
      <w:proofErr w:type="spellEnd"/>
      <w:r w:rsidRPr="005B383C">
        <w:rPr>
          <w:rFonts w:cstheme="minorHAnsi"/>
          <w:sz w:val="24"/>
          <w:szCs w:val="24"/>
        </w:rPr>
        <w:t xml:space="preserve">  </w:t>
      </w:r>
      <w:proofErr w:type="spellStart"/>
      <w:r w:rsidRPr="005B383C">
        <w:rPr>
          <w:rFonts w:cstheme="minorHAnsi"/>
          <w:sz w:val="24"/>
          <w:szCs w:val="24"/>
        </w:rPr>
        <w:t>Chast</w:t>
      </w:r>
      <w:proofErr w:type="spellEnd"/>
      <w:proofErr w:type="gramEnd"/>
      <w:r w:rsidRPr="005B383C">
        <w:rPr>
          <w:rFonts w:cstheme="minorHAnsi"/>
          <w:sz w:val="24"/>
          <w:szCs w:val="24"/>
        </w:rPr>
        <w:t xml:space="preserve">’ II, p. 146. </w:t>
      </w:r>
      <w:r w:rsidR="00DE5572">
        <w:rPr>
          <w:rFonts w:cstheme="minorHAnsi"/>
          <w:sz w:val="24"/>
          <w:szCs w:val="24"/>
        </w:rPr>
        <w:t>Fall</w:t>
      </w:r>
      <w:r w:rsidRPr="005B383C">
        <w:rPr>
          <w:rFonts w:cstheme="minorHAnsi"/>
          <w:sz w:val="24"/>
          <w:szCs w:val="24"/>
        </w:rPr>
        <w:t xml:space="preserve"> rain</w:t>
      </w:r>
      <w:r w:rsidR="00DE5572">
        <w:rPr>
          <w:rFonts w:cstheme="minorHAnsi"/>
          <w:sz w:val="24"/>
          <w:szCs w:val="24"/>
        </w:rPr>
        <w:t>s</w:t>
      </w:r>
      <w:r w:rsidRPr="005B383C">
        <w:rPr>
          <w:rFonts w:cstheme="minorHAnsi"/>
          <w:sz w:val="24"/>
          <w:szCs w:val="24"/>
        </w:rPr>
        <w:t xml:space="preserve"> </w:t>
      </w:r>
      <w:r w:rsidR="00651843">
        <w:rPr>
          <w:rFonts w:cstheme="minorHAnsi"/>
          <w:sz w:val="24"/>
          <w:szCs w:val="24"/>
        </w:rPr>
        <w:t>significantly damaged</w:t>
      </w:r>
      <w:r w:rsidRPr="005B383C">
        <w:rPr>
          <w:rFonts w:cstheme="minorHAnsi"/>
          <w:sz w:val="24"/>
          <w:szCs w:val="24"/>
        </w:rPr>
        <w:t xml:space="preserve"> spring prompt</w:t>
      </w:r>
      <w:r w:rsidR="00651843">
        <w:rPr>
          <w:rFonts w:cstheme="minorHAnsi"/>
          <w:sz w:val="24"/>
          <w:szCs w:val="24"/>
        </w:rPr>
        <w:t>ing</w:t>
      </w:r>
      <w:r w:rsidRPr="005B383C">
        <w:rPr>
          <w:rFonts w:cstheme="minorHAnsi"/>
          <w:sz w:val="24"/>
          <w:szCs w:val="24"/>
        </w:rPr>
        <w:t xml:space="preserve"> peasants to </w:t>
      </w:r>
      <w:r w:rsidR="005F3481">
        <w:rPr>
          <w:rFonts w:cstheme="minorHAnsi"/>
          <w:sz w:val="24"/>
          <w:szCs w:val="24"/>
        </w:rPr>
        <w:t>substitute</w:t>
      </w:r>
      <w:r w:rsidRPr="005B383C">
        <w:rPr>
          <w:rFonts w:cstheme="minorHAnsi"/>
          <w:sz w:val="24"/>
          <w:szCs w:val="24"/>
        </w:rPr>
        <w:t xml:space="preserve"> rye </w:t>
      </w:r>
      <w:r w:rsidR="005F3481">
        <w:rPr>
          <w:rFonts w:cstheme="minorHAnsi"/>
          <w:sz w:val="24"/>
          <w:szCs w:val="24"/>
        </w:rPr>
        <w:t>for oats</w:t>
      </w:r>
      <w:r w:rsidRPr="005B383C">
        <w:rPr>
          <w:rFonts w:cstheme="minorHAnsi"/>
          <w:sz w:val="24"/>
          <w:szCs w:val="24"/>
        </w:rPr>
        <w:t xml:space="preserve"> for fodder.  RGIA f. 457, op. 1, d. 1053, l. 5.  </w:t>
      </w:r>
      <w:proofErr w:type="spellStart"/>
      <w:r w:rsidRPr="005B383C">
        <w:rPr>
          <w:rFonts w:cstheme="minorHAnsi"/>
          <w:sz w:val="24"/>
          <w:szCs w:val="24"/>
        </w:rPr>
        <w:t>Kugushev’s</w:t>
      </w:r>
      <w:proofErr w:type="spellEnd"/>
      <w:r w:rsidRPr="005B383C">
        <w:rPr>
          <w:rFonts w:cstheme="minorHAnsi"/>
          <w:sz w:val="24"/>
          <w:szCs w:val="24"/>
        </w:rPr>
        <w:t xml:space="preserve"> data</w:t>
      </w:r>
      <w:r w:rsidR="0002705E">
        <w:rPr>
          <w:rFonts w:cstheme="minorHAnsi"/>
          <w:sz w:val="24"/>
          <w:szCs w:val="24"/>
        </w:rPr>
        <w:t xml:space="preserve"> show </w:t>
      </w:r>
      <w:r w:rsidR="00DE5572">
        <w:rPr>
          <w:rFonts w:cstheme="minorHAnsi"/>
          <w:sz w:val="24"/>
          <w:szCs w:val="24"/>
        </w:rPr>
        <w:t xml:space="preserve">pre-war </w:t>
      </w:r>
      <w:r w:rsidRPr="005B383C">
        <w:rPr>
          <w:rFonts w:cstheme="minorHAnsi"/>
          <w:sz w:val="24"/>
          <w:szCs w:val="24"/>
        </w:rPr>
        <w:t xml:space="preserve">rye exports from Penza ranged from 8.989 million </w:t>
      </w:r>
      <w:proofErr w:type="spellStart"/>
      <w:r w:rsidRPr="005B383C">
        <w:rPr>
          <w:rFonts w:cstheme="minorHAnsi"/>
          <w:i/>
          <w:iCs/>
          <w:sz w:val="24"/>
          <w:szCs w:val="24"/>
        </w:rPr>
        <w:t>puds</w:t>
      </w:r>
      <w:proofErr w:type="spellEnd"/>
      <w:r w:rsidRPr="005B383C">
        <w:rPr>
          <w:rFonts w:cstheme="minorHAnsi"/>
          <w:sz w:val="24"/>
          <w:szCs w:val="24"/>
        </w:rPr>
        <w:t xml:space="preserve"> in 1908 to 3.369 million </w:t>
      </w:r>
      <w:proofErr w:type="spellStart"/>
      <w:r w:rsidRPr="005B383C">
        <w:rPr>
          <w:rFonts w:cstheme="minorHAnsi"/>
          <w:i/>
          <w:iCs/>
          <w:sz w:val="24"/>
          <w:szCs w:val="24"/>
        </w:rPr>
        <w:t>puds</w:t>
      </w:r>
      <w:proofErr w:type="spellEnd"/>
      <w:r w:rsidRPr="005B383C">
        <w:rPr>
          <w:rFonts w:cstheme="minorHAnsi"/>
          <w:sz w:val="24"/>
          <w:szCs w:val="24"/>
        </w:rPr>
        <w:t xml:space="preserve"> in 1911</w:t>
      </w:r>
      <w:r w:rsidR="0002705E">
        <w:rPr>
          <w:rFonts w:cstheme="minorHAnsi"/>
          <w:sz w:val="24"/>
          <w:szCs w:val="24"/>
        </w:rPr>
        <w:t xml:space="preserve">, the </w:t>
      </w:r>
      <w:r w:rsidRPr="005B383C">
        <w:rPr>
          <w:rFonts w:cstheme="minorHAnsi"/>
          <w:sz w:val="24"/>
          <w:szCs w:val="24"/>
        </w:rPr>
        <w:t>average</w:t>
      </w:r>
      <w:r w:rsidR="0002705E">
        <w:rPr>
          <w:rFonts w:cstheme="minorHAnsi"/>
          <w:sz w:val="24"/>
          <w:szCs w:val="24"/>
        </w:rPr>
        <w:t xml:space="preserve"> being </w:t>
      </w:r>
      <w:r w:rsidRPr="005B383C">
        <w:rPr>
          <w:rFonts w:cstheme="minorHAnsi"/>
          <w:sz w:val="24"/>
          <w:szCs w:val="24"/>
        </w:rPr>
        <w:t xml:space="preserve">5.526 million </w:t>
      </w:r>
      <w:proofErr w:type="spellStart"/>
      <w:r w:rsidRPr="005B383C">
        <w:rPr>
          <w:rFonts w:cstheme="minorHAnsi"/>
          <w:i/>
          <w:iCs/>
          <w:sz w:val="24"/>
          <w:szCs w:val="24"/>
        </w:rPr>
        <w:t>puds</w:t>
      </w:r>
      <w:proofErr w:type="spellEnd"/>
      <w:r w:rsidRPr="005B383C">
        <w:rPr>
          <w:rFonts w:cstheme="minorHAnsi"/>
          <w:sz w:val="24"/>
          <w:szCs w:val="24"/>
        </w:rPr>
        <w:t xml:space="preserve"> of </w:t>
      </w:r>
      <w:r w:rsidR="0002705E">
        <w:rPr>
          <w:rFonts w:cstheme="minorHAnsi"/>
          <w:sz w:val="24"/>
          <w:szCs w:val="24"/>
        </w:rPr>
        <w:t xml:space="preserve">exported </w:t>
      </w:r>
      <w:r w:rsidRPr="005B383C">
        <w:rPr>
          <w:rFonts w:cstheme="minorHAnsi"/>
          <w:sz w:val="24"/>
          <w:szCs w:val="24"/>
        </w:rPr>
        <w:t xml:space="preserve">rye </w:t>
      </w:r>
      <w:r w:rsidR="0002705E">
        <w:rPr>
          <w:rFonts w:cstheme="minorHAnsi"/>
          <w:sz w:val="24"/>
          <w:szCs w:val="24"/>
        </w:rPr>
        <w:t>in 1912</w:t>
      </w:r>
      <w:r w:rsidRPr="005B383C">
        <w:rPr>
          <w:rFonts w:cstheme="minorHAnsi"/>
          <w:sz w:val="24"/>
          <w:szCs w:val="24"/>
        </w:rPr>
        <w:t xml:space="preserve">.  RGIA f. 457, op. 1, d. 1053, l. 4.  </w:t>
      </w:r>
    </w:p>
    <w:p w14:paraId="21D7C0CD" w14:textId="77777777" w:rsidR="00436D5A" w:rsidRPr="00DE4B17" w:rsidRDefault="00436D5A" w:rsidP="00436D5A">
      <w:pPr>
        <w:pStyle w:val="FootnoteText"/>
        <w:jc w:val="both"/>
        <w:rPr>
          <w:sz w:val="24"/>
          <w:szCs w:val="24"/>
        </w:rPr>
      </w:pPr>
    </w:p>
  </w:footnote>
  <w:footnote w:id="17">
    <w:p w14:paraId="6D0C2F65" w14:textId="7BC785FF" w:rsidR="00436D5A" w:rsidRDefault="00436D5A" w:rsidP="00436D5A">
      <w:pPr>
        <w:pStyle w:val="FootnoteText"/>
        <w:jc w:val="both"/>
        <w:rPr>
          <w:sz w:val="24"/>
          <w:szCs w:val="24"/>
        </w:rPr>
      </w:pPr>
      <w:r>
        <w:rPr>
          <w:rStyle w:val="FootnoteReference"/>
        </w:rPr>
        <w:footnoteRef/>
      </w:r>
      <w:r>
        <w:t xml:space="preserve"> </w:t>
      </w:r>
      <w:r>
        <w:rPr>
          <w:rFonts w:cstheme="minorHAnsi"/>
          <w:sz w:val="24"/>
          <w:szCs w:val="24"/>
        </w:rPr>
        <w:t>S</w:t>
      </w:r>
      <w:r w:rsidRPr="007E565E">
        <w:rPr>
          <w:rFonts w:cstheme="minorHAnsi"/>
          <w:sz w:val="24"/>
          <w:szCs w:val="24"/>
        </w:rPr>
        <w:t>hipments of wheat flour from mills in Simbirsk province</w:t>
      </w:r>
      <w:r>
        <w:rPr>
          <w:rFonts w:cstheme="minorHAnsi"/>
          <w:sz w:val="24"/>
          <w:szCs w:val="24"/>
        </w:rPr>
        <w:t xml:space="preserve"> halted </w:t>
      </w:r>
      <w:r w:rsidR="00AA2C0A">
        <w:rPr>
          <w:rFonts w:cstheme="minorHAnsi"/>
          <w:sz w:val="24"/>
          <w:szCs w:val="24"/>
        </w:rPr>
        <w:t>when</w:t>
      </w:r>
      <w:r>
        <w:rPr>
          <w:rFonts w:cstheme="minorHAnsi"/>
          <w:sz w:val="24"/>
          <w:szCs w:val="24"/>
        </w:rPr>
        <w:t xml:space="preserve"> </w:t>
      </w:r>
      <w:r w:rsidRPr="007E565E">
        <w:rPr>
          <w:rFonts w:cstheme="minorHAnsi"/>
          <w:sz w:val="24"/>
          <w:szCs w:val="24"/>
        </w:rPr>
        <w:t xml:space="preserve">wheat shipments did not arrive from suppliers in </w:t>
      </w:r>
      <w:proofErr w:type="spellStart"/>
      <w:r w:rsidRPr="007E565E">
        <w:rPr>
          <w:rFonts w:cstheme="minorHAnsi"/>
          <w:sz w:val="24"/>
          <w:szCs w:val="24"/>
        </w:rPr>
        <w:t>Tobolsk</w:t>
      </w:r>
      <w:proofErr w:type="spellEnd"/>
      <w:r w:rsidRPr="007E565E">
        <w:rPr>
          <w:rFonts w:cstheme="minorHAnsi"/>
          <w:sz w:val="24"/>
          <w:szCs w:val="24"/>
        </w:rPr>
        <w:t>.</w:t>
      </w:r>
      <w:r>
        <w:rPr>
          <w:rFonts w:ascii="Times New Roman" w:hAnsi="Times New Roman" w:cs="Times New Roman"/>
          <w:sz w:val="24"/>
          <w:szCs w:val="24"/>
        </w:rPr>
        <w:t xml:space="preserve">  </w:t>
      </w:r>
      <w:r w:rsidRPr="00DE4B17">
        <w:rPr>
          <w:sz w:val="24"/>
          <w:szCs w:val="24"/>
        </w:rPr>
        <w:t>RGIA f. 45</w:t>
      </w:r>
      <w:r>
        <w:rPr>
          <w:sz w:val="24"/>
          <w:szCs w:val="24"/>
        </w:rPr>
        <w:t>6</w:t>
      </w:r>
      <w:r w:rsidRPr="00DE4B17">
        <w:rPr>
          <w:sz w:val="24"/>
          <w:szCs w:val="24"/>
        </w:rPr>
        <w:t xml:space="preserve">, op. 1, d. </w:t>
      </w:r>
      <w:r>
        <w:rPr>
          <w:sz w:val="24"/>
          <w:szCs w:val="24"/>
        </w:rPr>
        <w:t>124</w:t>
      </w:r>
      <w:r w:rsidRPr="00DE4B17">
        <w:rPr>
          <w:sz w:val="24"/>
          <w:szCs w:val="24"/>
        </w:rPr>
        <w:t xml:space="preserve">, l. </w:t>
      </w:r>
      <w:r>
        <w:rPr>
          <w:sz w:val="24"/>
          <w:szCs w:val="24"/>
        </w:rPr>
        <w:t>20</w:t>
      </w:r>
      <w:r w:rsidRPr="00DE4B17">
        <w:rPr>
          <w:sz w:val="24"/>
          <w:szCs w:val="24"/>
        </w:rPr>
        <w:t xml:space="preserve">.  </w:t>
      </w:r>
    </w:p>
    <w:p w14:paraId="07831501" w14:textId="77777777" w:rsidR="00436D5A" w:rsidRPr="00651843" w:rsidRDefault="00436D5A" w:rsidP="00436D5A">
      <w:pPr>
        <w:pStyle w:val="FootnoteText"/>
        <w:rPr>
          <w:rFonts w:cstheme="minorHAnsi"/>
        </w:rPr>
      </w:pPr>
    </w:p>
  </w:footnote>
  <w:footnote w:id="18">
    <w:p w14:paraId="4AC97CA3" w14:textId="2260D099" w:rsidR="00436D5A" w:rsidRPr="00651843" w:rsidRDefault="00436D5A" w:rsidP="00436D5A">
      <w:pPr>
        <w:pStyle w:val="FootnoteText"/>
        <w:jc w:val="both"/>
        <w:rPr>
          <w:rFonts w:cstheme="minorHAnsi"/>
          <w:bCs/>
          <w:color w:val="000000"/>
          <w:sz w:val="24"/>
          <w:szCs w:val="24"/>
          <w:bdr w:val="none" w:sz="0" w:space="0" w:color="auto" w:frame="1"/>
          <w:shd w:val="clear" w:color="auto" w:fill="FFFFFF"/>
        </w:rPr>
      </w:pPr>
      <w:r w:rsidRPr="00651843">
        <w:rPr>
          <w:rStyle w:val="FootnoteReference"/>
          <w:rFonts w:cstheme="minorHAnsi"/>
          <w:sz w:val="24"/>
          <w:szCs w:val="24"/>
        </w:rPr>
        <w:footnoteRef/>
      </w:r>
      <w:r w:rsidRPr="00651843">
        <w:rPr>
          <w:rFonts w:cstheme="minorHAnsi"/>
          <w:sz w:val="24"/>
          <w:szCs w:val="24"/>
        </w:rPr>
        <w:t>On t</w:t>
      </w:r>
      <w:r w:rsidRPr="00651843">
        <w:rPr>
          <w:rFonts w:cstheme="minorHAnsi"/>
          <w:bCs/>
          <w:color w:val="000000"/>
          <w:sz w:val="24"/>
          <w:szCs w:val="24"/>
          <w:bdr w:val="none" w:sz="0" w:space="0" w:color="auto" w:frame="1"/>
          <w:shd w:val="clear" w:color="auto" w:fill="FFFFFF"/>
        </w:rPr>
        <w:t xml:space="preserve">he interregional </w:t>
      </w:r>
      <w:r w:rsidR="00651843" w:rsidRPr="00651843">
        <w:rPr>
          <w:rFonts w:cstheme="minorHAnsi"/>
          <w:bCs/>
          <w:color w:val="000000"/>
          <w:sz w:val="24"/>
          <w:szCs w:val="24"/>
          <w:bdr w:val="none" w:sz="0" w:space="0" w:color="auto" w:frame="1"/>
          <w:shd w:val="clear" w:color="auto" w:fill="FFFFFF"/>
        </w:rPr>
        <w:t xml:space="preserve">food-supply </w:t>
      </w:r>
      <w:r w:rsidRPr="00651843">
        <w:rPr>
          <w:rFonts w:cstheme="minorHAnsi"/>
          <w:bCs/>
          <w:color w:val="000000"/>
          <w:sz w:val="24"/>
          <w:szCs w:val="24"/>
          <w:bdr w:val="none" w:sz="0" w:space="0" w:color="auto" w:frame="1"/>
          <w:shd w:val="clear" w:color="auto" w:fill="FFFFFF"/>
        </w:rPr>
        <w:t xml:space="preserve">breakdown see </w:t>
      </w:r>
      <w:proofErr w:type="spellStart"/>
      <w:r w:rsidR="00AA2C0A" w:rsidRPr="00651843">
        <w:rPr>
          <w:rFonts w:cstheme="minorHAnsi"/>
          <w:bCs/>
          <w:color w:val="000000"/>
          <w:sz w:val="24"/>
          <w:szCs w:val="24"/>
          <w:bdr w:val="none" w:sz="0" w:space="0" w:color="auto" w:frame="1"/>
          <w:shd w:val="clear" w:color="auto" w:fill="FFFFFF"/>
        </w:rPr>
        <w:t>Kimitako</w:t>
      </w:r>
      <w:proofErr w:type="spellEnd"/>
      <w:r w:rsidR="00AA2C0A" w:rsidRPr="00651843">
        <w:rPr>
          <w:rFonts w:cstheme="minorHAnsi"/>
          <w:bCs/>
          <w:color w:val="000000"/>
          <w:sz w:val="24"/>
          <w:szCs w:val="24"/>
          <w:bdr w:val="none" w:sz="0" w:space="0" w:color="auto" w:frame="1"/>
          <w:shd w:val="clear" w:color="auto" w:fill="FFFFFF"/>
        </w:rPr>
        <w:t xml:space="preserve"> </w:t>
      </w:r>
      <w:proofErr w:type="spellStart"/>
      <w:r w:rsidRPr="00651843">
        <w:rPr>
          <w:rFonts w:cstheme="minorHAnsi"/>
          <w:bCs/>
          <w:color w:val="000000"/>
          <w:sz w:val="24"/>
          <w:szCs w:val="24"/>
          <w:bdr w:val="none" w:sz="0" w:space="0" w:color="auto" w:frame="1"/>
          <w:shd w:val="clear" w:color="auto" w:fill="FFFFFF"/>
        </w:rPr>
        <w:t>Matsuzato</w:t>
      </w:r>
      <w:proofErr w:type="spellEnd"/>
      <w:r w:rsidRPr="00651843">
        <w:rPr>
          <w:rFonts w:cstheme="minorHAnsi"/>
          <w:bCs/>
          <w:color w:val="000000"/>
          <w:sz w:val="24"/>
          <w:szCs w:val="24"/>
          <w:bdr w:val="none" w:sz="0" w:space="0" w:color="auto" w:frame="1"/>
          <w:shd w:val="clear" w:color="auto" w:fill="FFFFFF"/>
        </w:rPr>
        <w:t xml:space="preserve">, “Interregional Conflicts and the Collapse of Tsarism: The Real Reason for the Food Crisis in Russia after the Autumn of 1916,” in M.S. Conroy, ed.  </w:t>
      </w:r>
      <w:r w:rsidRPr="00651843">
        <w:rPr>
          <w:rFonts w:cstheme="minorHAnsi"/>
          <w:bCs/>
          <w:i/>
          <w:color w:val="000000"/>
          <w:sz w:val="24"/>
          <w:szCs w:val="24"/>
          <w:bdr w:val="none" w:sz="0" w:space="0" w:color="auto" w:frame="1"/>
          <w:shd w:val="clear" w:color="auto" w:fill="FFFFFF"/>
        </w:rPr>
        <w:t>Emerging Democracy in late Imperial Russia</w:t>
      </w:r>
      <w:r w:rsidR="009C1BD8" w:rsidRPr="00651843">
        <w:rPr>
          <w:rFonts w:cstheme="minorHAnsi"/>
          <w:bCs/>
          <w:i/>
          <w:color w:val="000000"/>
          <w:sz w:val="24"/>
          <w:szCs w:val="24"/>
          <w:bdr w:val="none" w:sz="0" w:space="0" w:color="auto" w:frame="1"/>
          <w:shd w:val="clear" w:color="auto" w:fill="FFFFFF"/>
        </w:rPr>
        <w:t xml:space="preserve"> (Boulder, 1998)</w:t>
      </w:r>
      <w:r w:rsidRPr="00651843">
        <w:rPr>
          <w:rFonts w:cstheme="minorHAnsi"/>
          <w:bCs/>
          <w:color w:val="000000"/>
          <w:sz w:val="24"/>
          <w:szCs w:val="24"/>
          <w:bdr w:val="none" w:sz="0" w:space="0" w:color="auto" w:frame="1"/>
          <w:shd w:val="clear" w:color="auto" w:fill="FFFFFF"/>
        </w:rPr>
        <w:t>, 281-292</w:t>
      </w:r>
      <w:r w:rsidR="00B94821" w:rsidRPr="00651843">
        <w:rPr>
          <w:rFonts w:cstheme="minorHAnsi"/>
          <w:bCs/>
          <w:color w:val="000000"/>
          <w:sz w:val="24"/>
          <w:szCs w:val="24"/>
          <w:bdr w:val="none" w:sz="0" w:space="0" w:color="auto" w:frame="1"/>
          <w:shd w:val="clear" w:color="auto" w:fill="FFFFFF"/>
        </w:rPr>
        <w:t xml:space="preserve"> and </w:t>
      </w:r>
      <w:proofErr w:type="spellStart"/>
      <w:r w:rsidR="00B94821" w:rsidRPr="00651843">
        <w:rPr>
          <w:rFonts w:cstheme="minorHAnsi"/>
          <w:bCs/>
          <w:color w:val="000000"/>
          <w:sz w:val="24"/>
          <w:szCs w:val="24"/>
          <w:bdr w:val="none" w:sz="0" w:space="0" w:color="auto" w:frame="1"/>
          <w:shd w:val="clear" w:color="auto" w:fill="FFFFFF"/>
        </w:rPr>
        <w:t>Gatrell</w:t>
      </w:r>
      <w:proofErr w:type="spellEnd"/>
      <w:r w:rsidR="00B94821" w:rsidRPr="00651843">
        <w:rPr>
          <w:rFonts w:cstheme="minorHAnsi"/>
          <w:bCs/>
          <w:color w:val="000000"/>
          <w:sz w:val="24"/>
          <w:szCs w:val="24"/>
          <w:bdr w:val="none" w:sz="0" w:space="0" w:color="auto" w:frame="1"/>
          <w:shd w:val="clear" w:color="auto" w:fill="FFFFFF"/>
        </w:rPr>
        <w:t xml:space="preserve">, </w:t>
      </w:r>
      <w:r w:rsidR="00B94821" w:rsidRPr="00651843">
        <w:rPr>
          <w:rFonts w:cstheme="minorHAnsi"/>
          <w:bCs/>
          <w:i/>
          <w:iCs/>
          <w:color w:val="000000"/>
          <w:sz w:val="24"/>
          <w:szCs w:val="24"/>
          <w:bdr w:val="none" w:sz="0" w:space="0" w:color="auto" w:frame="1"/>
          <w:shd w:val="clear" w:color="auto" w:fill="FFFFFF"/>
        </w:rPr>
        <w:t>Russia’s First World War</w:t>
      </w:r>
      <w:r w:rsidR="00B94821" w:rsidRPr="00651843">
        <w:rPr>
          <w:rFonts w:cstheme="minorHAnsi"/>
          <w:bCs/>
          <w:color w:val="000000"/>
          <w:sz w:val="24"/>
          <w:szCs w:val="24"/>
          <w:bdr w:val="none" w:sz="0" w:space="0" w:color="auto" w:frame="1"/>
          <w:shd w:val="clear" w:color="auto" w:fill="FFFFFF"/>
        </w:rPr>
        <w:t>, 166-67</w:t>
      </w:r>
      <w:r w:rsidR="00651843" w:rsidRPr="00651843">
        <w:rPr>
          <w:rFonts w:cstheme="minorHAnsi"/>
          <w:bCs/>
          <w:color w:val="000000"/>
          <w:sz w:val="24"/>
          <w:szCs w:val="24"/>
          <w:bdr w:val="none" w:sz="0" w:space="0" w:color="auto" w:frame="1"/>
          <w:shd w:val="clear" w:color="auto" w:fill="FFFFFF"/>
        </w:rPr>
        <w:t>.</w:t>
      </w:r>
    </w:p>
    <w:p w14:paraId="2EBF58AD" w14:textId="77777777" w:rsidR="00436D5A" w:rsidRPr="001F2356" w:rsidRDefault="00436D5A" w:rsidP="00436D5A">
      <w:pPr>
        <w:pStyle w:val="FootnoteText"/>
        <w:jc w:val="both"/>
        <w:rPr>
          <w:rFonts w:cstheme="minorHAnsi"/>
          <w:sz w:val="24"/>
          <w:szCs w:val="24"/>
        </w:rPr>
      </w:pPr>
    </w:p>
  </w:footnote>
  <w:footnote w:id="19">
    <w:p w14:paraId="7DB9A80E" w14:textId="77777777" w:rsidR="00436D5A" w:rsidRPr="00F539A8" w:rsidRDefault="00436D5A" w:rsidP="00436D5A">
      <w:pPr>
        <w:pStyle w:val="FootnoteText"/>
        <w:rPr>
          <w:sz w:val="24"/>
          <w:szCs w:val="24"/>
        </w:rPr>
      </w:pPr>
      <w:r w:rsidRPr="00F539A8">
        <w:rPr>
          <w:rStyle w:val="FootnoteReference"/>
          <w:sz w:val="24"/>
          <w:szCs w:val="24"/>
        </w:rPr>
        <w:footnoteRef/>
      </w:r>
      <w:r w:rsidRPr="00F539A8">
        <w:rPr>
          <w:sz w:val="24"/>
          <w:szCs w:val="24"/>
        </w:rPr>
        <w:t xml:space="preserve"> </w:t>
      </w:r>
      <w:proofErr w:type="spellStart"/>
      <w:r w:rsidRPr="00F539A8">
        <w:rPr>
          <w:sz w:val="24"/>
          <w:szCs w:val="24"/>
        </w:rPr>
        <w:t>R</w:t>
      </w:r>
      <w:r>
        <w:rPr>
          <w:sz w:val="24"/>
          <w:szCs w:val="24"/>
        </w:rPr>
        <w:t>ossiiskii</w:t>
      </w:r>
      <w:proofErr w:type="spellEnd"/>
      <w:r>
        <w:rPr>
          <w:sz w:val="24"/>
          <w:szCs w:val="24"/>
        </w:rPr>
        <w:t xml:space="preserve"> </w:t>
      </w:r>
      <w:proofErr w:type="spellStart"/>
      <w:r w:rsidRPr="00F539A8">
        <w:rPr>
          <w:sz w:val="24"/>
          <w:szCs w:val="24"/>
        </w:rPr>
        <w:t>G</w:t>
      </w:r>
      <w:r>
        <w:rPr>
          <w:sz w:val="24"/>
          <w:szCs w:val="24"/>
        </w:rPr>
        <w:t>osudarstvennyi</w:t>
      </w:r>
      <w:proofErr w:type="spellEnd"/>
      <w:r>
        <w:rPr>
          <w:sz w:val="24"/>
          <w:szCs w:val="24"/>
        </w:rPr>
        <w:t xml:space="preserve"> </w:t>
      </w:r>
      <w:proofErr w:type="spellStart"/>
      <w:r w:rsidRPr="00F539A8">
        <w:rPr>
          <w:sz w:val="24"/>
          <w:szCs w:val="24"/>
        </w:rPr>
        <w:t>I</w:t>
      </w:r>
      <w:r>
        <w:rPr>
          <w:sz w:val="24"/>
          <w:szCs w:val="24"/>
        </w:rPr>
        <w:t>storicheskii</w:t>
      </w:r>
      <w:proofErr w:type="spellEnd"/>
      <w:r>
        <w:rPr>
          <w:sz w:val="24"/>
          <w:szCs w:val="24"/>
        </w:rPr>
        <w:t xml:space="preserve"> </w:t>
      </w:r>
      <w:proofErr w:type="spellStart"/>
      <w:r w:rsidRPr="00F539A8">
        <w:rPr>
          <w:sz w:val="24"/>
          <w:szCs w:val="24"/>
        </w:rPr>
        <w:t>A</w:t>
      </w:r>
      <w:r>
        <w:rPr>
          <w:sz w:val="24"/>
          <w:szCs w:val="24"/>
        </w:rPr>
        <w:t>rkhiv</w:t>
      </w:r>
      <w:proofErr w:type="spellEnd"/>
      <w:r>
        <w:rPr>
          <w:sz w:val="24"/>
          <w:szCs w:val="24"/>
        </w:rPr>
        <w:t xml:space="preserve"> (RGIA)</w:t>
      </w:r>
      <w:r w:rsidRPr="00F539A8">
        <w:rPr>
          <w:sz w:val="24"/>
          <w:szCs w:val="24"/>
        </w:rPr>
        <w:t xml:space="preserve"> f.456, op. 1, d. 110, l. 108; RGIA f.</w:t>
      </w:r>
      <w:r>
        <w:rPr>
          <w:sz w:val="24"/>
          <w:szCs w:val="24"/>
        </w:rPr>
        <w:t xml:space="preserve"> </w:t>
      </w:r>
      <w:r w:rsidRPr="00F539A8">
        <w:rPr>
          <w:sz w:val="24"/>
          <w:szCs w:val="24"/>
        </w:rPr>
        <w:t>456, op. 1, d. 12</w:t>
      </w:r>
      <w:r>
        <w:rPr>
          <w:sz w:val="24"/>
          <w:szCs w:val="24"/>
        </w:rPr>
        <w:t>4</w:t>
      </w:r>
      <w:r w:rsidRPr="00F539A8">
        <w:rPr>
          <w:sz w:val="24"/>
          <w:szCs w:val="24"/>
        </w:rPr>
        <w:t>, l. 10.</w:t>
      </w:r>
      <w:r>
        <w:rPr>
          <w:sz w:val="24"/>
          <w:szCs w:val="24"/>
        </w:rPr>
        <w:t xml:space="preserve">  On the </w:t>
      </w:r>
      <w:proofErr w:type="spellStart"/>
      <w:r>
        <w:rPr>
          <w:sz w:val="24"/>
          <w:szCs w:val="24"/>
        </w:rPr>
        <w:t>Rittikh</w:t>
      </w:r>
      <w:proofErr w:type="spellEnd"/>
      <w:r>
        <w:rPr>
          <w:sz w:val="24"/>
          <w:szCs w:val="24"/>
        </w:rPr>
        <w:t xml:space="preserve"> </w:t>
      </w:r>
      <w:proofErr w:type="spellStart"/>
      <w:r w:rsidRPr="00597909">
        <w:rPr>
          <w:i/>
          <w:iCs/>
          <w:sz w:val="24"/>
          <w:szCs w:val="24"/>
        </w:rPr>
        <w:t>razverstka</w:t>
      </w:r>
      <w:proofErr w:type="spellEnd"/>
      <w:r>
        <w:rPr>
          <w:sz w:val="24"/>
          <w:szCs w:val="24"/>
        </w:rPr>
        <w:t xml:space="preserve"> see </w:t>
      </w:r>
      <w:proofErr w:type="spellStart"/>
      <w:r>
        <w:rPr>
          <w:sz w:val="24"/>
          <w:szCs w:val="24"/>
        </w:rPr>
        <w:t>Lih</w:t>
      </w:r>
      <w:proofErr w:type="spellEnd"/>
      <w:r>
        <w:rPr>
          <w:sz w:val="24"/>
          <w:szCs w:val="24"/>
        </w:rPr>
        <w:t xml:space="preserve">, </w:t>
      </w:r>
      <w:r w:rsidRPr="00597909">
        <w:rPr>
          <w:i/>
          <w:iCs/>
          <w:sz w:val="24"/>
          <w:szCs w:val="24"/>
        </w:rPr>
        <w:t xml:space="preserve">Bread and </w:t>
      </w:r>
      <w:proofErr w:type="gramStart"/>
      <w:r w:rsidRPr="00597909">
        <w:rPr>
          <w:i/>
          <w:iCs/>
          <w:sz w:val="24"/>
          <w:szCs w:val="24"/>
        </w:rPr>
        <w:t>Authority</w:t>
      </w:r>
      <w:r>
        <w:rPr>
          <w:sz w:val="24"/>
          <w:szCs w:val="24"/>
        </w:rPr>
        <w:t>,  48</w:t>
      </w:r>
      <w:proofErr w:type="gramEnd"/>
      <w:r>
        <w:rPr>
          <w:sz w:val="24"/>
          <w:szCs w:val="24"/>
        </w:rPr>
        <w:t>-56</w:t>
      </w:r>
    </w:p>
    <w:p w14:paraId="56711EAA" w14:textId="77777777" w:rsidR="00436D5A" w:rsidRDefault="00436D5A" w:rsidP="00436D5A">
      <w:pPr>
        <w:pStyle w:val="FootnoteText"/>
      </w:pPr>
    </w:p>
  </w:footnote>
  <w:footnote w:id="20">
    <w:p w14:paraId="4CB24A15" w14:textId="77777777" w:rsidR="00436D5A" w:rsidRDefault="00436D5A" w:rsidP="00436D5A">
      <w:pPr>
        <w:pStyle w:val="FootnoteText"/>
        <w:jc w:val="both"/>
        <w:rPr>
          <w:sz w:val="24"/>
          <w:szCs w:val="24"/>
        </w:rPr>
      </w:pPr>
      <w:r>
        <w:rPr>
          <w:rStyle w:val="FootnoteReference"/>
        </w:rPr>
        <w:footnoteRef/>
      </w:r>
      <w:r>
        <w:t xml:space="preserve"> </w:t>
      </w:r>
      <w:r w:rsidRPr="00F539A8">
        <w:rPr>
          <w:i/>
          <w:iCs/>
          <w:sz w:val="24"/>
          <w:szCs w:val="24"/>
        </w:rPr>
        <w:t>Chernozem</w:t>
      </w:r>
      <w:r w:rsidRPr="00F539A8">
        <w:rPr>
          <w:sz w:val="24"/>
          <w:szCs w:val="24"/>
        </w:rPr>
        <w:t>, February 22, 1917</w:t>
      </w:r>
      <w:r>
        <w:rPr>
          <w:sz w:val="24"/>
          <w:szCs w:val="24"/>
        </w:rPr>
        <w:t>.</w:t>
      </w:r>
    </w:p>
    <w:p w14:paraId="6ED0D7CD" w14:textId="77777777" w:rsidR="00436D5A" w:rsidRPr="004643DE" w:rsidRDefault="00436D5A" w:rsidP="00436D5A">
      <w:pPr>
        <w:pStyle w:val="FootnoteText"/>
        <w:rPr>
          <w:i/>
          <w:iCs/>
          <w:sz w:val="24"/>
          <w:szCs w:val="24"/>
        </w:rPr>
      </w:pPr>
    </w:p>
  </w:footnote>
  <w:footnote w:id="21">
    <w:p w14:paraId="5CF3BAF2" w14:textId="12FB14EF" w:rsidR="00436D5A" w:rsidRDefault="00436D5A" w:rsidP="005C7BBE">
      <w:pPr>
        <w:pStyle w:val="FootnoteText"/>
        <w:jc w:val="both"/>
        <w:rPr>
          <w:sz w:val="24"/>
          <w:szCs w:val="24"/>
        </w:rPr>
      </w:pPr>
      <w:r>
        <w:rPr>
          <w:rStyle w:val="FootnoteReference"/>
        </w:rPr>
        <w:footnoteRef/>
      </w:r>
      <w:r>
        <w:t xml:space="preserve"> </w:t>
      </w:r>
      <w:r w:rsidRPr="00F539A8">
        <w:rPr>
          <w:i/>
          <w:iCs/>
          <w:sz w:val="24"/>
          <w:szCs w:val="24"/>
        </w:rPr>
        <w:t>Chernozem</w:t>
      </w:r>
      <w:r w:rsidRPr="00F539A8">
        <w:rPr>
          <w:sz w:val="24"/>
          <w:szCs w:val="24"/>
        </w:rPr>
        <w:t>, February 2</w:t>
      </w:r>
      <w:r>
        <w:rPr>
          <w:sz w:val="24"/>
          <w:szCs w:val="24"/>
        </w:rPr>
        <w:t>4</w:t>
      </w:r>
      <w:r w:rsidRPr="00F539A8">
        <w:rPr>
          <w:sz w:val="24"/>
          <w:szCs w:val="24"/>
        </w:rPr>
        <w:t>, 1917</w:t>
      </w:r>
      <w:r>
        <w:rPr>
          <w:sz w:val="24"/>
          <w:szCs w:val="24"/>
        </w:rPr>
        <w:t>.</w:t>
      </w:r>
      <w:r w:rsidR="007E5678">
        <w:rPr>
          <w:sz w:val="24"/>
          <w:szCs w:val="24"/>
        </w:rPr>
        <w:t xml:space="preserve">  </w:t>
      </w:r>
      <w:r w:rsidR="00553AE9">
        <w:rPr>
          <w:sz w:val="24"/>
          <w:szCs w:val="24"/>
        </w:rPr>
        <w:t xml:space="preserve">Anthony </w:t>
      </w:r>
      <w:r w:rsidR="007E5678">
        <w:rPr>
          <w:sz w:val="24"/>
          <w:szCs w:val="24"/>
        </w:rPr>
        <w:t xml:space="preserve">Heywood </w:t>
      </w:r>
      <w:r w:rsidR="005F3481">
        <w:rPr>
          <w:sz w:val="24"/>
          <w:szCs w:val="24"/>
        </w:rPr>
        <w:t>suggests</w:t>
      </w:r>
      <w:r w:rsidR="007E5678">
        <w:rPr>
          <w:sz w:val="24"/>
          <w:szCs w:val="24"/>
        </w:rPr>
        <w:t xml:space="preserve"> that freight traffic d</w:t>
      </w:r>
      <w:r w:rsidR="005F3481">
        <w:rPr>
          <w:sz w:val="24"/>
          <w:szCs w:val="24"/>
        </w:rPr>
        <w:t>eclined</w:t>
      </w:r>
      <w:r w:rsidR="007E5678">
        <w:rPr>
          <w:sz w:val="24"/>
          <w:szCs w:val="24"/>
        </w:rPr>
        <w:t xml:space="preserve"> in January and February 1917 compared to 1916 due to </w:t>
      </w:r>
      <w:r w:rsidR="00967C57">
        <w:rPr>
          <w:sz w:val="24"/>
          <w:szCs w:val="24"/>
        </w:rPr>
        <w:t>abnormally</w:t>
      </w:r>
      <w:r w:rsidR="007E5678">
        <w:rPr>
          <w:sz w:val="24"/>
          <w:szCs w:val="24"/>
        </w:rPr>
        <w:t xml:space="preserve"> cold weather</w:t>
      </w:r>
      <w:r w:rsidR="00553AE9">
        <w:rPr>
          <w:sz w:val="24"/>
          <w:szCs w:val="24"/>
        </w:rPr>
        <w:t xml:space="preserve">. </w:t>
      </w:r>
      <w:r w:rsidR="001663BD">
        <w:rPr>
          <w:sz w:val="24"/>
          <w:szCs w:val="24"/>
        </w:rPr>
        <w:t>Heywood</w:t>
      </w:r>
      <w:r w:rsidR="001663BD">
        <w:rPr>
          <w:sz w:val="24"/>
          <w:szCs w:val="24"/>
        </w:rPr>
        <w:t>,</w:t>
      </w:r>
      <w:r w:rsidR="00553AE9">
        <w:rPr>
          <w:sz w:val="24"/>
          <w:szCs w:val="24"/>
        </w:rPr>
        <w:t xml:space="preserve"> “Imperial Russia’s Railways at War, 1914-1917,” in Read, Waldron, and </w:t>
      </w:r>
      <w:proofErr w:type="spellStart"/>
      <w:r w:rsidR="00553AE9">
        <w:rPr>
          <w:sz w:val="24"/>
          <w:szCs w:val="24"/>
        </w:rPr>
        <w:t>Lindenmeyr</w:t>
      </w:r>
      <w:proofErr w:type="spellEnd"/>
      <w:r w:rsidR="00553AE9">
        <w:rPr>
          <w:sz w:val="24"/>
          <w:szCs w:val="24"/>
        </w:rPr>
        <w:t xml:space="preserve"> eds.  </w:t>
      </w:r>
      <w:r w:rsidR="00553AE9" w:rsidRPr="00553AE9">
        <w:rPr>
          <w:i/>
          <w:iCs/>
          <w:sz w:val="24"/>
          <w:szCs w:val="24"/>
        </w:rPr>
        <w:t>Book 3 National Disintegration</w:t>
      </w:r>
      <w:r w:rsidR="00553AE9">
        <w:rPr>
          <w:sz w:val="24"/>
          <w:szCs w:val="24"/>
        </w:rPr>
        <w:t>, 91.</w:t>
      </w:r>
    </w:p>
    <w:p w14:paraId="0D57D046" w14:textId="77777777" w:rsidR="00436D5A" w:rsidRDefault="00436D5A" w:rsidP="00436D5A">
      <w:pPr>
        <w:pStyle w:val="FootnoteText"/>
      </w:pPr>
    </w:p>
  </w:footnote>
  <w:footnote w:id="22">
    <w:p w14:paraId="7CDDD8A8" w14:textId="0A60C26D" w:rsidR="00436D5A" w:rsidRPr="00C039F6" w:rsidRDefault="00436D5A" w:rsidP="00C039F6">
      <w:pPr>
        <w:jc w:val="both"/>
        <w:rPr>
          <w:rFonts w:cstheme="minorHAnsi"/>
          <w:sz w:val="24"/>
          <w:szCs w:val="24"/>
        </w:rPr>
      </w:pPr>
      <w:r w:rsidRPr="00C039F6">
        <w:rPr>
          <w:rStyle w:val="FootnoteReference"/>
          <w:rFonts w:cstheme="minorHAnsi"/>
          <w:sz w:val="24"/>
          <w:szCs w:val="24"/>
        </w:rPr>
        <w:footnoteRef/>
      </w:r>
      <w:r w:rsidRPr="00C039F6">
        <w:rPr>
          <w:rFonts w:cstheme="minorHAnsi"/>
          <w:sz w:val="24"/>
          <w:szCs w:val="24"/>
        </w:rPr>
        <w:t xml:space="preserve"> </w:t>
      </w:r>
      <w:r w:rsidRPr="00C039F6">
        <w:rPr>
          <w:rFonts w:cstheme="minorHAnsi"/>
          <w:i/>
          <w:iCs/>
          <w:sz w:val="24"/>
          <w:szCs w:val="24"/>
        </w:rPr>
        <w:t>Chernozem</w:t>
      </w:r>
      <w:r w:rsidRPr="00C039F6">
        <w:rPr>
          <w:rFonts w:cstheme="minorHAnsi"/>
          <w:sz w:val="24"/>
          <w:szCs w:val="24"/>
        </w:rPr>
        <w:t>, February 22, 1917.</w:t>
      </w:r>
      <w:r w:rsidR="009B61A7" w:rsidRPr="00C039F6">
        <w:rPr>
          <w:rFonts w:cstheme="minorHAnsi"/>
          <w:sz w:val="24"/>
          <w:szCs w:val="24"/>
        </w:rPr>
        <w:t xml:space="preserve"> Published </w:t>
      </w:r>
      <w:proofErr w:type="spellStart"/>
      <w:r w:rsidR="00C039F6" w:rsidRPr="00C039F6">
        <w:rPr>
          <w:rFonts w:cstheme="minorHAnsi"/>
          <w:i/>
          <w:iCs/>
          <w:sz w:val="24"/>
          <w:szCs w:val="24"/>
        </w:rPr>
        <w:t>razverstka</w:t>
      </w:r>
      <w:proofErr w:type="spellEnd"/>
      <w:r w:rsidR="00C039F6">
        <w:rPr>
          <w:rFonts w:cstheme="minorHAnsi"/>
          <w:sz w:val="24"/>
          <w:szCs w:val="24"/>
        </w:rPr>
        <w:t xml:space="preserve"> totals</w:t>
      </w:r>
      <w:r w:rsidR="009B61A7" w:rsidRPr="00C039F6">
        <w:rPr>
          <w:rFonts w:cstheme="minorHAnsi"/>
          <w:sz w:val="24"/>
          <w:szCs w:val="24"/>
        </w:rPr>
        <w:t xml:space="preserve"> indicated that Penza </w:t>
      </w:r>
      <w:proofErr w:type="gramStart"/>
      <w:r w:rsidR="009B61A7" w:rsidRPr="00C039F6">
        <w:rPr>
          <w:rFonts w:cstheme="minorHAnsi"/>
          <w:sz w:val="24"/>
          <w:szCs w:val="24"/>
        </w:rPr>
        <w:t>authorities  purchased</w:t>
      </w:r>
      <w:proofErr w:type="gramEnd"/>
      <w:r w:rsidR="009B61A7" w:rsidRPr="00C039F6">
        <w:rPr>
          <w:rFonts w:cstheme="minorHAnsi"/>
          <w:sz w:val="24"/>
          <w:szCs w:val="24"/>
        </w:rPr>
        <w:t xml:space="preserve"> 3.923 million </w:t>
      </w:r>
      <w:proofErr w:type="spellStart"/>
      <w:r w:rsidR="009B61A7" w:rsidRPr="00C039F6">
        <w:rPr>
          <w:rFonts w:cstheme="minorHAnsi"/>
          <w:i/>
          <w:iCs/>
          <w:sz w:val="24"/>
          <w:szCs w:val="24"/>
        </w:rPr>
        <w:t>pud</w:t>
      </w:r>
      <w:r w:rsidR="009B61A7" w:rsidRPr="00C039F6">
        <w:rPr>
          <w:rFonts w:cstheme="minorHAnsi"/>
          <w:sz w:val="24"/>
          <w:szCs w:val="24"/>
        </w:rPr>
        <w:t>s</w:t>
      </w:r>
      <w:proofErr w:type="spellEnd"/>
      <w:r w:rsidR="009B61A7" w:rsidRPr="00C039F6">
        <w:rPr>
          <w:rFonts w:cstheme="minorHAnsi"/>
          <w:sz w:val="24"/>
          <w:szCs w:val="24"/>
        </w:rPr>
        <w:t xml:space="preserve"> of rye and flour or 101% of the assigned rye quota and exported a total of 2.27 million </w:t>
      </w:r>
      <w:proofErr w:type="spellStart"/>
      <w:r w:rsidR="009B61A7" w:rsidRPr="00C039F6">
        <w:rPr>
          <w:rFonts w:cstheme="minorHAnsi"/>
          <w:i/>
          <w:iCs/>
          <w:sz w:val="24"/>
          <w:szCs w:val="24"/>
        </w:rPr>
        <w:t>pud</w:t>
      </w:r>
      <w:r w:rsidR="009B61A7" w:rsidRPr="00C039F6">
        <w:rPr>
          <w:rFonts w:cstheme="minorHAnsi"/>
          <w:sz w:val="24"/>
          <w:szCs w:val="24"/>
        </w:rPr>
        <w:t>s</w:t>
      </w:r>
      <w:proofErr w:type="spellEnd"/>
      <w:r w:rsidR="009B61A7" w:rsidRPr="00C039F6">
        <w:rPr>
          <w:rFonts w:cstheme="minorHAnsi"/>
          <w:sz w:val="24"/>
          <w:szCs w:val="24"/>
        </w:rPr>
        <w:t xml:space="preserve">, 90% of which was sent to the army.  </w:t>
      </w:r>
      <w:bookmarkStart w:id="10" w:name="_Hlk97639954"/>
      <w:proofErr w:type="spellStart"/>
      <w:r w:rsidR="009C1BD8" w:rsidRPr="00C039F6">
        <w:rPr>
          <w:rFonts w:cstheme="minorHAnsi"/>
          <w:sz w:val="24"/>
          <w:szCs w:val="24"/>
        </w:rPr>
        <w:t>Kimitako</w:t>
      </w:r>
      <w:proofErr w:type="spellEnd"/>
      <w:r w:rsidR="009C1BD8" w:rsidRPr="00C039F6">
        <w:rPr>
          <w:rFonts w:cstheme="minorHAnsi"/>
          <w:sz w:val="24"/>
          <w:szCs w:val="24"/>
        </w:rPr>
        <w:t xml:space="preserve"> </w:t>
      </w:r>
      <w:proofErr w:type="spellStart"/>
      <w:r w:rsidR="009B61A7" w:rsidRPr="00C039F6">
        <w:rPr>
          <w:rFonts w:cstheme="minorHAnsi"/>
          <w:sz w:val="24"/>
          <w:szCs w:val="24"/>
        </w:rPr>
        <w:t>Matsuzato</w:t>
      </w:r>
      <w:proofErr w:type="spellEnd"/>
      <w:r w:rsidR="009B61A7" w:rsidRPr="00C039F6">
        <w:rPr>
          <w:rFonts w:cstheme="minorHAnsi"/>
          <w:sz w:val="24"/>
          <w:szCs w:val="24"/>
        </w:rPr>
        <w:t>, “</w:t>
      </w:r>
      <w:proofErr w:type="spellStart"/>
      <w:r w:rsidR="009B61A7" w:rsidRPr="00C039F6">
        <w:rPr>
          <w:rFonts w:cstheme="minorHAnsi"/>
          <w:i/>
          <w:iCs/>
          <w:sz w:val="24"/>
          <w:szCs w:val="24"/>
        </w:rPr>
        <w:t>Prodrazverstka</w:t>
      </w:r>
      <w:proofErr w:type="spellEnd"/>
      <w:r w:rsidR="009B61A7" w:rsidRPr="00C039F6">
        <w:rPr>
          <w:rFonts w:cstheme="minorHAnsi"/>
          <w:sz w:val="24"/>
          <w:szCs w:val="24"/>
        </w:rPr>
        <w:t xml:space="preserve"> A.A. </w:t>
      </w:r>
      <w:proofErr w:type="spellStart"/>
      <w:r w:rsidR="009B61A7" w:rsidRPr="00C039F6">
        <w:rPr>
          <w:rFonts w:cstheme="minorHAnsi"/>
          <w:sz w:val="24"/>
          <w:szCs w:val="24"/>
        </w:rPr>
        <w:t>Rittikh</w:t>
      </w:r>
      <w:proofErr w:type="spellEnd"/>
      <w:r w:rsidR="009B61A7" w:rsidRPr="00C039F6">
        <w:rPr>
          <w:rFonts w:cstheme="minorHAnsi"/>
          <w:sz w:val="24"/>
          <w:szCs w:val="24"/>
        </w:rPr>
        <w:t>,”</w:t>
      </w:r>
      <w:r w:rsidR="009C1BD8" w:rsidRPr="00C039F6">
        <w:rPr>
          <w:rFonts w:cstheme="minorHAnsi"/>
          <w:sz w:val="24"/>
          <w:szCs w:val="24"/>
        </w:rPr>
        <w:t xml:space="preserve"> </w:t>
      </w:r>
      <w:r w:rsidR="009C1BD8" w:rsidRPr="00C039F6">
        <w:rPr>
          <w:rFonts w:cstheme="minorHAnsi"/>
          <w:i/>
          <w:iCs/>
          <w:sz w:val="24"/>
          <w:szCs w:val="24"/>
        </w:rPr>
        <w:t xml:space="preserve">Acta </w:t>
      </w:r>
      <w:proofErr w:type="spellStart"/>
      <w:r w:rsidR="009C1BD8" w:rsidRPr="00C039F6">
        <w:rPr>
          <w:rFonts w:cstheme="minorHAnsi"/>
          <w:i/>
          <w:iCs/>
          <w:sz w:val="24"/>
          <w:szCs w:val="24"/>
        </w:rPr>
        <w:t>Slavica</w:t>
      </w:r>
      <w:proofErr w:type="spellEnd"/>
      <w:r w:rsidR="009C1BD8" w:rsidRPr="00C039F6">
        <w:rPr>
          <w:rFonts w:cstheme="minorHAnsi"/>
          <w:i/>
          <w:iCs/>
          <w:sz w:val="24"/>
          <w:szCs w:val="24"/>
        </w:rPr>
        <w:t xml:space="preserve"> </w:t>
      </w:r>
      <w:proofErr w:type="spellStart"/>
      <w:r w:rsidR="009C1BD8" w:rsidRPr="00C039F6">
        <w:rPr>
          <w:rFonts w:cstheme="minorHAnsi"/>
          <w:i/>
          <w:iCs/>
          <w:sz w:val="24"/>
          <w:szCs w:val="24"/>
        </w:rPr>
        <w:t>Iaponica</w:t>
      </w:r>
      <w:proofErr w:type="spellEnd"/>
      <w:r w:rsidR="009C1BD8" w:rsidRPr="00C039F6">
        <w:rPr>
          <w:rFonts w:cstheme="minorHAnsi"/>
          <w:sz w:val="24"/>
          <w:szCs w:val="24"/>
        </w:rPr>
        <w:t>, tom XIII (</w:t>
      </w:r>
      <w:proofErr w:type="spellStart"/>
      <w:r w:rsidR="009C1BD8" w:rsidRPr="00C039F6">
        <w:rPr>
          <w:rFonts w:cstheme="minorHAnsi"/>
          <w:sz w:val="24"/>
          <w:szCs w:val="24"/>
        </w:rPr>
        <w:t>Saporo</w:t>
      </w:r>
      <w:proofErr w:type="spellEnd"/>
      <w:r w:rsidR="009C1BD8" w:rsidRPr="00C039F6">
        <w:rPr>
          <w:rFonts w:cstheme="minorHAnsi"/>
          <w:sz w:val="24"/>
          <w:szCs w:val="24"/>
        </w:rPr>
        <w:t>, 1995)</w:t>
      </w:r>
      <w:r w:rsidR="009C1BD8" w:rsidRPr="00C039F6">
        <w:rPr>
          <w:rFonts w:cstheme="minorHAnsi"/>
          <w:sz w:val="24"/>
          <w:szCs w:val="24"/>
        </w:rPr>
        <w:t>, 178</w:t>
      </w:r>
      <w:bookmarkEnd w:id="10"/>
      <w:r w:rsidR="009B61A7" w:rsidRPr="00C039F6">
        <w:rPr>
          <w:rFonts w:cstheme="minorHAnsi"/>
          <w:sz w:val="24"/>
          <w:szCs w:val="24"/>
        </w:rPr>
        <w:t>;</w:t>
      </w:r>
      <w:r w:rsidR="00C039F6" w:rsidRPr="00C039F6">
        <w:rPr>
          <w:rFonts w:cstheme="minorHAnsi"/>
          <w:sz w:val="24"/>
          <w:szCs w:val="24"/>
        </w:rPr>
        <w:t xml:space="preserve"> </w:t>
      </w:r>
      <w:r w:rsidR="009B61A7" w:rsidRPr="00C039F6">
        <w:rPr>
          <w:rFonts w:cstheme="minorHAnsi"/>
          <w:sz w:val="24"/>
          <w:szCs w:val="24"/>
        </w:rPr>
        <w:t>RGIA f. 456, op. 1, d. 124, l. 10</w:t>
      </w:r>
      <w:r w:rsidR="001663BD" w:rsidRPr="00C039F6">
        <w:rPr>
          <w:rFonts w:cstheme="minorHAnsi"/>
          <w:sz w:val="24"/>
          <w:szCs w:val="24"/>
        </w:rPr>
        <w:t>.</w:t>
      </w:r>
    </w:p>
    <w:p w14:paraId="65CD8CF4" w14:textId="77777777" w:rsidR="00436D5A" w:rsidRPr="00F539A8" w:rsidRDefault="00436D5A" w:rsidP="00436D5A">
      <w:pPr>
        <w:pStyle w:val="FootnoteText"/>
        <w:rPr>
          <w:sz w:val="24"/>
          <w:szCs w:val="24"/>
        </w:rPr>
      </w:pPr>
    </w:p>
  </w:footnote>
  <w:footnote w:id="23">
    <w:p w14:paraId="6E491BBF" w14:textId="1DB3A8EE" w:rsidR="009B61A7" w:rsidRDefault="00436D5A" w:rsidP="009B61A7">
      <w:pPr>
        <w:pStyle w:val="FootnoteText"/>
        <w:jc w:val="both"/>
        <w:rPr>
          <w:rFonts w:cstheme="minorHAnsi"/>
          <w:bCs/>
          <w:color w:val="000000"/>
          <w:sz w:val="24"/>
          <w:szCs w:val="24"/>
          <w:bdr w:val="none" w:sz="0" w:space="0" w:color="auto" w:frame="1"/>
          <w:shd w:val="clear" w:color="auto" w:fill="FFFFFF"/>
        </w:rPr>
      </w:pPr>
      <w:r>
        <w:rPr>
          <w:rStyle w:val="FootnoteReference"/>
        </w:rPr>
        <w:footnoteRef/>
      </w:r>
      <w:r>
        <w:t xml:space="preserve"> </w:t>
      </w:r>
      <w:r w:rsidRPr="005B383C">
        <w:rPr>
          <w:rFonts w:cstheme="minorHAnsi"/>
          <w:i/>
          <w:iCs/>
          <w:sz w:val="24"/>
          <w:szCs w:val="24"/>
        </w:rPr>
        <w:t>Chernozem</w:t>
      </w:r>
      <w:r w:rsidRPr="005B383C">
        <w:rPr>
          <w:rFonts w:cstheme="minorHAnsi"/>
          <w:sz w:val="24"/>
          <w:szCs w:val="24"/>
        </w:rPr>
        <w:t xml:space="preserve">, February 24, 1917.  </w:t>
      </w:r>
      <w:r w:rsidR="009B61A7">
        <w:rPr>
          <w:rFonts w:cstheme="minorHAnsi"/>
          <w:sz w:val="24"/>
          <w:szCs w:val="24"/>
        </w:rPr>
        <w:t>While embargo power was confined to grain</w:t>
      </w:r>
      <w:r w:rsidR="00B36A9C">
        <w:rPr>
          <w:rFonts w:cstheme="minorHAnsi"/>
          <w:sz w:val="24"/>
          <w:szCs w:val="24"/>
        </w:rPr>
        <w:t>-</w:t>
      </w:r>
      <w:r w:rsidR="009B61A7">
        <w:rPr>
          <w:rFonts w:cstheme="minorHAnsi"/>
          <w:sz w:val="24"/>
          <w:szCs w:val="24"/>
        </w:rPr>
        <w:t>produc</w:t>
      </w:r>
      <w:r w:rsidR="00F50317">
        <w:rPr>
          <w:rFonts w:cstheme="minorHAnsi"/>
          <w:sz w:val="24"/>
          <w:szCs w:val="24"/>
        </w:rPr>
        <w:t>i</w:t>
      </w:r>
      <w:r w:rsidR="009B61A7">
        <w:rPr>
          <w:rFonts w:cstheme="minorHAnsi"/>
          <w:sz w:val="24"/>
          <w:szCs w:val="24"/>
        </w:rPr>
        <w:t xml:space="preserve">ng provinces near the front initially they were extended to </w:t>
      </w:r>
      <w:r w:rsidR="00782F87">
        <w:rPr>
          <w:rFonts w:cstheme="minorHAnsi"/>
          <w:sz w:val="24"/>
          <w:szCs w:val="24"/>
        </w:rPr>
        <w:t xml:space="preserve">interior </w:t>
      </w:r>
      <w:r w:rsidR="009B61A7">
        <w:rPr>
          <w:rFonts w:cstheme="minorHAnsi"/>
          <w:sz w:val="24"/>
          <w:szCs w:val="24"/>
        </w:rPr>
        <w:t xml:space="preserve">provinces </w:t>
      </w:r>
      <w:r w:rsidR="001A0903">
        <w:rPr>
          <w:rFonts w:cstheme="minorHAnsi"/>
          <w:sz w:val="24"/>
          <w:szCs w:val="24"/>
        </w:rPr>
        <w:t>where</w:t>
      </w:r>
      <w:r w:rsidR="009B61A7">
        <w:rPr>
          <w:rFonts w:cstheme="minorHAnsi"/>
          <w:sz w:val="24"/>
          <w:szCs w:val="24"/>
        </w:rPr>
        <w:t xml:space="preserve"> governors increasingly employed them to halt shipments out of their jurisdiction to the dismay of </w:t>
      </w:r>
      <w:r w:rsidR="00782F87">
        <w:rPr>
          <w:rFonts w:cstheme="minorHAnsi"/>
          <w:sz w:val="24"/>
          <w:szCs w:val="24"/>
        </w:rPr>
        <w:t xml:space="preserve">norther </w:t>
      </w:r>
      <w:r w:rsidR="009B61A7">
        <w:rPr>
          <w:rFonts w:cstheme="minorHAnsi"/>
          <w:sz w:val="24"/>
          <w:szCs w:val="24"/>
        </w:rPr>
        <w:t xml:space="preserve">consuming </w:t>
      </w:r>
      <w:r w:rsidR="00782F87">
        <w:rPr>
          <w:rFonts w:cstheme="minorHAnsi"/>
          <w:sz w:val="24"/>
          <w:szCs w:val="24"/>
        </w:rPr>
        <w:t>provinces</w:t>
      </w:r>
      <w:r w:rsidR="009B61A7">
        <w:rPr>
          <w:rFonts w:cstheme="minorHAnsi"/>
          <w:sz w:val="24"/>
          <w:szCs w:val="24"/>
        </w:rPr>
        <w:t xml:space="preserve">.  </w:t>
      </w:r>
      <w:proofErr w:type="spellStart"/>
      <w:r w:rsidR="009B61A7">
        <w:rPr>
          <w:rFonts w:cstheme="minorHAnsi"/>
          <w:bCs/>
          <w:color w:val="000000"/>
          <w:sz w:val="24"/>
          <w:szCs w:val="24"/>
          <w:bdr w:val="none" w:sz="0" w:space="0" w:color="auto" w:frame="1"/>
          <w:shd w:val="clear" w:color="auto" w:fill="FFFFFF"/>
        </w:rPr>
        <w:t>Gatrell</w:t>
      </w:r>
      <w:proofErr w:type="spellEnd"/>
      <w:r w:rsidR="009B61A7">
        <w:rPr>
          <w:rFonts w:cstheme="minorHAnsi"/>
          <w:bCs/>
          <w:color w:val="000000"/>
          <w:sz w:val="24"/>
          <w:szCs w:val="24"/>
          <w:bdr w:val="none" w:sz="0" w:space="0" w:color="auto" w:frame="1"/>
          <w:shd w:val="clear" w:color="auto" w:fill="FFFFFF"/>
        </w:rPr>
        <w:t xml:space="preserve">, </w:t>
      </w:r>
      <w:r w:rsidR="009B61A7" w:rsidRPr="009B61A7">
        <w:rPr>
          <w:rFonts w:cstheme="minorHAnsi"/>
          <w:bCs/>
          <w:i/>
          <w:iCs/>
          <w:color w:val="000000"/>
          <w:sz w:val="24"/>
          <w:szCs w:val="24"/>
          <w:bdr w:val="none" w:sz="0" w:space="0" w:color="auto" w:frame="1"/>
          <w:shd w:val="clear" w:color="auto" w:fill="FFFFFF"/>
        </w:rPr>
        <w:t>Russia’s First World War</w:t>
      </w:r>
      <w:r w:rsidR="009B61A7">
        <w:rPr>
          <w:rFonts w:cstheme="minorHAnsi"/>
          <w:bCs/>
          <w:color w:val="000000"/>
          <w:sz w:val="24"/>
          <w:szCs w:val="24"/>
          <w:bdr w:val="none" w:sz="0" w:space="0" w:color="auto" w:frame="1"/>
          <w:shd w:val="clear" w:color="auto" w:fill="FFFFFF"/>
        </w:rPr>
        <w:t>, 161.</w:t>
      </w:r>
      <w:r w:rsidR="009B61A7" w:rsidRPr="00064A1D">
        <w:rPr>
          <w:rFonts w:cstheme="minorHAnsi"/>
          <w:bCs/>
          <w:color w:val="000000"/>
          <w:sz w:val="24"/>
          <w:szCs w:val="24"/>
          <w:bdr w:val="none" w:sz="0" w:space="0" w:color="auto" w:frame="1"/>
          <w:shd w:val="clear" w:color="auto" w:fill="FFFFFF"/>
        </w:rPr>
        <w:t xml:space="preserve"> </w:t>
      </w:r>
    </w:p>
    <w:p w14:paraId="79F17047" w14:textId="77777777" w:rsidR="00436D5A" w:rsidRDefault="00436D5A" w:rsidP="00436D5A">
      <w:pPr>
        <w:pStyle w:val="FootnoteText"/>
      </w:pPr>
    </w:p>
  </w:footnote>
  <w:footnote w:id="24">
    <w:p w14:paraId="3E6D3DF7" w14:textId="106477EC" w:rsidR="00436D5A" w:rsidRPr="00A9662C" w:rsidRDefault="00436D5A" w:rsidP="00436D5A">
      <w:pPr>
        <w:pStyle w:val="FootnoteText"/>
        <w:jc w:val="both"/>
        <w:rPr>
          <w:rFonts w:cstheme="minorHAnsi"/>
          <w:sz w:val="24"/>
          <w:szCs w:val="24"/>
        </w:rPr>
      </w:pPr>
      <w:r w:rsidRPr="00A9662C">
        <w:rPr>
          <w:rStyle w:val="FootnoteReference"/>
          <w:rFonts w:cstheme="minorHAnsi"/>
          <w:sz w:val="24"/>
          <w:szCs w:val="24"/>
        </w:rPr>
        <w:footnoteRef/>
      </w:r>
      <w:r w:rsidRPr="00A9662C">
        <w:rPr>
          <w:rFonts w:cstheme="minorHAnsi"/>
          <w:sz w:val="24"/>
          <w:szCs w:val="24"/>
        </w:rPr>
        <w:t xml:space="preserve"> On March 20, the post of land captain was abolished</w:t>
      </w:r>
      <w:r w:rsidR="006F05D4">
        <w:rPr>
          <w:rFonts w:cstheme="minorHAnsi"/>
          <w:sz w:val="24"/>
          <w:szCs w:val="24"/>
        </w:rPr>
        <w:t xml:space="preserve">, leaving increasingly </w:t>
      </w:r>
      <w:r w:rsidRPr="00A9662C">
        <w:rPr>
          <w:rFonts w:cstheme="minorHAnsi"/>
          <w:sz w:val="24"/>
          <w:szCs w:val="24"/>
        </w:rPr>
        <w:t xml:space="preserve">peasant-elected committees </w:t>
      </w:r>
      <w:r w:rsidR="006F05D4">
        <w:rPr>
          <w:rFonts w:cstheme="minorHAnsi"/>
          <w:sz w:val="24"/>
          <w:szCs w:val="24"/>
        </w:rPr>
        <w:t>to manage</w:t>
      </w:r>
      <w:r w:rsidRPr="00A9662C">
        <w:rPr>
          <w:rFonts w:cstheme="minorHAnsi"/>
          <w:sz w:val="24"/>
          <w:szCs w:val="24"/>
        </w:rPr>
        <w:t xml:space="preserve"> local affairs.  </w:t>
      </w:r>
      <w:r w:rsidR="006F05D4">
        <w:rPr>
          <w:rFonts w:cstheme="minorHAnsi"/>
          <w:sz w:val="24"/>
          <w:szCs w:val="24"/>
        </w:rPr>
        <w:t>R</w:t>
      </w:r>
      <w:r w:rsidR="00C039F6">
        <w:rPr>
          <w:rFonts w:cstheme="minorHAnsi"/>
          <w:sz w:val="24"/>
          <w:szCs w:val="24"/>
        </w:rPr>
        <w:t>obert</w:t>
      </w:r>
      <w:r w:rsidRPr="00A9662C">
        <w:rPr>
          <w:rFonts w:cstheme="minorHAnsi"/>
          <w:sz w:val="24"/>
          <w:szCs w:val="24"/>
        </w:rPr>
        <w:t xml:space="preserve"> Browder, and Kerensky, A. eds. </w:t>
      </w:r>
      <w:r w:rsidRPr="00A9662C">
        <w:rPr>
          <w:rFonts w:cstheme="minorHAnsi"/>
          <w:i/>
          <w:iCs/>
          <w:sz w:val="24"/>
          <w:szCs w:val="24"/>
        </w:rPr>
        <w:t>Russian Provisional Government</w:t>
      </w:r>
      <w:r w:rsidR="006F05D4">
        <w:rPr>
          <w:rFonts w:cstheme="minorHAnsi"/>
          <w:i/>
          <w:iCs/>
          <w:sz w:val="24"/>
          <w:szCs w:val="24"/>
        </w:rPr>
        <w:t xml:space="preserve"> 1917</w:t>
      </w:r>
      <w:r w:rsidR="005C0A11" w:rsidRPr="002421F7">
        <w:rPr>
          <w:rFonts w:cstheme="minorHAnsi"/>
          <w:i/>
          <w:iCs/>
          <w:sz w:val="24"/>
          <w:szCs w:val="24"/>
        </w:rPr>
        <w:t>: Documents</w:t>
      </w:r>
      <w:r w:rsidRPr="00A9662C">
        <w:rPr>
          <w:rFonts w:cstheme="minorHAnsi"/>
          <w:sz w:val="24"/>
          <w:szCs w:val="24"/>
        </w:rPr>
        <w:t>, vol. II</w:t>
      </w:r>
      <w:r w:rsidR="005C0A11">
        <w:rPr>
          <w:rFonts w:cstheme="minorHAnsi"/>
          <w:sz w:val="24"/>
          <w:szCs w:val="24"/>
        </w:rPr>
        <w:t xml:space="preserve"> </w:t>
      </w:r>
      <w:r w:rsidR="005C0A11">
        <w:rPr>
          <w:rFonts w:cstheme="minorHAnsi"/>
          <w:sz w:val="24"/>
          <w:szCs w:val="24"/>
        </w:rPr>
        <w:t>(Stanford, 1961)</w:t>
      </w:r>
      <w:r w:rsidRPr="00A9662C">
        <w:rPr>
          <w:rFonts w:cstheme="minorHAnsi"/>
          <w:sz w:val="24"/>
          <w:szCs w:val="24"/>
        </w:rPr>
        <w:t>, no. 466, 524.</w:t>
      </w:r>
    </w:p>
    <w:p w14:paraId="7FEF1567" w14:textId="77777777" w:rsidR="00436D5A" w:rsidRDefault="00436D5A" w:rsidP="00436D5A">
      <w:pPr>
        <w:pStyle w:val="FootnoteText"/>
      </w:pPr>
    </w:p>
  </w:footnote>
  <w:footnote w:id="25">
    <w:p w14:paraId="1215071C" w14:textId="5ECAA6AB" w:rsidR="00436D5A" w:rsidRDefault="00436D5A" w:rsidP="00436D5A">
      <w:pPr>
        <w:pStyle w:val="FootnoteText"/>
        <w:rPr>
          <w:rFonts w:cstheme="minorHAnsi"/>
          <w:sz w:val="24"/>
          <w:szCs w:val="24"/>
        </w:rPr>
      </w:pPr>
      <w:r>
        <w:rPr>
          <w:rStyle w:val="FootnoteReference"/>
        </w:rPr>
        <w:footnoteRef/>
      </w:r>
      <w:r>
        <w:t xml:space="preserve"> </w:t>
      </w:r>
      <w:r>
        <w:rPr>
          <w:rFonts w:cstheme="minorHAnsi"/>
          <w:sz w:val="24"/>
          <w:szCs w:val="24"/>
        </w:rPr>
        <w:t>Browder and Kerensky,</w:t>
      </w:r>
      <w:r w:rsidR="00C039F6">
        <w:rPr>
          <w:rFonts w:cstheme="minorHAnsi"/>
          <w:sz w:val="24"/>
          <w:szCs w:val="24"/>
        </w:rPr>
        <w:t xml:space="preserve"> </w:t>
      </w:r>
      <w:r w:rsidRPr="002421F7">
        <w:rPr>
          <w:rFonts w:cstheme="minorHAnsi"/>
          <w:i/>
          <w:iCs/>
          <w:sz w:val="24"/>
          <w:szCs w:val="24"/>
        </w:rPr>
        <w:t>The Russian Provisional Governme</w:t>
      </w:r>
      <w:r w:rsidR="00C039F6">
        <w:rPr>
          <w:rFonts w:cstheme="minorHAnsi"/>
          <w:i/>
          <w:iCs/>
          <w:sz w:val="24"/>
          <w:szCs w:val="24"/>
        </w:rPr>
        <w:t>nt</w:t>
      </w:r>
      <w:r w:rsidR="00782F87">
        <w:rPr>
          <w:rFonts w:cstheme="minorHAnsi"/>
          <w:i/>
          <w:iCs/>
          <w:sz w:val="24"/>
          <w:szCs w:val="24"/>
        </w:rPr>
        <w:t xml:space="preserve"> vol. II</w:t>
      </w:r>
      <w:r w:rsidR="005C0A11">
        <w:rPr>
          <w:rFonts w:cstheme="minorHAnsi"/>
          <w:i/>
          <w:iCs/>
          <w:sz w:val="24"/>
          <w:szCs w:val="24"/>
        </w:rPr>
        <w:t>,</w:t>
      </w:r>
      <w:r>
        <w:rPr>
          <w:rFonts w:cstheme="minorHAnsi"/>
          <w:sz w:val="24"/>
          <w:szCs w:val="24"/>
        </w:rPr>
        <w:t xml:space="preserve"> </w:t>
      </w:r>
      <w:r w:rsidR="006F05D4">
        <w:rPr>
          <w:rFonts w:cstheme="minorHAnsi"/>
          <w:sz w:val="24"/>
          <w:szCs w:val="24"/>
        </w:rPr>
        <w:t xml:space="preserve">no. </w:t>
      </w:r>
      <w:r>
        <w:rPr>
          <w:rFonts w:cstheme="minorHAnsi"/>
          <w:sz w:val="24"/>
          <w:szCs w:val="24"/>
        </w:rPr>
        <w:t xml:space="preserve">534, 618-621. </w:t>
      </w:r>
    </w:p>
    <w:p w14:paraId="4BBE65DC" w14:textId="77777777" w:rsidR="00436D5A" w:rsidRDefault="00436D5A" w:rsidP="00436D5A">
      <w:pPr>
        <w:pStyle w:val="FootnoteText"/>
      </w:pPr>
    </w:p>
  </w:footnote>
  <w:footnote w:id="26">
    <w:p w14:paraId="3C009F01" w14:textId="63A77A7A" w:rsidR="00CF56F0" w:rsidRDefault="00CF56F0">
      <w:pPr>
        <w:pStyle w:val="FootnoteText"/>
      </w:pPr>
      <w:r w:rsidRPr="00CF56F0">
        <w:rPr>
          <w:rStyle w:val="FootnoteReference"/>
          <w:sz w:val="24"/>
          <w:szCs w:val="24"/>
        </w:rPr>
        <w:footnoteRef/>
      </w:r>
      <w:r w:rsidRPr="00CF56F0">
        <w:rPr>
          <w:sz w:val="24"/>
          <w:szCs w:val="24"/>
        </w:rPr>
        <w:t xml:space="preserve"> </w:t>
      </w:r>
      <w:proofErr w:type="spellStart"/>
      <w:r>
        <w:rPr>
          <w:rFonts w:cstheme="minorHAnsi"/>
          <w:bCs/>
          <w:color w:val="000000"/>
          <w:sz w:val="24"/>
          <w:szCs w:val="24"/>
          <w:bdr w:val="none" w:sz="0" w:space="0" w:color="auto" w:frame="1"/>
          <w:shd w:val="clear" w:color="auto" w:fill="FFFFFF"/>
        </w:rPr>
        <w:t>Gatrell</w:t>
      </w:r>
      <w:proofErr w:type="spellEnd"/>
      <w:r>
        <w:rPr>
          <w:rFonts w:cstheme="minorHAnsi"/>
          <w:bCs/>
          <w:color w:val="000000"/>
          <w:sz w:val="24"/>
          <w:szCs w:val="24"/>
          <w:bdr w:val="none" w:sz="0" w:space="0" w:color="auto" w:frame="1"/>
          <w:shd w:val="clear" w:color="auto" w:fill="FFFFFF"/>
        </w:rPr>
        <w:t xml:space="preserve">, </w:t>
      </w:r>
      <w:r w:rsidRPr="009B61A7">
        <w:rPr>
          <w:rFonts w:cstheme="minorHAnsi"/>
          <w:bCs/>
          <w:i/>
          <w:iCs/>
          <w:color w:val="000000"/>
          <w:sz w:val="24"/>
          <w:szCs w:val="24"/>
          <w:bdr w:val="none" w:sz="0" w:space="0" w:color="auto" w:frame="1"/>
          <w:shd w:val="clear" w:color="auto" w:fill="FFFFFF"/>
        </w:rPr>
        <w:t>Russia’s First World War</w:t>
      </w:r>
      <w:r>
        <w:rPr>
          <w:rFonts w:cstheme="minorHAnsi"/>
          <w:bCs/>
          <w:color w:val="000000"/>
          <w:sz w:val="24"/>
          <w:szCs w:val="24"/>
          <w:bdr w:val="none" w:sz="0" w:space="0" w:color="auto" w:frame="1"/>
          <w:shd w:val="clear" w:color="auto" w:fill="FFFFFF"/>
        </w:rPr>
        <w:t>, 162-163</w:t>
      </w:r>
      <w:r w:rsidR="00BB6CEC">
        <w:rPr>
          <w:rFonts w:cstheme="minorHAnsi"/>
          <w:bCs/>
          <w:color w:val="000000"/>
          <w:sz w:val="24"/>
          <w:szCs w:val="24"/>
          <w:bdr w:val="none" w:sz="0" w:space="0" w:color="auto" w:frame="1"/>
          <w:shd w:val="clear" w:color="auto" w:fill="FFFFFF"/>
        </w:rPr>
        <w:t>, 170</w:t>
      </w:r>
      <w:r>
        <w:rPr>
          <w:rFonts w:cstheme="minorHAnsi"/>
          <w:bCs/>
          <w:color w:val="000000"/>
          <w:sz w:val="24"/>
          <w:szCs w:val="24"/>
          <w:bdr w:val="none" w:sz="0" w:space="0" w:color="auto" w:frame="1"/>
          <w:shd w:val="clear" w:color="auto" w:fill="FFFFFF"/>
        </w:rPr>
        <w:t>.</w:t>
      </w:r>
    </w:p>
    <w:p w14:paraId="6B4B06DB" w14:textId="77777777" w:rsidR="00CF56F0" w:rsidRDefault="00CF56F0">
      <w:pPr>
        <w:pStyle w:val="FootnoteText"/>
      </w:pPr>
    </w:p>
  </w:footnote>
  <w:footnote w:id="27">
    <w:p w14:paraId="5ECC01A4" w14:textId="2DB5AA6F" w:rsidR="00436D5A" w:rsidRPr="00F52FB5" w:rsidRDefault="00436D5A" w:rsidP="00436D5A">
      <w:pPr>
        <w:pStyle w:val="FootnoteText"/>
        <w:rPr>
          <w:rFonts w:cstheme="minorHAnsi"/>
          <w:sz w:val="24"/>
          <w:szCs w:val="24"/>
        </w:rPr>
      </w:pPr>
      <w:r w:rsidRPr="00F52FB5">
        <w:rPr>
          <w:rStyle w:val="FootnoteReference"/>
          <w:rFonts w:cstheme="minorHAnsi"/>
          <w:sz w:val="24"/>
          <w:szCs w:val="24"/>
        </w:rPr>
        <w:footnoteRef/>
      </w:r>
      <w:r w:rsidRPr="00F52FB5">
        <w:rPr>
          <w:rFonts w:cstheme="minorHAnsi"/>
          <w:sz w:val="24"/>
          <w:szCs w:val="24"/>
        </w:rPr>
        <w:t xml:space="preserve"> </w:t>
      </w:r>
      <w:r w:rsidR="00C039F6">
        <w:rPr>
          <w:sz w:val="24"/>
          <w:szCs w:val="24"/>
        </w:rPr>
        <w:t xml:space="preserve">Graeme Gill, </w:t>
      </w:r>
      <w:r w:rsidR="00C039F6" w:rsidRPr="00F52FB5">
        <w:rPr>
          <w:rFonts w:cstheme="minorHAnsi"/>
          <w:i/>
          <w:iCs/>
          <w:sz w:val="24"/>
          <w:szCs w:val="24"/>
        </w:rPr>
        <w:t>Peasants and Government in the Russian Revolution</w:t>
      </w:r>
      <w:r w:rsidR="00C039F6">
        <w:rPr>
          <w:rFonts w:cstheme="minorHAnsi"/>
          <w:i/>
          <w:iCs/>
          <w:sz w:val="24"/>
          <w:szCs w:val="24"/>
        </w:rPr>
        <w:t xml:space="preserve"> </w:t>
      </w:r>
      <w:r w:rsidR="00C039F6" w:rsidRPr="00317237">
        <w:rPr>
          <w:rFonts w:cstheme="minorHAnsi"/>
          <w:sz w:val="24"/>
          <w:szCs w:val="24"/>
        </w:rPr>
        <w:t>(New York, 1979)</w:t>
      </w:r>
      <w:r w:rsidRPr="00F52FB5">
        <w:rPr>
          <w:rFonts w:cstheme="minorHAnsi"/>
          <w:sz w:val="24"/>
          <w:szCs w:val="24"/>
        </w:rPr>
        <w:t xml:space="preserve">, 51. </w:t>
      </w:r>
      <w:r>
        <w:rPr>
          <w:rFonts w:cstheme="minorHAnsi"/>
          <w:sz w:val="24"/>
          <w:szCs w:val="24"/>
        </w:rPr>
        <w:t xml:space="preserve"> </w:t>
      </w:r>
    </w:p>
    <w:p w14:paraId="5367EB16" w14:textId="77777777" w:rsidR="00436D5A" w:rsidRPr="00873C0B" w:rsidRDefault="00436D5A" w:rsidP="00436D5A">
      <w:pPr>
        <w:pStyle w:val="FootnoteText"/>
        <w:rPr>
          <w:rFonts w:cstheme="minorHAnsi"/>
          <w:sz w:val="24"/>
          <w:szCs w:val="24"/>
        </w:rPr>
      </w:pPr>
    </w:p>
  </w:footnote>
  <w:footnote w:id="28">
    <w:p w14:paraId="0581601A" w14:textId="77777777" w:rsidR="00436D5A" w:rsidRPr="00873C0B" w:rsidRDefault="00436D5A" w:rsidP="00436D5A">
      <w:pPr>
        <w:pStyle w:val="FootnoteText"/>
        <w:rPr>
          <w:rFonts w:cstheme="minorHAnsi"/>
          <w:sz w:val="24"/>
          <w:szCs w:val="24"/>
        </w:rPr>
      </w:pPr>
      <w:r w:rsidRPr="00873C0B">
        <w:rPr>
          <w:rStyle w:val="FootnoteReference"/>
          <w:rFonts w:cstheme="minorHAnsi"/>
          <w:sz w:val="24"/>
          <w:szCs w:val="24"/>
        </w:rPr>
        <w:footnoteRef/>
      </w:r>
      <w:r w:rsidRPr="00873C0B">
        <w:rPr>
          <w:rFonts w:cstheme="minorHAnsi"/>
          <w:sz w:val="24"/>
          <w:szCs w:val="24"/>
        </w:rPr>
        <w:t xml:space="preserve"> </w:t>
      </w:r>
      <w:proofErr w:type="spellStart"/>
      <w:r w:rsidRPr="00873C0B">
        <w:rPr>
          <w:rFonts w:cstheme="minorHAnsi"/>
          <w:sz w:val="24"/>
          <w:szCs w:val="24"/>
        </w:rPr>
        <w:t>Lih</w:t>
      </w:r>
      <w:proofErr w:type="spellEnd"/>
      <w:r w:rsidRPr="00873C0B">
        <w:rPr>
          <w:rFonts w:cstheme="minorHAnsi"/>
          <w:sz w:val="24"/>
          <w:szCs w:val="24"/>
        </w:rPr>
        <w:t xml:space="preserve">, </w:t>
      </w:r>
      <w:r w:rsidRPr="00873C0B">
        <w:rPr>
          <w:rFonts w:cstheme="minorHAnsi"/>
          <w:i/>
          <w:iCs/>
          <w:sz w:val="24"/>
          <w:szCs w:val="24"/>
        </w:rPr>
        <w:t>Bread and Authority</w:t>
      </w:r>
      <w:r>
        <w:rPr>
          <w:rFonts w:cstheme="minorHAnsi"/>
          <w:sz w:val="24"/>
          <w:szCs w:val="24"/>
        </w:rPr>
        <w:t xml:space="preserve">, </w:t>
      </w:r>
      <w:r w:rsidRPr="00873C0B">
        <w:rPr>
          <w:rFonts w:cstheme="minorHAnsi"/>
          <w:sz w:val="24"/>
          <w:szCs w:val="24"/>
        </w:rPr>
        <w:t>91</w:t>
      </w:r>
      <w:r>
        <w:rPr>
          <w:rFonts w:cstheme="minorHAnsi"/>
          <w:sz w:val="24"/>
          <w:szCs w:val="24"/>
        </w:rPr>
        <w:t xml:space="preserve">; </w:t>
      </w:r>
      <w:proofErr w:type="spellStart"/>
      <w:r w:rsidRPr="00873C0B">
        <w:rPr>
          <w:rFonts w:cstheme="minorHAnsi"/>
          <w:i/>
          <w:iCs/>
          <w:sz w:val="24"/>
          <w:szCs w:val="24"/>
        </w:rPr>
        <w:t>Ekonomicheskoe</w:t>
      </w:r>
      <w:proofErr w:type="spellEnd"/>
      <w:r w:rsidRPr="00873C0B">
        <w:rPr>
          <w:rFonts w:cstheme="minorHAnsi"/>
          <w:i/>
          <w:iCs/>
          <w:sz w:val="24"/>
          <w:szCs w:val="24"/>
        </w:rPr>
        <w:t xml:space="preserve"> </w:t>
      </w:r>
      <w:proofErr w:type="spellStart"/>
      <w:r w:rsidRPr="00873C0B">
        <w:rPr>
          <w:rFonts w:cstheme="minorHAnsi"/>
          <w:i/>
          <w:iCs/>
          <w:sz w:val="24"/>
          <w:szCs w:val="24"/>
        </w:rPr>
        <w:t>poluzhenie</w:t>
      </w:r>
      <w:proofErr w:type="spellEnd"/>
      <w:r w:rsidRPr="00873C0B">
        <w:rPr>
          <w:rFonts w:cstheme="minorHAnsi"/>
          <w:i/>
          <w:iCs/>
          <w:sz w:val="24"/>
          <w:szCs w:val="24"/>
        </w:rPr>
        <w:t xml:space="preserve"> </w:t>
      </w:r>
      <w:proofErr w:type="spellStart"/>
      <w:r w:rsidRPr="00873C0B">
        <w:rPr>
          <w:rFonts w:cstheme="minorHAnsi"/>
          <w:i/>
          <w:iCs/>
          <w:sz w:val="24"/>
          <w:szCs w:val="24"/>
        </w:rPr>
        <w:t>Rossii</w:t>
      </w:r>
      <w:proofErr w:type="spellEnd"/>
      <w:r w:rsidRPr="00873C0B">
        <w:rPr>
          <w:rFonts w:cstheme="minorHAnsi"/>
          <w:i/>
          <w:iCs/>
          <w:sz w:val="24"/>
          <w:szCs w:val="24"/>
        </w:rPr>
        <w:t xml:space="preserve"> </w:t>
      </w:r>
      <w:proofErr w:type="spellStart"/>
      <w:r w:rsidRPr="00873C0B">
        <w:rPr>
          <w:rFonts w:cstheme="minorHAnsi"/>
          <w:i/>
          <w:iCs/>
          <w:sz w:val="24"/>
          <w:szCs w:val="24"/>
        </w:rPr>
        <w:t>nakanune</w:t>
      </w:r>
      <w:proofErr w:type="spellEnd"/>
      <w:r w:rsidRPr="00873C0B">
        <w:rPr>
          <w:rFonts w:cstheme="minorHAnsi"/>
          <w:i/>
          <w:iCs/>
          <w:sz w:val="24"/>
          <w:szCs w:val="24"/>
        </w:rPr>
        <w:t xml:space="preserve"> </w:t>
      </w:r>
      <w:proofErr w:type="spellStart"/>
      <w:r w:rsidRPr="00873C0B">
        <w:rPr>
          <w:rFonts w:cstheme="minorHAnsi"/>
          <w:i/>
          <w:iCs/>
          <w:sz w:val="24"/>
          <w:szCs w:val="24"/>
        </w:rPr>
        <w:t>Velikoi</w:t>
      </w:r>
      <w:proofErr w:type="spellEnd"/>
      <w:r w:rsidRPr="00873C0B">
        <w:rPr>
          <w:rFonts w:cstheme="minorHAnsi"/>
          <w:i/>
          <w:iCs/>
          <w:sz w:val="24"/>
          <w:szCs w:val="24"/>
        </w:rPr>
        <w:t xml:space="preserve"> </w:t>
      </w:r>
      <w:proofErr w:type="spellStart"/>
      <w:r w:rsidRPr="00873C0B">
        <w:rPr>
          <w:rFonts w:cstheme="minorHAnsi"/>
          <w:i/>
          <w:iCs/>
          <w:sz w:val="24"/>
          <w:szCs w:val="24"/>
        </w:rPr>
        <w:t>Oktiabrskoi</w:t>
      </w:r>
      <w:proofErr w:type="spellEnd"/>
      <w:r w:rsidRPr="00873C0B">
        <w:rPr>
          <w:rFonts w:cstheme="minorHAnsi"/>
          <w:i/>
          <w:iCs/>
          <w:sz w:val="24"/>
          <w:szCs w:val="24"/>
        </w:rPr>
        <w:t xml:space="preserve"> </w:t>
      </w:r>
      <w:proofErr w:type="spellStart"/>
      <w:r w:rsidRPr="00873C0B">
        <w:rPr>
          <w:rFonts w:cstheme="minorHAnsi"/>
          <w:i/>
          <w:iCs/>
          <w:sz w:val="24"/>
          <w:szCs w:val="24"/>
        </w:rPr>
        <w:t>Sotsialisticheskoi</w:t>
      </w:r>
      <w:proofErr w:type="spellEnd"/>
      <w:r w:rsidRPr="00873C0B">
        <w:rPr>
          <w:rFonts w:cstheme="minorHAnsi"/>
          <w:i/>
          <w:iCs/>
          <w:sz w:val="24"/>
          <w:szCs w:val="24"/>
        </w:rPr>
        <w:t xml:space="preserve"> </w:t>
      </w:r>
      <w:proofErr w:type="spellStart"/>
      <w:r w:rsidRPr="00873C0B">
        <w:rPr>
          <w:rFonts w:cstheme="minorHAnsi"/>
          <w:i/>
          <w:iCs/>
          <w:sz w:val="24"/>
          <w:szCs w:val="24"/>
        </w:rPr>
        <w:t>Revolutsii</w:t>
      </w:r>
      <w:proofErr w:type="spellEnd"/>
      <w:r w:rsidRPr="00873C0B">
        <w:rPr>
          <w:rFonts w:cstheme="minorHAnsi"/>
          <w:i/>
          <w:iCs/>
          <w:sz w:val="24"/>
          <w:szCs w:val="24"/>
        </w:rPr>
        <w:t xml:space="preserve">: </w:t>
      </w:r>
      <w:proofErr w:type="spellStart"/>
      <w:r w:rsidRPr="00873C0B">
        <w:rPr>
          <w:rFonts w:cstheme="minorHAnsi"/>
          <w:i/>
          <w:iCs/>
          <w:sz w:val="24"/>
          <w:szCs w:val="24"/>
        </w:rPr>
        <w:t>dokumenty</w:t>
      </w:r>
      <w:proofErr w:type="spellEnd"/>
      <w:r w:rsidRPr="00873C0B">
        <w:rPr>
          <w:rFonts w:cstheme="minorHAnsi"/>
          <w:i/>
          <w:iCs/>
          <w:sz w:val="24"/>
          <w:szCs w:val="24"/>
        </w:rPr>
        <w:t xml:space="preserve"> </w:t>
      </w:r>
      <w:proofErr w:type="spellStart"/>
      <w:r w:rsidRPr="00873C0B">
        <w:rPr>
          <w:rFonts w:cstheme="minorHAnsi"/>
          <w:i/>
          <w:iCs/>
          <w:sz w:val="24"/>
          <w:szCs w:val="24"/>
        </w:rPr>
        <w:t>i</w:t>
      </w:r>
      <w:proofErr w:type="spellEnd"/>
      <w:r w:rsidRPr="00873C0B">
        <w:rPr>
          <w:rFonts w:cstheme="minorHAnsi"/>
          <w:i/>
          <w:iCs/>
          <w:sz w:val="24"/>
          <w:szCs w:val="24"/>
        </w:rPr>
        <w:t xml:space="preserve"> </w:t>
      </w:r>
      <w:proofErr w:type="spellStart"/>
      <w:r w:rsidRPr="00873C0B">
        <w:rPr>
          <w:rFonts w:cstheme="minorHAnsi"/>
          <w:i/>
          <w:iCs/>
          <w:sz w:val="24"/>
          <w:szCs w:val="24"/>
        </w:rPr>
        <w:t>materialy</w:t>
      </w:r>
      <w:proofErr w:type="spellEnd"/>
      <w:r w:rsidRPr="00873C0B">
        <w:rPr>
          <w:rFonts w:cstheme="minorHAnsi"/>
          <w:sz w:val="24"/>
          <w:szCs w:val="24"/>
        </w:rPr>
        <w:t xml:space="preserve"> </w:t>
      </w:r>
      <w:proofErr w:type="spellStart"/>
      <w:r w:rsidRPr="00873C0B">
        <w:rPr>
          <w:rFonts w:cstheme="minorHAnsi"/>
          <w:sz w:val="24"/>
          <w:szCs w:val="24"/>
        </w:rPr>
        <w:t>Chast</w:t>
      </w:r>
      <w:proofErr w:type="spellEnd"/>
      <w:r w:rsidRPr="00873C0B">
        <w:rPr>
          <w:rFonts w:cstheme="minorHAnsi"/>
          <w:sz w:val="24"/>
          <w:szCs w:val="24"/>
        </w:rPr>
        <w:t xml:space="preserve"> III</w:t>
      </w:r>
      <w:r>
        <w:rPr>
          <w:rFonts w:cstheme="minorHAnsi"/>
          <w:sz w:val="24"/>
          <w:szCs w:val="24"/>
        </w:rPr>
        <w:t xml:space="preserve">, </w:t>
      </w:r>
      <w:r w:rsidRPr="00873C0B">
        <w:rPr>
          <w:rFonts w:cstheme="minorHAnsi"/>
          <w:sz w:val="24"/>
          <w:szCs w:val="24"/>
        </w:rPr>
        <w:t xml:space="preserve">67. </w:t>
      </w:r>
      <w:r>
        <w:rPr>
          <w:rFonts w:cstheme="minorHAnsi"/>
          <w:sz w:val="24"/>
          <w:szCs w:val="24"/>
        </w:rPr>
        <w:t xml:space="preserve"> </w:t>
      </w:r>
    </w:p>
    <w:p w14:paraId="4F5069EF" w14:textId="77777777" w:rsidR="00436D5A" w:rsidRDefault="00436D5A" w:rsidP="00436D5A">
      <w:pPr>
        <w:pStyle w:val="FootnoteText"/>
      </w:pPr>
    </w:p>
  </w:footnote>
  <w:footnote w:id="29">
    <w:p w14:paraId="51A96164" w14:textId="6C874919" w:rsidR="0030427E" w:rsidRPr="0030427E" w:rsidRDefault="0030427E" w:rsidP="0030427E">
      <w:pPr>
        <w:pStyle w:val="FootnoteText"/>
        <w:jc w:val="both"/>
        <w:rPr>
          <w:sz w:val="24"/>
          <w:szCs w:val="24"/>
        </w:rPr>
      </w:pPr>
      <w:r w:rsidRPr="0030427E">
        <w:rPr>
          <w:rStyle w:val="FootnoteReference"/>
          <w:sz w:val="24"/>
          <w:szCs w:val="24"/>
        </w:rPr>
        <w:footnoteRef/>
      </w:r>
      <w:r w:rsidRPr="0030427E">
        <w:rPr>
          <w:sz w:val="24"/>
          <w:szCs w:val="24"/>
        </w:rPr>
        <w:t xml:space="preserve"> </w:t>
      </w:r>
      <w:r w:rsidR="00782F87">
        <w:rPr>
          <w:sz w:val="24"/>
          <w:szCs w:val="24"/>
        </w:rPr>
        <w:t>During</w:t>
      </w:r>
      <w:r w:rsidRPr="0030427E">
        <w:rPr>
          <w:sz w:val="24"/>
          <w:szCs w:val="24"/>
        </w:rPr>
        <w:t xml:space="preserve"> the war, the marked decline in agricultural labor and the shortage of machinery resulted in reduced sown area on private lands.  </w:t>
      </w:r>
      <w:proofErr w:type="spellStart"/>
      <w:r w:rsidRPr="0030427E">
        <w:rPr>
          <w:sz w:val="24"/>
          <w:szCs w:val="24"/>
        </w:rPr>
        <w:t>Gatrell</w:t>
      </w:r>
      <w:proofErr w:type="spellEnd"/>
      <w:r w:rsidRPr="0030427E">
        <w:rPr>
          <w:sz w:val="24"/>
          <w:szCs w:val="24"/>
        </w:rPr>
        <w:t xml:space="preserve">, </w:t>
      </w:r>
      <w:r w:rsidRPr="009B61A7">
        <w:rPr>
          <w:rFonts w:cstheme="minorHAnsi"/>
          <w:bCs/>
          <w:i/>
          <w:iCs/>
          <w:color w:val="000000"/>
          <w:sz w:val="24"/>
          <w:szCs w:val="24"/>
          <w:bdr w:val="none" w:sz="0" w:space="0" w:color="auto" w:frame="1"/>
          <w:shd w:val="clear" w:color="auto" w:fill="FFFFFF"/>
        </w:rPr>
        <w:t>Russia’s First World War</w:t>
      </w:r>
      <w:r>
        <w:rPr>
          <w:rFonts w:cstheme="minorHAnsi"/>
          <w:bCs/>
          <w:color w:val="000000"/>
          <w:sz w:val="24"/>
          <w:szCs w:val="24"/>
          <w:bdr w:val="none" w:sz="0" w:space="0" w:color="auto" w:frame="1"/>
          <w:shd w:val="clear" w:color="auto" w:fill="FFFFFF"/>
        </w:rPr>
        <w:t xml:space="preserve">, </w:t>
      </w:r>
      <w:r w:rsidRPr="0030427E">
        <w:rPr>
          <w:sz w:val="24"/>
          <w:szCs w:val="24"/>
        </w:rPr>
        <w:t>155-158.</w:t>
      </w:r>
    </w:p>
    <w:p w14:paraId="54A20058" w14:textId="77777777" w:rsidR="0030427E" w:rsidRDefault="0030427E">
      <w:pPr>
        <w:pStyle w:val="FootnoteText"/>
      </w:pPr>
    </w:p>
  </w:footnote>
  <w:footnote w:id="30">
    <w:p w14:paraId="6F9AB05A" w14:textId="77777777" w:rsidR="00247D4B" w:rsidRPr="00F25F9A" w:rsidRDefault="00247D4B" w:rsidP="00247D4B">
      <w:pPr>
        <w:pStyle w:val="FootnoteText"/>
        <w:jc w:val="both"/>
        <w:rPr>
          <w:rFonts w:cstheme="minorHAnsi"/>
          <w:color w:val="000000"/>
          <w:sz w:val="24"/>
          <w:szCs w:val="24"/>
          <w:bdr w:val="none" w:sz="0" w:space="0" w:color="auto" w:frame="1"/>
          <w:shd w:val="clear" w:color="auto" w:fill="FFFFFF"/>
        </w:rPr>
      </w:pPr>
      <w:r w:rsidRPr="00F25F9A">
        <w:rPr>
          <w:rStyle w:val="FootnoteReference"/>
          <w:rFonts w:cstheme="minorHAnsi"/>
          <w:sz w:val="24"/>
          <w:szCs w:val="24"/>
        </w:rPr>
        <w:footnoteRef/>
      </w:r>
      <w:r>
        <w:rPr>
          <w:rFonts w:cstheme="minorHAnsi"/>
          <w:sz w:val="24"/>
          <w:szCs w:val="24"/>
        </w:rPr>
        <w:t xml:space="preserve"> </w:t>
      </w:r>
      <w:proofErr w:type="spellStart"/>
      <w:r>
        <w:rPr>
          <w:rFonts w:cstheme="minorHAnsi"/>
          <w:sz w:val="24"/>
          <w:szCs w:val="24"/>
        </w:rPr>
        <w:t>Evgeny</w:t>
      </w:r>
      <w:proofErr w:type="spellEnd"/>
      <w:r>
        <w:rPr>
          <w:rFonts w:cstheme="minorHAnsi"/>
          <w:sz w:val="24"/>
          <w:szCs w:val="24"/>
        </w:rPr>
        <w:t xml:space="preserve"> </w:t>
      </w:r>
      <w:r w:rsidRPr="00F25F9A">
        <w:rPr>
          <w:rFonts w:cstheme="minorHAnsi"/>
          <w:sz w:val="24"/>
          <w:szCs w:val="24"/>
        </w:rPr>
        <w:t>Finkel</w:t>
      </w:r>
      <w:r>
        <w:rPr>
          <w:rFonts w:cstheme="minorHAnsi"/>
          <w:sz w:val="24"/>
          <w:szCs w:val="24"/>
        </w:rPr>
        <w:t xml:space="preserve"> et al,</w:t>
      </w:r>
      <w:r w:rsidRPr="00F25F9A">
        <w:rPr>
          <w:rFonts w:cstheme="minorHAnsi"/>
          <w:sz w:val="24"/>
          <w:szCs w:val="24"/>
        </w:rPr>
        <w:t xml:space="preserve"> “(Good) Land and Freedom (for Former Serfs): Determinants of Peasant Unrest in European Russia, March-October 1917” </w:t>
      </w:r>
      <w:r w:rsidRPr="00F25F9A">
        <w:rPr>
          <w:rFonts w:cstheme="minorHAnsi"/>
          <w:i/>
          <w:sz w:val="24"/>
          <w:szCs w:val="24"/>
        </w:rPr>
        <w:t>Slavic Review</w:t>
      </w:r>
      <w:r w:rsidRPr="00F25F9A">
        <w:rPr>
          <w:rFonts w:cstheme="minorHAnsi"/>
          <w:sz w:val="24"/>
          <w:szCs w:val="24"/>
        </w:rPr>
        <w:t>, vol 76 (3) 2017,</w:t>
      </w:r>
      <w:r w:rsidRPr="00F25F9A">
        <w:rPr>
          <w:rFonts w:cstheme="minorHAnsi"/>
          <w:color w:val="000000"/>
          <w:sz w:val="24"/>
          <w:szCs w:val="24"/>
          <w:bdr w:val="none" w:sz="0" w:space="0" w:color="auto" w:frame="1"/>
          <w:shd w:val="clear" w:color="auto" w:fill="FFFFFF"/>
        </w:rPr>
        <w:t xml:space="preserve"> 719-720.</w:t>
      </w:r>
    </w:p>
    <w:p w14:paraId="1C6C5227" w14:textId="77777777" w:rsidR="00247D4B" w:rsidRPr="00240C2F" w:rsidRDefault="00247D4B" w:rsidP="00247D4B">
      <w:pPr>
        <w:pStyle w:val="FootnoteText"/>
      </w:pPr>
    </w:p>
  </w:footnote>
  <w:footnote w:id="31">
    <w:p w14:paraId="681D4FA7" w14:textId="5B6F0CCE" w:rsidR="00436D5A" w:rsidRPr="00A21EBD" w:rsidRDefault="00436D5A" w:rsidP="00436D5A">
      <w:pPr>
        <w:jc w:val="both"/>
        <w:rPr>
          <w:rFonts w:cstheme="minorHAnsi"/>
          <w:sz w:val="24"/>
          <w:szCs w:val="24"/>
        </w:rPr>
      </w:pPr>
      <w:r w:rsidRPr="00A21EBD">
        <w:rPr>
          <w:rStyle w:val="FootnoteReference"/>
          <w:rFonts w:cstheme="minorHAnsi"/>
          <w:sz w:val="24"/>
          <w:szCs w:val="24"/>
        </w:rPr>
        <w:footnoteRef/>
      </w:r>
      <w:r>
        <w:rPr>
          <w:rFonts w:cstheme="minorHAnsi"/>
          <w:sz w:val="24"/>
          <w:szCs w:val="24"/>
        </w:rPr>
        <w:t xml:space="preserve"> </w:t>
      </w:r>
      <w:proofErr w:type="spellStart"/>
      <w:r w:rsidRPr="00290722">
        <w:rPr>
          <w:i/>
          <w:sz w:val="24"/>
          <w:szCs w:val="24"/>
        </w:rPr>
        <w:t>Izvestiia</w:t>
      </w:r>
      <w:proofErr w:type="spellEnd"/>
      <w:r w:rsidRPr="00290722">
        <w:rPr>
          <w:i/>
          <w:sz w:val="24"/>
          <w:szCs w:val="24"/>
        </w:rPr>
        <w:t xml:space="preserve"> </w:t>
      </w:r>
      <w:proofErr w:type="spellStart"/>
      <w:r w:rsidRPr="00290722">
        <w:rPr>
          <w:i/>
          <w:sz w:val="24"/>
          <w:szCs w:val="24"/>
        </w:rPr>
        <w:t>Penzenskogo</w:t>
      </w:r>
      <w:proofErr w:type="spellEnd"/>
      <w:r w:rsidRPr="00290722">
        <w:rPr>
          <w:i/>
          <w:sz w:val="24"/>
          <w:szCs w:val="24"/>
        </w:rPr>
        <w:t xml:space="preserve"> </w:t>
      </w:r>
      <w:proofErr w:type="spellStart"/>
      <w:r w:rsidRPr="00290722">
        <w:rPr>
          <w:i/>
          <w:sz w:val="24"/>
          <w:szCs w:val="24"/>
        </w:rPr>
        <w:t>Soveta</w:t>
      </w:r>
      <w:proofErr w:type="spellEnd"/>
      <w:r w:rsidRPr="00290722">
        <w:rPr>
          <w:i/>
          <w:sz w:val="24"/>
          <w:szCs w:val="24"/>
        </w:rPr>
        <w:t xml:space="preserve"> </w:t>
      </w:r>
      <w:proofErr w:type="spellStart"/>
      <w:r w:rsidRPr="00290722">
        <w:rPr>
          <w:i/>
          <w:sz w:val="24"/>
          <w:szCs w:val="24"/>
        </w:rPr>
        <w:t>Soldatskykh</w:t>
      </w:r>
      <w:proofErr w:type="spellEnd"/>
      <w:r w:rsidRPr="00290722">
        <w:rPr>
          <w:i/>
          <w:sz w:val="24"/>
          <w:szCs w:val="24"/>
        </w:rPr>
        <w:t xml:space="preserve">, </w:t>
      </w:r>
      <w:proofErr w:type="spellStart"/>
      <w:r w:rsidRPr="00290722">
        <w:rPr>
          <w:i/>
          <w:sz w:val="24"/>
          <w:szCs w:val="24"/>
        </w:rPr>
        <w:t>Rabochykh</w:t>
      </w:r>
      <w:proofErr w:type="spellEnd"/>
      <w:r w:rsidRPr="00290722">
        <w:rPr>
          <w:i/>
          <w:sz w:val="24"/>
          <w:szCs w:val="24"/>
        </w:rPr>
        <w:t xml:space="preserve">, i </w:t>
      </w:r>
      <w:proofErr w:type="spellStart"/>
      <w:r w:rsidRPr="00290722">
        <w:rPr>
          <w:i/>
          <w:sz w:val="24"/>
          <w:szCs w:val="24"/>
        </w:rPr>
        <w:t>Krest’ianskykh</w:t>
      </w:r>
      <w:proofErr w:type="spellEnd"/>
      <w:r w:rsidRPr="00290722">
        <w:rPr>
          <w:i/>
          <w:sz w:val="24"/>
          <w:szCs w:val="24"/>
        </w:rPr>
        <w:t xml:space="preserve"> </w:t>
      </w:r>
      <w:proofErr w:type="spellStart"/>
      <w:r w:rsidRPr="00290722">
        <w:rPr>
          <w:i/>
          <w:sz w:val="24"/>
          <w:szCs w:val="24"/>
        </w:rPr>
        <w:t>Deputatov</w:t>
      </w:r>
      <w:proofErr w:type="spellEnd"/>
      <w:r w:rsidRPr="00290722">
        <w:rPr>
          <w:sz w:val="24"/>
          <w:szCs w:val="24"/>
        </w:rPr>
        <w:t xml:space="preserve"> (Hereafter </w:t>
      </w:r>
      <w:r w:rsidRPr="00471B63">
        <w:rPr>
          <w:rFonts w:cstheme="minorHAnsi"/>
          <w:sz w:val="24"/>
          <w:szCs w:val="24"/>
        </w:rPr>
        <w:t>IZVP</w:t>
      </w:r>
      <w:r>
        <w:rPr>
          <w:rFonts w:cstheme="minorHAnsi"/>
          <w:sz w:val="24"/>
          <w:szCs w:val="24"/>
        </w:rPr>
        <w:t>)</w:t>
      </w:r>
      <w:r w:rsidRPr="00A21EBD">
        <w:rPr>
          <w:rFonts w:cstheme="minorHAnsi"/>
          <w:sz w:val="24"/>
          <w:szCs w:val="24"/>
        </w:rPr>
        <w:t xml:space="preserve"> no.9, 1917 cited in </w:t>
      </w:r>
      <w:proofErr w:type="spellStart"/>
      <w:r w:rsidRPr="00A21EBD">
        <w:rPr>
          <w:rFonts w:cstheme="minorHAnsi"/>
          <w:i/>
          <w:iCs/>
          <w:sz w:val="24"/>
          <w:szCs w:val="24"/>
        </w:rPr>
        <w:t>Podgotovka</w:t>
      </w:r>
      <w:proofErr w:type="spellEnd"/>
      <w:r w:rsidRPr="00A21EBD">
        <w:rPr>
          <w:rFonts w:cstheme="minorHAnsi"/>
          <w:i/>
          <w:iCs/>
          <w:sz w:val="24"/>
          <w:szCs w:val="24"/>
        </w:rPr>
        <w:t xml:space="preserve"> </w:t>
      </w:r>
      <w:proofErr w:type="spellStart"/>
      <w:r w:rsidRPr="00A21EBD">
        <w:rPr>
          <w:rFonts w:cstheme="minorHAnsi"/>
          <w:i/>
          <w:iCs/>
          <w:sz w:val="24"/>
          <w:szCs w:val="24"/>
        </w:rPr>
        <w:t>i</w:t>
      </w:r>
      <w:proofErr w:type="spellEnd"/>
      <w:r w:rsidRPr="00A21EBD">
        <w:rPr>
          <w:rFonts w:cstheme="minorHAnsi"/>
          <w:i/>
          <w:iCs/>
          <w:sz w:val="24"/>
          <w:szCs w:val="24"/>
        </w:rPr>
        <w:t xml:space="preserve"> </w:t>
      </w:r>
      <w:proofErr w:type="spellStart"/>
      <w:r w:rsidRPr="00A21EBD">
        <w:rPr>
          <w:rFonts w:cstheme="minorHAnsi"/>
          <w:i/>
          <w:iCs/>
          <w:sz w:val="24"/>
          <w:szCs w:val="24"/>
        </w:rPr>
        <w:t>pobeda</w:t>
      </w:r>
      <w:proofErr w:type="spellEnd"/>
      <w:r w:rsidRPr="00A21EBD">
        <w:rPr>
          <w:rFonts w:cstheme="minorHAnsi"/>
          <w:i/>
          <w:iCs/>
          <w:sz w:val="24"/>
          <w:szCs w:val="24"/>
        </w:rPr>
        <w:t xml:space="preserve"> </w:t>
      </w:r>
      <w:proofErr w:type="spellStart"/>
      <w:r w:rsidRPr="00A21EBD">
        <w:rPr>
          <w:rFonts w:cstheme="minorHAnsi"/>
          <w:i/>
          <w:iCs/>
          <w:sz w:val="24"/>
          <w:szCs w:val="24"/>
        </w:rPr>
        <w:t>Velikoi</w:t>
      </w:r>
      <w:proofErr w:type="spellEnd"/>
      <w:r w:rsidRPr="00A21EBD">
        <w:rPr>
          <w:rFonts w:cstheme="minorHAnsi"/>
          <w:i/>
          <w:iCs/>
          <w:sz w:val="24"/>
          <w:szCs w:val="24"/>
        </w:rPr>
        <w:t xml:space="preserve"> </w:t>
      </w:r>
      <w:proofErr w:type="spellStart"/>
      <w:r w:rsidRPr="00A21EBD">
        <w:rPr>
          <w:rFonts w:cstheme="minorHAnsi"/>
          <w:i/>
          <w:iCs/>
          <w:sz w:val="24"/>
          <w:szCs w:val="24"/>
        </w:rPr>
        <w:t>Oktiabr'skoisotsialisticheskoi</w:t>
      </w:r>
      <w:proofErr w:type="spellEnd"/>
      <w:r w:rsidRPr="00A21EBD">
        <w:rPr>
          <w:rFonts w:cstheme="minorHAnsi"/>
          <w:i/>
          <w:iCs/>
          <w:sz w:val="24"/>
          <w:szCs w:val="24"/>
        </w:rPr>
        <w:t xml:space="preserve"> </w:t>
      </w:r>
      <w:proofErr w:type="spellStart"/>
      <w:r w:rsidRPr="00A21EBD">
        <w:rPr>
          <w:rFonts w:cstheme="minorHAnsi"/>
          <w:i/>
          <w:iCs/>
          <w:sz w:val="24"/>
          <w:szCs w:val="24"/>
        </w:rPr>
        <w:t>revoliutsii</w:t>
      </w:r>
      <w:proofErr w:type="spellEnd"/>
      <w:r w:rsidRPr="00A21EBD">
        <w:rPr>
          <w:rFonts w:cstheme="minorHAnsi"/>
          <w:i/>
          <w:iCs/>
          <w:sz w:val="24"/>
          <w:szCs w:val="24"/>
        </w:rPr>
        <w:t xml:space="preserve"> v </w:t>
      </w:r>
      <w:proofErr w:type="spellStart"/>
      <w:r w:rsidRPr="00A21EBD">
        <w:rPr>
          <w:rFonts w:cstheme="minorHAnsi"/>
          <w:i/>
          <w:iCs/>
          <w:sz w:val="24"/>
          <w:szCs w:val="24"/>
        </w:rPr>
        <w:t>Penzenskoi</w:t>
      </w:r>
      <w:proofErr w:type="spellEnd"/>
      <w:r w:rsidRPr="00A21EBD">
        <w:rPr>
          <w:rFonts w:cstheme="minorHAnsi"/>
          <w:i/>
          <w:iCs/>
          <w:sz w:val="24"/>
          <w:szCs w:val="24"/>
        </w:rPr>
        <w:t xml:space="preserve"> </w:t>
      </w:r>
      <w:proofErr w:type="spellStart"/>
      <w:r w:rsidRPr="00A21EBD">
        <w:rPr>
          <w:rFonts w:cstheme="minorHAnsi"/>
          <w:i/>
          <w:iCs/>
          <w:sz w:val="24"/>
          <w:szCs w:val="24"/>
        </w:rPr>
        <w:t>gubernii</w:t>
      </w:r>
      <w:proofErr w:type="spellEnd"/>
      <w:r w:rsidRPr="00A21EBD">
        <w:rPr>
          <w:rFonts w:cstheme="minorHAnsi"/>
          <w:i/>
          <w:iCs/>
          <w:sz w:val="24"/>
          <w:szCs w:val="24"/>
        </w:rPr>
        <w:t xml:space="preserve">: </w:t>
      </w:r>
      <w:proofErr w:type="spellStart"/>
      <w:r w:rsidRPr="00A21EBD">
        <w:rPr>
          <w:rFonts w:cstheme="minorHAnsi"/>
          <w:i/>
          <w:iCs/>
          <w:sz w:val="24"/>
          <w:szCs w:val="24"/>
        </w:rPr>
        <w:t>sbornik</w:t>
      </w:r>
      <w:proofErr w:type="spellEnd"/>
      <w:r w:rsidRPr="00A21EBD">
        <w:rPr>
          <w:rFonts w:cstheme="minorHAnsi"/>
          <w:i/>
          <w:iCs/>
          <w:sz w:val="24"/>
          <w:szCs w:val="24"/>
        </w:rPr>
        <w:t xml:space="preserve"> </w:t>
      </w:r>
      <w:proofErr w:type="spellStart"/>
      <w:r w:rsidRPr="00A21EBD">
        <w:rPr>
          <w:rFonts w:cstheme="minorHAnsi"/>
          <w:i/>
          <w:iCs/>
          <w:sz w:val="24"/>
          <w:szCs w:val="24"/>
        </w:rPr>
        <w:t>dokumentov</w:t>
      </w:r>
      <w:proofErr w:type="spellEnd"/>
      <w:r w:rsidRPr="00A21EBD">
        <w:rPr>
          <w:rFonts w:cstheme="minorHAnsi"/>
          <w:sz w:val="24"/>
          <w:szCs w:val="24"/>
        </w:rPr>
        <w:t xml:space="preserve"> (Penza, 1957), no.</w:t>
      </w:r>
      <w:r w:rsidR="0002604A">
        <w:rPr>
          <w:rFonts w:cstheme="minorHAnsi"/>
          <w:sz w:val="24"/>
          <w:szCs w:val="24"/>
        </w:rPr>
        <w:t xml:space="preserve"> </w:t>
      </w:r>
      <w:r w:rsidRPr="00A21EBD">
        <w:rPr>
          <w:rFonts w:cstheme="minorHAnsi"/>
          <w:sz w:val="24"/>
          <w:szCs w:val="24"/>
        </w:rPr>
        <w:t xml:space="preserve">21, 57-61. Hereafter </w:t>
      </w:r>
      <w:proofErr w:type="spellStart"/>
      <w:r w:rsidRPr="00A21EBD">
        <w:rPr>
          <w:rFonts w:cstheme="minorHAnsi"/>
          <w:sz w:val="24"/>
          <w:szCs w:val="24"/>
        </w:rPr>
        <w:t>Podgotova</w:t>
      </w:r>
      <w:proofErr w:type="spellEnd"/>
      <w:r w:rsidRPr="00A21EBD">
        <w:rPr>
          <w:rFonts w:cstheme="minorHAnsi"/>
          <w:sz w:val="24"/>
          <w:szCs w:val="24"/>
        </w:rPr>
        <w:t>.</w:t>
      </w:r>
    </w:p>
    <w:p w14:paraId="4785B992" w14:textId="77777777" w:rsidR="00436D5A" w:rsidRPr="00A21EBD" w:rsidRDefault="00436D5A" w:rsidP="00436D5A">
      <w:pPr>
        <w:pStyle w:val="FootnoteText"/>
        <w:jc w:val="both"/>
        <w:rPr>
          <w:rFonts w:cstheme="minorHAnsi"/>
          <w:sz w:val="24"/>
          <w:szCs w:val="24"/>
        </w:rPr>
      </w:pPr>
    </w:p>
  </w:footnote>
  <w:footnote w:id="32">
    <w:p w14:paraId="702CF233" w14:textId="47F34A1D" w:rsidR="00436D5A" w:rsidRDefault="00436D5A" w:rsidP="00436D5A">
      <w:pPr>
        <w:pStyle w:val="FootnoteText"/>
        <w:jc w:val="both"/>
        <w:rPr>
          <w:rFonts w:cstheme="minorHAnsi"/>
          <w:sz w:val="24"/>
          <w:szCs w:val="24"/>
        </w:rPr>
      </w:pPr>
      <w:r w:rsidRPr="00A21EBD">
        <w:rPr>
          <w:rStyle w:val="FootnoteReference"/>
          <w:rFonts w:cstheme="minorHAnsi"/>
          <w:sz w:val="24"/>
          <w:szCs w:val="24"/>
        </w:rPr>
        <w:footnoteRef/>
      </w:r>
      <w:r w:rsidRPr="00A21EBD">
        <w:rPr>
          <w:rFonts w:cstheme="minorHAnsi"/>
          <w:sz w:val="24"/>
          <w:szCs w:val="24"/>
        </w:rPr>
        <w:t xml:space="preserve"> </w:t>
      </w:r>
      <w:proofErr w:type="spellStart"/>
      <w:r w:rsidRPr="009004CE">
        <w:rPr>
          <w:rFonts w:cstheme="minorHAnsi"/>
          <w:sz w:val="24"/>
          <w:szCs w:val="24"/>
        </w:rPr>
        <w:t>Broshiur</w:t>
      </w:r>
      <w:proofErr w:type="spellEnd"/>
      <w:r w:rsidRPr="00A21EBD">
        <w:rPr>
          <w:rFonts w:cstheme="minorHAnsi"/>
          <w:sz w:val="24"/>
          <w:szCs w:val="24"/>
        </w:rPr>
        <w:t xml:space="preserve"> "</w:t>
      </w:r>
      <w:proofErr w:type="spellStart"/>
      <w:r w:rsidRPr="00A21EBD">
        <w:rPr>
          <w:rFonts w:cstheme="minorHAnsi"/>
          <w:sz w:val="24"/>
          <w:szCs w:val="24"/>
        </w:rPr>
        <w:t>Krestianskii</w:t>
      </w:r>
      <w:proofErr w:type="spellEnd"/>
      <w:r w:rsidRPr="00A21EBD">
        <w:rPr>
          <w:rFonts w:cstheme="minorHAnsi"/>
          <w:sz w:val="24"/>
          <w:szCs w:val="24"/>
        </w:rPr>
        <w:t xml:space="preserve"> </w:t>
      </w:r>
      <w:proofErr w:type="spellStart"/>
      <w:r w:rsidRPr="00A21EBD">
        <w:rPr>
          <w:rFonts w:cstheme="minorHAnsi"/>
          <w:sz w:val="24"/>
          <w:szCs w:val="24"/>
        </w:rPr>
        <w:t>soiuz</w:t>
      </w:r>
      <w:proofErr w:type="spellEnd"/>
      <w:r w:rsidRPr="00A21EBD">
        <w:rPr>
          <w:rFonts w:cstheme="minorHAnsi"/>
          <w:sz w:val="24"/>
          <w:szCs w:val="24"/>
        </w:rPr>
        <w:t xml:space="preserve"> v </w:t>
      </w:r>
      <w:proofErr w:type="spellStart"/>
      <w:r w:rsidRPr="00A21EBD">
        <w:rPr>
          <w:rFonts w:cstheme="minorHAnsi"/>
          <w:sz w:val="24"/>
          <w:szCs w:val="24"/>
        </w:rPr>
        <w:t>Penzenskoi</w:t>
      </w:r>
      <w:proofErr w:type="spellEnd"/>
      <w:r w:rsidRPr="00A21EBD">
        <w:rPr>
          <w:rFonts w:cstheme="minorHAnsi"/>
          <w:sz w:val="24"/>
          <w:szCs w:val="24"/>
        </w:rPr>
        <w:t xml:space="preserve"> </w:t>
      </w:r>
      <w:proofErr w:type="spellStart"/>
      <w:r w:rsidRPr="00A21EBD">
        <w:rPr>
          <w:rFonts w:cstheme="minorHAnsi"/>
          <w:sz w:val="24"/>
          <w:szCs w:val="24"/>
        </w:rPr>
        <w:t>gubernii</w:t>
      </w:r>
      <w:proofErr w:type="spellEnd"/>
      <w:r w:rsidRPr="00A21EBD">
        <w:rPr>
          <w:rFonts w:cstheme="minorHAnsi"/>
          <w:sz w:val="24"/>
          <w:szCs w:val="24"/>
        </w:rPr>
        <w:t>" (</w:t>
      </w:r>
      <w:proofErr w:type="spellStart"/>
      <w:r w:rsidRPr="00A21EBD">
        <w:rPr>
          <w:rFonts w:cstheme="minorHAnsi"/>
          <w:sz w:val="24"/>
          <w:szCs w:val="24"/>
        </w:rPr>
        <w:t>Nizhnilomov</w:t>
      </w:r>
      <w:proofErr w:type="spellEnd"/>
      <w:r w:rsidRPr="00A21EBD">
        <w:rPr>
          <w:rFonts w:cstheme="minorHAnsi"/>
          <w:sz w:val="24"/>
          <w:szCs w:val="24"/>
        </w:rPr>
        <w:t>, 1917)</w:t>
      </w:r>
      <w:r>
        <w:rPr>
          <w:rFonts w:cstheme="minorHAnsi"/>
          <w:sz w:val="24"/>
          <w:szCs w:val="24"/>
        </w:rPr>
        <w:t>, 1</w:t>
      </w:r>
      <w:r w:rsidRPr="00A21EBD">
        <w:rPr>
          <w:rFonts w:cstheme="minorHAnsi"/>
          <w:sz w:val="24"/>
          <w:szCs w:val="24"/>
        </w:rPr>
        <w:t xml:space="preserve">7-20, cited in </w:t>
      </w:r>
      <w:proofErr w:type="spellStart"/>
      <w:r w:rsidRPr="00A21EBD">
        <w:rPr>
          <w:rFonts w:cstheme="minorHAnsi"/>
          <w:i/>
          <w:iCs/>
          <w:sz w:val="24"/>
          <w:szCs w:val="24"/>
        </w:rPr>
        <w:t>Podgotova</w:t>
      </w:r>
      <w:proofErr w:type="spellEnd"/>
      <w:r w:rsidRPr="00A21EBD">
        <w:rPr>
          <w:rFonts w:cstheme="minorHAnsi"/>
          <w:sz w:val="24"/>
          <w:szCs w:val="24"/>
        </w:rPr>
        <w:t>, no.</w:t>
      </w:r>
      <w:r w:rsidR="0002604A">
        <w:rPr>
          <w:rFonts w:cstheme="minorHAnsi"/>
          <w:sz w:val="24"/>
          <w:szCs w:val="24"/>
        </w:rPr>
        <w:t xml:space="preserve"> </w:t>
      </w:r>
      <w:r w:rsidRPr="00A21EBD">
        <w:rPr>
          <w:rFonts w:cstheme="minorHAnsi"/>
          <w:sz w:val="24"/>
          <w:szCs w:val="24"/>
        </w:rPr>
        <w:t>17, 52-54.</w:t>
      </w:r>
    </w:p>
    <w:p w14:paraId="07547868" w14:textId="77777777" w:rsidR="00436D5A" w:rsidRPr="00A21EBD" w:rsidRDefault="00436D5A" w:rsidP="00436D5A">
      <w:pPr>
        <w:pStyle w:val="FootnoteText"/>
        <w:jc w:val="both"/>
      </w:pPr>
    </w:p>
  </w:footnote>
  <w:footnote w:id="33">
    <w:p w14:paraId="4E9BD438" w14:textId="6C769E34" w:rsidR="00436D5A" w:rsidRDefault="00436D5A" w:rsidP="0030427E">
      <w:pPr>
        <w:pStyle w:val="FootnoteText"/>
        <w:jc w:val="both"/>
        <w:rPr>
          <w:rFonts w:cstheme="minorHAnsi"/>
          <w:sz w:val="24"/>
          <w:szCs w:val="24"/>
        </w:rPr>
      </w:pPr>
      <w:r w:rsidRPr="00873C0B">
        <w:rPr>
          <w:rStyle w:val="FootnoteReference"/>
          <w:rFonts w:cstheme="minorHAnsi"/>
          <w:sz w:val="24"/>
          <w:szCs w:val="24"/>
        </w:rPr>
        <w:footnoteRef/>
      </w:r>
      <w:r w:rsidRPr="00873C0B">
        <w:rPr>
          <w:rFonts w:cstheme="minorHAnsi"/>
          <w:sz w:val="24"/>
          <w:szCs w:val="24"/>
        </w:rPr>
        <w:t xml:space="preserve"> </w:t>
      </w:r>
      <w:r>
        <w:rPr>
          <w:rFonts w:cstheme="minorHAnsi"/>
          <w:sz w:val="24"/>
          <w:szCs w:val="24"/>
        </w:rPr>
        <w:t xml:space="preserve">“The Law on the Protection of Crops.” </w:t>
      </w:r>
      <w:r w:rsidR="00782F87">
        <w:rPr>
          <w:rFonts w:cstheme="minorHAnsi"/>
          <w:sz w:val="24"/>
          <w:szCs w:val="24"/>
        </w:rPr>
        <w:t xml:space="preserve">Browder and Kerensky, </w:t>
      </w:r>
      <w:r w:rsidR="00782F87" w:rsidRPr="002421F7">
        <w:rPr>
          <w:rFonts w:cstheme="minorHAnsi"/>
          <w:i/>
          <w:iCs/>
          <w:sz w:val="24"/>
          <w:szCs w:val="24"/>
        </w:rPr>
        <w:t>The Russian Provisional Governme</w:t>
      </w:r>
      <w:r w:rsidR="00782F87">
        <w:rPr>
          <w:rFonts w:cstheme="minorHAnsi"/>
          <w:i/>
          <w:iCs/>
          <w:sz w:val="24"/>
          <w:szCs w:val="24"/>
        </w:rPr>
        <w:t>nt vol. II</w:t>
      </w:r>
      <w:r>
        <w:rPr>
          <w:rFonts w:cstheme="minorHAnsi"/>
          <w:sz w:val="24"/>
          <w:szCs w:val="24"/>
        </w:rPr>
        <w:t xml:space="preserve">, no. 536, 621-622.  </w:t>
      </w:r>
      <w:r w:rsidR="005A37F2">
        <w:rPr>
          <w:rFonts w:cstheme="minorHAnsi"/>
          <w:sz w:val="24"/>
          <w:szCs w:val="24"/>
        </w:rPr>
        <w:t>Also</w:t>
      </w:r>
      <w:r>
        <w:rPr>
          <w:rFonts w:cstheme="minorHAnsi"/>
          <w:sz w:val="24"/>
          <w:szCs w:val="24"/>
        </w:rPr>
        <w:t xml:space="preserve"> see </w:t>
      </w:r>
      <w:proofErr w:type="spellStart"/>
      <w:r w:rsidRPr="00873C0B">
        <w:rPr>
          <w:rFonts w:cstheme="minorHAnsi"/>
          <w:sz w:val="24"/>
          <w:szCs w:val="24"/>
        </w:rPr>
        <w:t>Lih</w:t>
      </w:r>
      <w:proofErr w:type="spellEnd"/>
      <w:r w:rsidRPr="00873C0B">
        <w:rPr>
          <w:rFonts w:cstheme="minorHAnsi"/>
          <w:sz w:val="24"/>
          <w:szCs w:val="24"/>
        </w:rPr>
        <w:t xml:space="preserve">, </w:t>
      </w:r>
      <w:r w:rsidRPr="00873C0B">
        <w:rPr>
          <w:rFonts w:cstheme="minorHAnsi"/>
          <w:i/>
          <w:iCs/>
          <w:sz w:val="24"/>
          <w:szCs w:val="24"/>
        </w:rPr>
        <w:t>Bread and Authority</w:t>
      </w:r>
      <w:r>
        <w:rPr>
          <w:rFonts w:cstheme="minorHAnsi"/>
          <w:sz w:val="24"/>
          <w:szCs w:val="24"/>
        </w:rPr>
        <w:t xml:space="preserve">, </w:t>
      </w:r>
      <w:r w:rsidRPr="00873C0B">
        <w:rPr>
          <w:rFonts w:cstheme="minorHAnsi"/>
          <w:sz w:val="24"/>
          <w:szCs w:val="24"/>
        </w:rPr>
        <w:t>91</w:t>
      </w:r>
      <w:r w:rsidR="0030427E">
        <w:rPr>
          <w:rFonts w:cstheme="minorHAnsi"/>
          <w:sz w:val="24"/>
          <w:szCs w:val="24"/>
        </w:rPr>
        <w:t>.</w:t>
      </w:r>
      <w:r w:rsidR="00AE661D">
        <w:rPr>
          <w:rFonts w:cstheme="minorHAnsi"/>
          <w:sz w:val="24"/>
          <w:szCs w:val="24"/>
        </w:rPr>
        <w:t xml:space="preserve">  Gill </w:t>
      </w:r>
      <w:r w:rsidR="005A37F2">
        <w:rPr>
          <w:rFonts w:cstheme="minorHAnsi"/>
          <w:sz w:val="24"/>
          <w:szCs w:val="24"/>
        </w:rPr>
        <w:t xml:space="preserve">suggests </w:t>
      </w:r>
      <w:r w:rsidR="00AE661D">
        <w:rPr>
          <w:rFonts w:cstheme="minorHAnsi"/>
          <w:sz w:val="24"/>
          <w:szCs w:val="24"/>
        </w:rPr>
        <w:t xml:space="preserve">that the </w:t>
      </w:r>
      <w:r w:rsidR="005A37F2">
        <w:rPr>
          <w:rFonts w:cstheme="minorHAnsi"/>
          <w:sz w:val="24"/>
          <w:szCs w:val="24"/>
        </w:rPr>
        <w:t xml:space="preserve">urgent </w:t>
      </w:r>
      <w:r w:rsidR="00AE661D">
        <w:rPr>
          <w:rFonts w:cstheme="minorHAnsi"/>
          <w:sz w:val="24"/>
          <w:szCs w:val="24"/>
        </w:rPr>
        <w:t xml:space="preserve">April 11 decree </w:t>
      </w:r>
      <w:r w:rsidR="0030427E">
        <w:rPr>
          <w:rFonts w:cstheme="minorHAnsi"/>
          <w:sz w:val="24"/>
          <w:szCs w:val="24"/>
        </w:rPr>
        <w:t xml:space="preserve">resulted in </w:t>
      </w:r>
      <w:r w:rsidR="005A37F2">
        <w:rPr>
          <w:rFonts w:cstheme="minorHAnsi"/>
          <w:sz w:val="24"/>
          <w:szCs w:val="24"/>
        </w:rPr>
        <w:t xml:space="preserve">confusion about the respective </w:t>
      </w:r>
      <w:r w:rsidR="00AE661D">
        <w:rPr>
          <w:rFonts w:cstheme="minorHAnsi"/>
          <w:sz w:val="24"/>
          <w:szCs w:val="24"/>
        </w:rPr>
        <w:t>responsibilit</w:t>
      </w:r>
      <w:r w:rsidR="005A37F2">
        <w:rPr>
          <w:rFonts w:cstheme="minorHAnsi"/>
          <w:sz w:val="24"/>
          <w:szCs w:val="24"/>
        </w:rPr>
        <w:t>ies of</w:t>
      </w:r>
      <w:r w:rsidR="00AE661D">
        <w:rPr>
          <w:rFonts w:cstheme="minorHAnsi"/>
          <w:sz w:val="24"/>
          <w:szCs w:val="24"/>
        </w:rPr>
        <w:t xml:space="preserve"> </w:t>
      </w:r>
      <w:r w:rsidR="005A37F2">
        <w:rPr>
          <w:rFonts w:cstheme="minorHAnsi"/>
          <w:sz w:val="24"/>
          <w:szCs w:val="24"/>
        </w:rPr>
        <w:t>the</w:t>
      </w:r>
      <w:r w:rsidR="00AE661D">
        <w:rPr>
          <w:rFonts w:cstheme="minorHAnsi"/>
          <w:sz w:val="24"/>
          <w:szCs w:val="24"/>
        </w:rPr>
        <w:t xml:space="preserve"> land and food-supply committees. Gill, </w:t>
      </w:r>
      <w:r w:rsidR="00526145" w:rsidRPr="00F52FB5">
        <w:rPr>
          <w:rFonts w:cstheme="minorHAnsi"/>
          <w:i/>
          <w:iCs/>
          <w:sz w:val="24"/>
          <w:szCs w:val="24"/>
        </w:rPr>
        <w:t>Peasants and Government</w:t>
      </w:r>
      <w:r w:rsidR="00526145" w:rsidRPr="00F52FB5">
        <w:rPr>
          <w:rFonts w:cstheme="minorHAnsi"/>
          <w:sz w:val="24"/>
          <w:szCs w:val="24"/>
        </w:rPr>
        <w:t xml:space="preserve">, </w:t>
      </w:r>
      <w:r w:rsidR="00AE661D">
        <w:rPr>
          <w:rFonts w:cstheme="minorHAnsi"/>
          <w:sz w:val="24"/>
          <w:szCs w:val="24"/>
        </w:rPr>
        <w:t>69.</w:t>
      </w:r>
    </w:p>
    <w:p w14:paraId="4B294927" w14:textId="77777777" w:rsidR="00436D5A" w:rsidRPr="00873C0B" w:rsidRDefault="00436D5A" w:rsidP="00436D5A">
      <w:pPr>
        <w:pStyle w:val="FootnoteText"/>
        <w:rPr>
          <w:rFonts w:cstheme="minorHAnsi"/>
          <w:sz w:val="24"/>
          <w:szCs w:val="24"/>
        </w:rPr>
      </w:pPr>
    </w:p>
  </w:footnote>
  <w:footnote w:id="34">
    <w:p w14:paraId="09E82AB9" w14:textId="5387F665" w:rsidR="00436D5A" w:rsidRDefault="00436D5A" w:rsidP="0030427E">
      <w:pPr>
        <w:pStyle w:val="FootnoteText"/>
        <w:jc w:val="both"/>
        <w:rPr>
          <w:rFonts w:cstheme="minorHAnsi"/>
          <w:sz w:val="24"/>
          <w:szCs w:val="24"/>
        </w:rPr>
      </w:pPr>
      <w:r>
        <w:rPr>
          <w:rStyle w:val="FootnoteReference"/>
        </w:rPr>
        <w:footnoteRef/>
      </w:r>
      <w:r>
        <w:t xml:space="preserve"> </w:t>
      </w:r>
      <w:r w:rsidRPr="00272692">
        <w:rPr>
          <w:rFonts w:cstheme="minorHAnsi"/>
          <w:i/>
          <w:iCs/>
          <w:sz w:val="24"/>
          <w:szCs w:val="24"/>
        </w:rPr>
        <w:t>Den’</w:t>
      </w:r>
      <w:r>
        <w:rPr>
          <w:rFonts w:cstheme="minorHAnsi"/>
          <w:sz w:val="24"/>
          <w:szCs w:val="24"/>
        </w:rPr>
        <w:t xml:space="preserve"> no. 36, April 17, </w:t>
      </w:r>
      <w:proofErr w:type="gramStart"/>
      <w:r>
        <w:rPr>
          <w:rFonts w:cstheme="minorHAnsi"/>
          <w:sz w:val="24"/>
          <w:szCs w:val="24"/>
        </w:rPr>
        <w:t>1917</w:t>
      </w:r>
      <w:proofErr w:type="gramEnd"/>
      <w:r>
        <w:rPr>
          <w:rFonts w:cstheme="minorHAnsi"/>
          <w:sz w:val="24"/>
          <w:szCs w:val="24"/>
        </w:rPr>
        <w:t xml:space="preserve"> in</w:t>
      </w:r>
      <w:r>
        <w:t xml:space="preserve"> </w:t>
      </w:r>
      <w:r w:rsidR="00782F87">
        <w:rPr>
          <w:rFonts w:cstheme="minorHAnsi"/>
          <w:sz w:val="24"/>
          <w:szCs w:val="24"/>
        </w:rPr>
        <w:t xml:space="preserve">Browder and Kerensky, </w:t>
      </w:r>
      <w:r w:rsidR="00782F87" w:rsidRPr="002421F7">
        <w:rPr>
          <w:rFonts w:cstheme="minorHAnsi"/>
          <w:i/>
          <w:iCs/>
          <w:sz w:val="24"/>
          <w:szCs w:val="24"/>
        </w:rPr>
        <w:t>The Russian Provisional Governme</w:t>
      </w:r>
      <w:r w:rsidR="00782F87">
        <w:rPr>
          <w:rFonts w:cstheme="minorHAnsi"/>
          <w:i/>
          <w:iCs/>
          <w:sz w:val="24"/>
          <w:szCs w:val="24"/>
        </w:rPr>
        <w:t>nt vol. II</w:t>
      </w:r>
      <w:r>
        <w:rPr>
          <w:rFonts w:cstheme="minorHAnsi"/>
          <w:sz w:val="24"/>
          <w:szCs w:val="24"/>
        </w:rPr>
        <w:t xml:space="preserve">, no. 538, 623-624.  </w:t>
      </w:r>
    </w:p>
    <w:p w14:paraId="2ABBAE9C" w14:textId="77777777" w:rsidR="00436D5A" w:rsidRDefault="00436D5A" w:rsidP="00436D5A">
      <w:pPr>
        <w:pStyle w:val="FootnoteText"/>
      </w:pPr>
    </w:p>
  </w:footnote>
  <w:footnote w:id="35">
    <w:p w14:paraId="7D26615F" w14:textId="77777777" w:rsidR="00436D5A" w:rsidRDefault="00436D5A" w:rsidP="00436D5A">
      <w:pPr>
        <w:pStyle w:val="FootnoteText"/>
        <w:rPr>
          <w:rFonts w:cstheme="minorHAnsi"/>
          <w:sz w:val="24"/>
          <w:szCs w:val="24"/>
        </w:rPr>
      </w:pPr>
      <w:r w:rsidRPr="00873C0B">
        <w:rPr>
          <w:rStyle w:val="FootnoteReference"/>
          <w:rFonts w:cstheme="minorHAnsi"/>
          <w:sz w:val="24"/>
          <w:szCs w:val="24"/>
        </w:rPr>
        <w:footnoteRef/>
      </w:r>
      <w:r w:rsidRPr="00873C0B">
        <w:rPr>
          <w:rFonts w:cstheme="minorHAnsi"/>
          <w:sz w:val="24"/>
          <w:szCs w:val="24"/>
        </w:rPr>
        <w:t xml:space="preserve"> </w:t>
      </w:r>
      <w:proofErr w:type="spellStart"/>
      <w:r w:rsidRPr="00873C0B">
        <w:rPr>
          <w:rFonts w:cstheme="minorHAnsi"/>
          <w:sz w:val="24"/>
          <w:szCs w:val="24"/>
        </w:rPr>
        <w:t>Lih</w:t>
      </w:r>
      <w:proofErr w:type="spellEnd"/>
      <w:r w:rsidRPr="00873C0B">
        <w:rPr>
          <w:rFonts w:cstheme="minorHAnsi"/>
          <w:sz w:val="24"/>
          <w:szCs w:val="24"/>
        </w:rPr>
        <w:t xml:space="preserve">, </w:t>
      </w:r>
      <w:r w:rsidRPr="00873C0B">
        <w:rPr>
          <w:rFonts w:cstheme="minorHAnsi"/>
          <w:i/>
          <w:iCs/>
          <w:sz w:val="24"/>
          <w:szCs w:val="24"/>
        </w:rPr>
        <w:t>Bread and Authority</w:t>
      </w:r>
      <w:r>
        <w:rPr>
          <w:rFonts w:cstheme="minorHAnsi"/>
          <w:sz w:val="24"/>
          <w:szCs w:val="24"/>
        </w:rPr>
        <w:t xml:space="preserve">, </w:t>
      </w:r>
      <w:r w:rsidRPr="00873C0B">
        <w:rPr>
          <w:rFonts w:cstheme="minorHAnsi"/>
          <w:sz w:val="24"/>
          <w:szCs w:val="24"/>
        </w:rPr>
        <w:t>93-94.</w:t>
      </w:r>
    </w:p>
    <w:p w14:paraId="44727D63" w14:textId="77777777" w:rsidR="00436D5A" w:rsidRPr="00873C0B" w:rsidRDefault="00436D5A" w:rsidP="00436D5A">
      <w:pPr>
        <w:pStyle w:val="FootnoteText"/>
        <w:rPr>
          <w:rFonts w:cstheme="minorHAnsi"/>
          <w:sz w:val="24"/>
          <w:szCs w:val="24"/>
        </w:rPr>
      </w:pPr>
    </w:p>
  </w:footnote>
  <w:footnote w:id="36">
    <w:p w14:paraId="77410CD0" w14:textId="257FA4A2" w:rsidR="00436D5A" w:rsidRPr="001C4204" w:rsidRDefault="00436D5A" w:rsidP="00436D5A">
      <w:pPr>
        <w:pStyle w:val="FootnoteText"/>
        <w:jc w:val="both"/>
        <w:rPr>
          <w:rFonts w:cstheme="minorHAnsi"/>
          <w:sz w:val="24"/>
          <w:szCs w:val="24"/>
        </w:rPr>
      </w:pPr>
      <w:r w:rsidRPr="001C4204">
        <w:rPr>
          <w:rStyle w:val="FootnoteReference"/>
          <w:rFonts w:cstheme="minorHAnsi"/>
          <w:sz w:val="24"/>
          <w:szCs w:val="24"/>
        </w:rPr>
        <w:footnoteRef/>
      </w:r>
      <w:r w:rsidRPr="001C4204">
        <w:rPr>
          <w:rFonts w:cstheme="minorHAnsi"/>
          <w:sz w:val="24"/>
          <w:szCs w:val="24"/>
        </w:rPr>
        <w:t xml:space="preserve"> </w:t>
      </w:r>
      <w:proofErr w:type="spellStart"/>
      <w:r w:rsidRPr="001C4204">
        <w:rPr>
          <w:rFonts w:cstheme="minorHAnsi"/>
          <w:sz w:val="24"/>
          <w:szCs w:val="24"/>
        </w:rPr>
        <w:t>G</w:t>
      </w:r>
      <w:r>
        <w:rPr>
          <w:rFonts w:cstheme="minorHAnsi"/>
          <w:sz w:val="24"/>
          <w:szCs w:val="24"/>
        </w:rPr>
        <w:t>osudarstvennyi</w:t>
      </w:r>
      <w:proofErr w:type="spellEnd"/>
      <w:r>
        <w:rPr>
          <w:rFonts w:cstheme="minorHAnsi"/>
          <w:sz w:val="24"/>
          <w:szCs w:val="24"/>
        </w:rPr>
        <w:t xml:space="preserve"> </w:t>
      </w:r>
      <w:proofErr w:type="spellStart"/>
      <w:r w:rsidRPr="001C4204">
        <w:rPr>
          <w:rFonts w:cstheme="minorHAnsi"/>
          <w:sz w:val="24"/>
          <w:szCs w:val="24"/>
        </w:rPr>
        <w:t>A</w:t>
      </w:r>
      <w:r>
        <w:rPr>
          <w:rFonts w:cstheme="minorHAnsi"/>
          <w:sz w:val="24"/>
          <w:szCs w:val="24"/>
        </w:rPr>
        <w:t>rkhiv</w:t>
      </w:r>
      <w:proofErr w:type="spellEnd"/>
      <w:r>
        <w:rPr>
          <w:rFonts w:cstheme="minorHAnsi"/>
          <w:sz w:val="24"/>
          <w:szCs w:val="24"/>
        </w:rPr>
        <w:t xml:space="preserve"> </w:t>
      </w:r>
      <w:proofErr w:type="spellStart"/>
      <w:r w:rsidRPr="001C4204">
        <w:rPr>
          <w:rFonts w:cstheme="minorHAnsi"/>
          <w:sz w:val="24"/>
          <w:szCs w:val="24"/>
        </w:rPr>
        <w:t>P</w:t>
      </w:r>
      <w:r>
        <w:rPr>
          <w:rFonts w:cstheme="minorHAnsi"/>
          <w:sz w:val="24"/>
          <w:szCs w:val="24"/>
        </w:rPr>
        <w:t>enzenskoi</w:t>
      </w:r>
      <w:proofErr w:type="spellEnd"/>
      <w:r>
        <w:rPr>
          <w:rFonts w:cstheme="minorHAnsi"/>
          <w:sz w:val="24"/>
          <w:szCs w:val="24"/>
        </w:rPr>
        <w:t xml:space="preserve"> </w:t>
      </w:r>
      <w:proofErr w:type="spellStart"/>
      <w:r w:rsidRPr="001C4204">
        <w:rPr>
          <w:rFonts w:cstheme="minorHAnsi"/>
          <w:sz w:val="24"/>
          <w:szCs w:val="24"/>
        </w:rPr>
        <w:t>O</w:t>
      </w:r>
      <w:r>
        <w:rPr>
          <w:rFonts w:cstheme="minorHAnsi"/>
          <w:sz w:val="24"/>
          <w:szCs w:val="24"/>
        </w:rPr>
        <w:t>blasti</w:t>
      </w:r>
      <w:proofErr w:type="spellEnd"/>
      <w:r>
        <w:rPr>
          <w:rFonts w:cstheme="minorHAnsi"/>
          <w:sz w:val="24"/>
          <w:szCs w:val="24"/>
        </w:rPr>
        <w:t xml:space="preserve"> (GAPO)</w:t>
      </w:r>
      <w:r w:rsidRPr="001C4204">
        <w:rPr>
          <w:rFonts w:cstheme="minorHAnsi"/>
          <w:sz w:val="24"/>
          <w:szCs w:val="24"/>
        </w:rPr>
        <w:t xml:space="preserve"> f.</w:t>
      </w:r>
      <w:r>
        <w:rPr>
          <w:rFonts w:cstheme="minorHAnsi"/>
          <w:sz w:val="24"/>
          <w:szCs w:val="24"/>
        </w:rPr>
        <w:t xml:space="preserve"> </w:t>
      </w:r>
      <w:r w:rsidRPr="001C4204">
        <w:rPr>
          <w:rFonts w:cstheme="minorHAnsi"/>
          <w:sz w:val="24"/>
          <w:szCs w:val="24"/>
        </w:rPr>
        <w:t>r -979,</w:t>
      </w:r>
      <w:r>
        <w:rPr>
          <w:rFonts w:cstheme="minorHAnsi"/>
          <w:sz w:val="24"/>
          <w:szCs w:val="24"/>
        </w:rPr>
        <w:t xml:space="preserve"> </w:t>
      </w:r>
      <w:r w:rsidRPr="001C4204">
        <w:rPr>
          <w:rFonts w:cstheme="minorHAnsi"/>
          <w:sz w:val="24"/>
          <w:szCs w:val="24"/>
        </w:rPr>
        <w:t>op. 1,</w:t>
      </w:r>
      <w:r>
        <w:rPr>
          <w:rFonts w:cstheme="minorHAnsi"/>
          <w:sz w:val="24"/>
          <w:szCs w:val="24"/>
        </w:rPr>
        <w:t xml:space="preserve"> </w:t>
      </w:r>
      <w:r w:rsidRPr="001C4204">
        <w:rPr>
          <w:rFonts w:cstheme="minorHAnsi"/>
          <w:sz w:val="24"/>
          <w:szCs w:val="24"/>
        </w:rPr>
        <w:t xml:space="preserve">d. 1, 11. 143-144, published in </w:t>
      </w:r>
      <w:proofErr w:type="spellStart"/>
      <w:r w:rsidRPr="001C4204">
        <w:rPr>
          <w:rFonts w:cstheme="minorHAnsi"/>
          <w:i/>
          <w:iCs/>
          <w:sz w:val="24"/>
          <w:szCs w:val="24"/>
        </w:rPr>
        <w:t>Podgotovka</w:t>
      </w:r>
      <w:proofErr w:type="spellEnd"/>
      <w:r w:rsidRPr="001C4204">
        <w:rPr>
          <w:rFonts w:cstheme="minorHAnsi"/>
          <w:sz w:val="24"/>
          <w:szCs w:val="24"/>
        </w:rPr>
        <w:t>, no.</w:t>
      </w:r>
      <w:r w:rsidR="003D037A">
        <w:rPr>
          <w:rFonts w:cstheme="minorHAnsi"/>
          <w:sz w:val="24"/>
          <w:szCs w:val="24"/>
        </w:rPr>
        <w:t xml:space="preserve"> </w:t>
      </w:r>
      <w:r w:rsidRPr="001C4204">
        <w:rPr>
          <w:rFonts w:cstheme="minorHAnsi"/>
          <w:sz w:val="24"/>
          <w:szCs w:val="24"/>
        </w:rPr>
        <w:t>35,</w:t>
      </w:r>
      <w:r>
        <w:rPr>
          <w:rFonts w:cstheme="minorHAnsi"/>
          <w:sz w:val="24"/>
          <w:szCs w:val="24"/>
        </w:rPr>
        <w:t xml:space="preserve"> </w:t>
      </w:r>
      <w:r w:rsidRPr="001C4204">
        <w:rPr>
          <w:rFonts w:cstheme="minorHAnsi"/>
          <w:sz w:val="24"/>
          <w:szCs w:val="24"/>
        </w:rPr>
        <w:t>78-80.</w:t>
      </w:r>
      <w:r>
        <w:rPr>
          <w:rFonts w:cstheme="minorHAnsi"/>
          <w:sz w:val="24"/>
          <w:szCs w:val="24"/>
        </w:rPr>
        <w:t xml:space="preserve">  </w:t>
      </w:r>
      <w:r w:rsidRPr="00FB3B69">
        <w:rPr>
          <w:rFonts w:cstheme="minorHAnsi"/>
          <w:sz w:val="24"/>
          <w:szCs w:val="24"/>
        </w:rPr>
        <w:t xml:space="preserve"> </w:t>
      </w:r>
      <w:r w:rsidR="006775EB">
        <w:rPr>
          <w:rFonts w:cstheme="minorHAnsi"/>
          <w:sz w:val="24"/>
          <w:szCs w:val="24"/>
        </w:rPr>
        <w:t>F</w:t>
      </w:r>
      <w:r w:rsidRPr="00FB3B69">
        <w:rPr>
          <w:rFonts w:cstheme="minorHAnsi"/>
          <w:sz w:val="24"/>
          <w:szCs w:val="24"/>
        </w:rPr>
        <w:t xml:space="preserve">allow tillage for the </w:t>
      </w:r>
      <w:r w:rsidR="006775EB">
        <w:rPr>
          <w:rFonts w:cstheme="minorHAnsi"/>
          <w:sz w:val="24"/>
          <w:szCs w:val="24"/>
        </w:rPr>
        <w:t xml:space="preserve">winter </w:t>
      </w:r>
      <w:r w:rsidRPr="00FB3B69">
        <w:rPr>
          <w:rFonts w:cstheme="minorHAnsi"/>
          <w:sz w:val="24"/>
          <w:szCs w:val="24"/>
        </w:rPr>
        <w:t xml:space="preserve">rye crop had to </w:t>
      </w:r>
      <w:r>
        <w:rPr>
          <w:rFonts w:cstheme="minorHAnsi"/>
          <w:sz w:val="24"/>
          <w:szCs w:val="24"/>
        </w:rPr>
        <w:t>occur</w:t>
      </w:r>
      <w:r w:rsidRPr="00FB3B69">
        <w:rPr>
          <w:rFonts w:cstheme="minorHAnsi"/>
          <w:sz w:val="24"/>
          <w:szCs w:val="24"/>
        </w:rPr>
        <w:t xml:space="preserve"> after </w:t>
      </w:r>
      <w:r w:rsidR="006775EB">
        <w:rPr>
          <w:rFonts w:cstheme="minorHAnsi"/>
          <w:sz w:val="24"/>
          <w:szCs w:val="24"/>
        </w:rPr>
        <w:t xml:space="preserve">hay </w:t>
      </w:r>
      <w:r w:rsidRPr="00FB3B69">
        <w:rPr>
          <w:rFonts w:cstheme="minorHAnsi"/>
          <w:sz w:val="24"/>
          <w:szCs w:val="24"/>
        </w:rPr>
        <w:t xml:space="preserve">mowing late May and before the rye </w:t>
      </w:r>
      <w:r w:rsidR="006775EB">
        <w:rPr>
          <w:rFonts w:cstheme="minorHAnsi"/>
          <w:sz w:val="24"/>
          <w:szCs w:val="24"/>
        </w:rPr>
        <w:t>harvest</w:t>
      </w:r>
      <w:r w:rsidRPr="00FB3B69">
        <w:rPr>
          <w:rFonts w:cstheme="minorHAnsi"/>
          <w:sz w:val="24"/>
          <w:szCs w:val="24"/>
        </w:rPr>
        <w:t xml:space="preserve"> in </w:t>
      </w:r>
      <w:r w:rsidR="006775EB">
        <w:rPr>
          <w:rFonts w:cstheme="minorHAnsi"/>
          <w:sz w:val="24"/>
          <w:szCs w:val="24"/>
        </w:rPr>
        <w:t xml:space="preserve">early </w:t>
      </w:r>
      <w:r w:rsidRPr="00FB3B69">
        <w:rPr>
          <w:rFonts w:cstheme="minorHAnsi"/>
          <w:sz w:val="24"/>
          <w:szCs w:val="24"/>
        </w:rPr>
        <w:t xml:space="preserve">July.  </w:t>
      </w:r>
      <w:r w:rsidRPr="00674A4A">
        <w:rPr>
          <w:sz w:val="24"/>
          <w:szCs w:val="24"/>
        </w:rPr>
        <w:t xml:space="preserve">David </w:t>
      </w:r>
      <w:proofErr w:type="spellStart"/>
      <w:r w:rsidRPr="00674A4A">
        <w:rPr>
          <w:sz w:val="24"/>
          <w:szCs w:val="24"/>
        </w:rPr>
        <w:t>Kerans</w:t>
      </w:r>
      <w:proofErr w:type="spellEnd"/>
      <w:r w:rsidRPr="00674A4A">
        <w:rPr>
          <w:sz w:val="24"/>
          <w:szCs w:val="24"/>
        </w:rPr>
        <w:t xml:space="preserve">, </w:t>
      </w:r>
      <w:r>
        <w:rPr>
          <w:sz w:val="24"/>
          <w:szCs w:val="24"/>
        </w:rPr>
        <w:t>“</w:t>
      </w:r>
      <w:r w:rsidRPr="00674A4A">
        <w:rPr>
          <w:sz w:val="24"/>
          <w:szCs w:val="24"/>
        </w:rPr>
        <w:t>The Workhorse in Peasant Agriculture: An Exploration</w:t>
      </w:r>
      <w:r>
        <w:rPr>
          <w:sz w:val="24"/>
          <w:szCs w:val="24"/>
        </w:rPr>
        <w:t xml:space="preserve">,” </w:t>
      </w:r>
      <w:r w:rsidRPr="00674A4A">
        <w:rPr>
          <w:i/>
          <w:iCs/>
          <w:sz w:val="24"/>
          <w:szCs w:val="24"/>
        </w:rPr>
        <w:t>Russian History/</w:t>
      </w:r>
      <w:proofErr w:type="spellStart"/>
      <w:r w:rsidRPr="00674A4A">
        <w:rPr>
          <w:i/>
          <w:iCs/>
          <w:sz w:val="24"/>
          <w:szCs w:val="24"/>
        </w:rPr>
        <w:t>Histoire</w:t>
      </w:r>
      <w:proofErr w:type="spellEnd"/>
      <w:r w:rsidRPr="00674A4A">
        <w:rPr>
          <w:i/>
          <w:iCs/>
          <w:sz w:val="24"/>
          <w:szCs w:val="24"/>
        </w:rPr>
        <w:t xml:space="preserve"> Russe</w:t>
      </w:r>
      <w:r>
        <w:rPr>
          <w:sz w:val="24"/>
          <w:szCs w:val="24"/>
        </w:rPr>
        <w:t>, vol 27, no. 3 (Fall 2000), 251-283, 257.</w:t>
      </w:r>
      <w:r w:rsidR="00D024BB">
        <w:rPr>
          <w:sz w:val="24"/>
          <w:szCs w:val="24"/>
        </w:rPr>
        <w:t xml:space="preserve">  </w:t>
      </w:r>
    </w:p>
    <w:p w14:paraId="15957D34" w14:textId="77777777" w:rsidR="00436D5A" w:rsidRDefault="00436D5A" w:rsidP="00436D5A">
      <w:pPr>
        <w:pStyle w:val="FootnoteText"/>
      </w:pPr>
    </w:p>
  </w:footnote>
  <w:footnote w:id="37">
    <w:p w14:paraId="22F0EE43" w14:textId="50B78E13" w:rsidR="00436D5A" w:rsidRPr="00EA2851" w:rsidRDefault="00436D5A" w:rsidP="00436D5A">
      <w:pPr>
        <w:pStyle w:val="FootnoteText"/>
        <w:jc w:val="both"/>
        <w:rPr>
          <w:rFonts w:cstheme="minorHAnsi"/>
          <w:sz w:val="24"/>
          <w:szCs w:val="24"/>
        </w:rPr>
      </w:pPr>
      <w:r>
        <w:rPr>
          <w:rStyle w:val="FootnoteReference"/>
        </w:rPr>
        <w:footnoteRef/>
      </w:r>
      <w:r>
        <w:t xml:space="preserve"> </w:t>
      </w:r>
      <w:r w:rsidRPr="00EA2851">
        <w:rPr>
          <w:rFonts w:cstheme="minorHAnsi"/>
          <w:sz w:val="24"/>
          <w:szCs w:val="24"/>
        </w:rPr>
        <w:t>IZVP no. 21, 1917.</w:t>
      </w:r>
    </w:p>
    <w:p w14:paraId="0FF146ED" w14:textId="77777777" w:rsidR="00436D5A" w:rsidRDefault="00436D5A" w:rsidP="00436D5A">
      <w:pPr>
        <w:pStyle w:val="FootnoteText"/>
      </w:pPr>
    </w:p>
  </w:footnote>
  <w:footnote w:id="38">
    <w:p w14:paraId="363AA99F" w14:textId="390562C3" w:rsidR="00436D5A" w:rsidRDefault="00436D5A" w:rsidP="00436D5A">
      <w:pPr>
        <w:pStyle w:val="FootnoteText"/>
        <w:rPr>
          <w:rFonts w:cstheme="minorHAnsi"/>
          <w:sz w:val="24"/>
          <w:szCs w:val="24"/>
        </w:rPr>
      </w:pPr>
      <w:r w:rsidRPr="00471B63">
        <w:rPr>
          <w:rStyle w:val="FootnoteReference"/>
          <w:rFonts w:cstheme="minorHAnsi"/>
          <w:sz w:val="24"/>
          <w:szCs w:val="24"/>
        </w:rPr>
        <w:footnoteRef/>
      </w:r>
      <w:r w:rsidRPr="00471B63">
        <w:rPr>
          <w:rFonts w:cstheme="minorHAnsi"/>
          <w:sz w:val="24"/>
          <w:szCs w:val="24"/>
        </w:rPr>
        <w:t xml:space="preserve"> Gill, </w:t>
      </w:r>
      <w:r w:rsidRPr="00873C0B">
        <w:rPr>
          <w:rFonts w:cstheme="minorHAnsi"/>
          <w:i/>
          <w:iCs/>
          <w:sz w:val="24"/>
          <w:szCs w:val="24"/>
        </w:rPr>
        <w:t>Peasants and Government</w:t>
      </w:r>
      <w:r>
        <w:rPr>
          <w:rFonts w:cstheme="minorHAnsi"/>
          <w:sz w:val="24"/>
          <w:szCs w:val="24"/>
        </w:rPr>
        <w:t xml:space="preserve">, </w:t>
      </w:r>
      <w:r w:rsidRPr="00471B63">
        <w:rPr>
          <w:rFonts w:cstheme="minorHAnsi"/>
          <w:sz w:val="24"/>
          <w:szCs w:val="24"/>
        </w:rPr>
        <w:t>80.</w:t>
      </w:r>
      <w:r>
        <w:rPr>
          <w:rFonts w:cstheme="minorHAnsi"/>
          <w:sz w:val="24"/>
          <w:szCs w:val="24"/>
        </w:rPr>
        <w:t xml:space="preserve">  </w:t>
      </w:r>
    </w:p>
    <w:p w14:paraId="038A0318" w14:textId="77777777" w:rsidR="00436D5A" w:rsidRDefault="00436D5A" w:rsidP="00436D5A">
      <w:pPr>
        <w:pStyle w:val="FootnoteText"/>
      </w:pPr>
    </w:p>
  </w:footnote>
  <w:footnote w:id="39">
    <w:p w14:paraId="60A56A63" w14:textId="03C1765A" w:rsidR="00436D5A" w:rsidRPr="00745EE5" w:rsidRDefault="00436D5A" w:rsidP="00436D5A">
      <w:pPr>
        <w:pStyle w:val="FootnoteText"/>
        <w:jc w:val="both"/>
        <w:rPr>
          <w:rFonts w:cstheme="minorHAnsi"/>
          <w:sz w:val="24"/>
          <w:szCs w:val="24"/>
        </w:rPr>
      </w:pPr>
      <w:r>
        <w:rPr>
          <w:rStyle w:val="FootnoteReference"/>
        </w:rPr>
        <w:footnoteRef/>
      </w:r>
      <w:r>
        <w:t xml:space="preserve"> </w:t>
      </w:r>
      <w:r>
        <w:rPr>
          <w:rFonts w:cstheme="minorHAnsi"/>
          <w:sz w:val="24"/>
          <w:szCs w:val="24"/>
        </w:rPr>
        <w:t xml:space="preserve">Figes </w:t>
      </w:r>
      <w:r w:rsidR="0030427E">
        <w:rPr>
          <w:rFonts w:cstheme="minorHAnsi"/>
          <w:sz w:val="24"/>
          <w:szCs w:val="24"/>
        </w:rPr>
        <w:t xml:space="preserve">discusses </w:t>
      </w:r>
      <w:r>
        <w:rPr>
          <w:rFonts w:cstheme="minorHAnsi"/>
          <w:sz w:val="24"/>
          <w:szCs w:val="24"/>
        </w:rPr>
        <w:t xml:space="preserve">the Samara </w:t>
      </w:r>
      <w:r w:rsidR="0030427E">
        <w:rPr>
          <w:rFonts w:cstheme="minorHAnsi"/>
          <w:sz w:val="24"/>
          <w:szCs w:val="24"/>
        </w:rPr>
        <w:t>p</w:t>
      </w:r>
      <w:r>
        <w:rPr>
          <w:rFonts w:cstheme="minorHAnsi"/>
          <w:sz w:val="24"/>
          <w:szCs w:val="24"/>
        </w:rPr>
        <w:t xml:space="preserve">easant </w:t>
      </w:r>
      <w:r w:rsidR="0030427E">
        <w:rPr>
          <w:rFonts w:cstheme="minorHAnsi"/>
          <w:sz w:val="24"/>
          <w:szCs w:val="24"/>
        </w:rPr>
        <w:t>c</w:t>
      </w:r>
      <w:r>
        <w:rPr>
          <w:rFonts w:cstheme="minorHAnsi"/>
          <w:sz w:val="24"/>
          <w:szCs w:val="24"/>
        </w:rPr>
        <w:t xml:space="preserve">ongress in </w:t>
      </w:r>
      <w:r w:rsidR="00F83999">
        <w:rPr>
          <w:rFonts w:cstheme="minorHAnsi"/>
          <w:sz w:val="24"/>
          <w:szCs w:val="24"/>
        </w:rPr>
        <w:t>detail</w:t>
      </w:r>
      <w:r w:rsidR="0030427E">
        <w:rPr>
          <w:rFonts w:cstheme="minorHAnsi"/>
          <w:sz w:val="24"/>
          <w:szCs w:val="24"/>
        </w:rPr>
        <w:t xml:space="preserve"> and w</w:t>
      </w:r>
      <w:r>
        <w:rPr>
          <w:rFonts w:cstheme="minorHAnsi"/>
          <w:sz w:val="24"/>
          <w:szCs w:val="24"/>
        </w:rPr>
        <w:t xml:space="preserve">hile he asserts that the Penza </w:t>
      </w:r>
      <w:r w:rsidR="0030427E">
        <w:rPr>
          <w:rFonts w:cstheme="minorHAnsi"/>
          <w:sz w:val="24"/>
          <w:szCs w:val="24"/>
        </w:rPr>
        <w:t xml:space="preserve">peasant </w:t>
      </w:r>
      <w:r>
        <w:rPr>
          <w:rFonts w:cstheme="minorHAnsi"/>
          <w:sz w:val="24"/>
          <w:szCs w:val="24"/>
        </w:rPr>
        <w:t>congress was radical it fell far short of defying the P</w:t>
      </w:r>
      <w:r w:rsidR="00DB29FF">
        <w:rPr>
          <w:rFonts w:cstheme="minorHAnsi"/>
          <w:sz w:val="24"/>
          <w:szCs w:val="24"/>
        </w:rPr>
        <w:t xml:space="preserve">rovisional </w:t>
      </w:r>
      <w:r>
        <w:rPr>
          <w:rFonts w:cstheme="minorHAnsi"/>
          <w:sz w:val="24"/>
          <w:szCs w:val="24"/>
        </w:rPr>
        <w:t>G</w:t>
      </w:r>
      <w:r w:rsidR="00DB29FF">
        <w:rPr>
          <w:rFonts w:cstheme="minorHAnsi"/>
          <w:sz w:val="24"/>
          <w:szCs w:val="24"/>
        </w:rPr>
        <w:t>overnment</w:t>
      </w:r>
      <w:r>
        <w:rPr>
          <w:rFonts w:cstheme="minorHAnsi"/>
          <w:sz w:val="24"/>
          <w:szCs w:val="24"/>
        </w:rPr>
        <w:t xml:space="preserve">.  </w:t>
      </w:r>
      <w:r w:rsidRPr="00745EE5">
        <w:rPr>
          <w:rFonts w:cstheme="minorHAnsi"/>
          <w:sz w:val="24"/>
          <w:szCs w:val="24"/>
        </w:rPr>
        <w:t xml:space="preserve">Figes, </w:t>
      </w:r>
      <w:r w:rsidRPr="00745EE5">
        <w:rPr>
          <w:rFonts w:cstheme="minorHAnsi"/>
          <w:i/>
          <w:iCs/>
          <w:sz w:val="24"/>
          <w:szCs w:val="24"/>
        </w:rPr>
        <w:t>Peasant Russia,</w:t>
      </w:r>
      <w:r w:rsidRPr="00745EE5">
        <w:rPr>
          <w:rFonts w:cstheme="minorHAnsi"/>
          <w:sz w:val="24"/>
          <w:szCs w:val="24"/>
        </w:rPr>
        <w:t xml:space="preserve"> 43-45.  </w:t>
      </w:r>
    </w:p>
    <w:p w14:paraId="44EF3A6C" w14:textId="77777777" w:rsidR="00436D5A" w:rsidRDefault="00436D5A" w:rsidP="00436D5A">
      <w:pPr>
        <w:pStyle w:val="FootnoteText"/>
      </w:pPr>
    </w:p>
  </w:footnote>
  <w:footnote w:id="40">
    <w:p w14:paraId="28A10EA3" w14:textId="4EA48EBC" w:rsidR="00436D5A" w:rsidRPr="00EA2851" w:rsidRDefault="00436D5A" w:rsidP="00436D5A">
      <w:pPr>
        <w:pStyle w:val="FootnoteText"/>
        <w:jc w:val="both"/>
        <w:rPr>
          <w:rFonts w:cstheme="minorHAnsi"/>
          <w:sz w:val="24"/>
          <w:szCs w:val="24"/>
        </w:rPr>
      </w:pPr>
      <w:r w:rsidRPr="00EA2851">
        <w:rPr>
          <w:rStyle w:val="FootnoteReference"/>
          <w:rFonts w:cstheme="minorHAnsi"/>
          <w:sz w:val="24"/>
          <w:szCs w:val="24"/>
        </w:rPr>
        <w:footnoteRef/>
      </w:r>
      <w:r w:rsidRPr="00EA2851">
        <w:rPr>
          <w:rFonts w:cstheme="minorHAnsi"/>
          <w:sz w:val="24"/>
          <w:szCs w:val="24"/>
        </w:rPr>
        <w:t xml:space="preserve"> IZVP no. 21, 1917.</w:t>
      </w:r>
    </w:p>
    <w:p w14:paraId="45BB4F0B" w14:textId="77777777" w:rsidR="00436D5A" w:rsidRDefault="00436D5A" w:rsidP="00436D5A">
      <w:pPr>
        <w:pStyle w:val="FootnoteText"/>
      </w:pPr>
    </w:p>
  </w:footnote>
  <w:footnote w:id="41">
    <w:p w14:paraId="055466F6" w14:textId="4C05C229" w:rsidR="00436D5A" w:rsidRPr="00CF7C92" w:rsidRDefault="00436D5A" w:rsidP="00436D5A">
      <w:pPr>
        <w:pStyle w:val="FootnoteText"/>
        <w:jc w:val="both"/>
        <w:rPr>
          <w:rFonts w:cstheme="minorHAnsi"/>
          <w:sz w:val="24"/>
          <w:szCs w:val="24"/>
        </w:rPr>
      </w:pPr>
      <w:r w:rsidRPr="00CF7C92">
        <w:rPr>
          <w:rStyle w:val="FootnoteReference"/>
          <w:rFonts w:cstheme="minorHAnsi"/>
          <w:sz w:val="24"/>
          <w:szCs w:val="24"/>
        </w:rPr>
        <w:footnoteRef/>
      </w:r>
      <w:r w:rsidRPr="00CF7C92">
        <w:rPr>
          <w:rFonts w:cstheme="minorHAnsi"/>
          <w:sz w:val="24"/>
          <w:szCs w:val="24"/>
        </w:rPr>
        <w:t xml:space="preserve"> </w:t>
      </w:r>
      <w:r w:rsidR="002345BE">
        <w:rPr>
          <w:rFonts w:cstheme="minorHAnsi"/>
          <w:sz w:val="24"/>
          <w:szCs w:val="24"/>
        </w:rPr>
        <w:t>P</w:t>
      </w:r>
      <w:r w:rsidRPr="00CF7C92">
        <w:rPr>
          <w:rFonts w:cstheme="minorHAnsi"/>
          <w:sz w:val="24"/>
          <w:szCs w:val="24"/>
        </w:rPr>
        <w:t xml:space="preserve">rovincial </w:t>
      </w:r>
      <w:r w:rsidR="002345BE">
        <w:rPr>
          <w:rFonts w:cstheme="minorHAnsi"/>
          <w:sz w:val="24"/>
          <w:szCs w:val="24"/>
        </w:rPr>
        <w:t>officials</w:t>
      </w:r>
      <w:r w:rsidRPr="00CF7C92">
        <w:rPr>
          <w:rFonts w:cstheme="minorHAnsi"/>
          <w:sz w:val="24"/>
          <w:szCs w:val="24"/>
        </w:rPr>
        <w:t xml:space="preserve"> </w:t>
      </w:r>
      <w:r>
        <w:rPr>
          <w:rFonts w:cstheme="minorHAnsi"/>
          <w:sz w:val="24"/>
          <w:szCs w:val="24"/>
        </w:rPr>
        <w:t>set the</w:t>
      </w:r>
      <w:r w:rsidRPr="00CF7C92">
        <w:rPr>
          <w:rFonts w:cstheme="minorHAnsi"/>
          <w:sz w:val="24"/>
          <w:szCs w:val="24"/>
        </w:rPr>
        <w:t xml:space="preserve"> norms </w:t>
      </w:r>
      <w:r>
        <w:rPr>
          <w:rFonts w:cstheme="minorHAnsi"/>
          <w:sz w:val="24"/>
          <w:szCs w:val="24"/>
        </w:rPr>
        <w:t>at</w:t>
      </w:r>
      <w:r w:rsidRPr="00CF7C92">
        <w:rPr>
          <w:rFonts w:cstheme="minorHAnsi"/>
          <w:sz w:val="24"/>
          <w:szCs w:val="24"/>
        </w:rPr>
        <w:t xml:space="preserve"> </w:t>
      </w:r>
      <w:r w:rsidR="006775EB">
        <w:rPr>
          <w:rFonts w:cstheme="minorHAnsi"/>
          <w:sz w:val="24"/>
          <w:szCs w:val="24"/>
        </w:rPr>
        <w:t>four</w:t>
      </w:r>
      <w:r w:rsidRPr="00CF7C92">
        <w:rPr>
          <w:rFonts w:cstheme="minorHAnsi"/>
          <w:sz w:val="24"/>
          <w:szCs w:val="24"/>
        </w:rPr>
        <w:t xml:space="preserve"> </w:t>
      </w:r>
      <w:proofErr w:type="spellStart"/>
      <w:r w:rsidRPr="00CF7C92">
        <w:rPr>
          <w:rFonts w:cstheme="minorHAnsi"/>
          <w:i/>
          <w:iCs/>
          <w:sz w:val="24"/>
          <w:szCs w:val="24"/>
        </w:rPr>
        <w:t>pud</w:t>
      </w:r>
      <w:r w:rsidRPr="00CF7C92">
        <w:rPr>
          <w:rFonts w:cstheme="minorHAnsi"/>
          <w:sz w:val="24"/>
          <w:szCs w:val="24"/>
        </w:rPr>
        <w:t>s</w:t>
      </w:r>
      <w:proofErr w:type="spellEnd"/>
      <w:r w:rsidRPr="00CF7C92">
        <w:rPr>
          <w:rFonts w:cstheme="minorHAnsi"/>
          <w:sz w:val="24"/>
          <w:szCs w:val="24"/>
        </w:rPr>
        <w:t xml:space="preserve"> of rye per person until the new harvest </w:t>
      </w:r>
      <w:r w:rsidR="002345BE">
        <w:rPr>
          <w:rFonts w:cstheme="minorHAnsi"/>
          <w:sz w:val="24"/>
          <w:szCs w:val="24"/>
        </w:rPr>
        <w:t>(</w:t>
      </w:r>
      <w:r w:rsidRPr="00CF7C92">
        <w:rPr>
          <w:rFonts w:cstheme="minorHAnsi"/>
          <w:sz w:val="24"/>
          <w:szCs w:val="24"/>
        </w:rPr>
        <w:t xml:space="preserve">1.33 </w:t>
      </w:r>
      <w:proofErr w:type="spellStart"/>
      <w:r w:rsidRPr="00CF7C92">
        <w:rPr>
          <w:rFonts w:cstheme="minorHAnsi"/>
          <w:i/>
          <w:iCs/>
          <w:sz w:val="24"/>
          <w:szCs w:val="24"/>
        </w:rPr>
        <w:t>pud</w:t>
      </w:r>
      <w:r w:rsidRPr="00CF7C92">
        <w:rPr>
          <w:rFonts w:cstheme="minorHAnsi"/>
          <w:sz w:val="24"/>
          <w:szCs w:val="24"/>
        </w:rPr>
        <w:t>s</w:t>
      </w:r>
      <w:proofErr w:type="spellEnd"/>
      <w:r w:rsidRPr="00CF7C92">
        <w:rPr>
          <w:rFonts w:cstheme="minorHAnsi"/>
          <w:sz w:val="24"/>
          <w:szCs w:val="24"/>
        </w:rPr>
        <w:t xml:space="preserve"> per mon</w:t>
      </w:r>
      <w:r w:rsidR="002345BE">
        <w:rPr>
          <w:rFonts w:cstheme="minorHAnsi"/>
          <w:sz w:val="24"/>
          <w:szCs w:val="24"/>
        </w:rPr>
        <w:t xml:space="preserve">th) </w:t>
      </w:r>
      <w:r w:rsidRPr="00CF7C92">
        <w:rPr>
          <w:rFonts w:cstheme="minorHAnsi"/>
          <w:sz w:val="24"/>
          <w:szCs w:val="24"/>
        </w:rPr>
        <w:t xml:space="preserve">and 18 </w:t>
      </w:r>
      <w:proofErr w:type="spellStart"/>
      <w:r w:rsidRPr="00CF7C92">
        <w:rPr>
          <w:rFonts w:cstheme="minorHAnsi"/>
          <w:i/>
          <w:iCs/>
          <w:sz w:val="24"/>
          <w:szCs w:val="24"/>
        </w:rPr>
        <w:t>pud</w:t>
      </w:r>
      <w:r w:rsidRPr="00CF7C92">
        <w:rPr>
          <w:rFonts w:cstheme="minorHAnsi"/>
          <w:sz w:val="24"/>
          <w:szCs w:val="24"/>
        </w:rPr>
        <w:t>s</w:t>
      </w:r>
      <w:proofErr w:type="spellEnd"/>
      <w:r w:rsidRPr="00CF7C92">
        <w:rPr>
          <w:rFonts w:cstheme="minorHAnsi"/>
          <w:sz w:val="24"/>
          <w:szCs w:val="24"/>
        </w:rPr>
        <w:t xml:space="preserve"> of rye per horse, since there w</w:t>
      </w:r>
      <w:r>
        <w:rPr>
          <w:rFonts w:cstheme="minorHAnsi"/>
          <w:sz w:val="24"/>
          <w:szCs w:val="24"/>
        </w:rPr>
        <w:t>ere</w:t>
      </w:r>
      <w:r w:rsidRPr="00CF7C92">
        <w:rPr>
          <w:rFonts w:cstheme="minorHAnsi"/>
          <w:sz w:val="24"/>
          <w:szCs w:val="24"/>
        </w:rPr>
        <w:t xml:space="preserve"> barely enough oats for the spring sowing.  </w:t>
      </w:r>
      <w:r w:rsidRPr="00B9025B">
        <w:rPr>
          <w:sz w:val="24"/>
          <w:szCs w:val="24"/>
        </w:rPr>
        <w:t>VSTP no</w:t>
      </w:r>
      <w:r>
        <w:rPr>
          <w:sz w:val="24"/>
          <w:szCs w:val="24"/>
        </w:rPr>
        <w:t>.</w:t>
      </w:r>
      <w:r w:rsidRPr="00B9025B">
        <w:rPr>
          <w:sz w:val="24"/>
          <w:szCs w:val="24"/>
        </w:rPr>
        <w:t xml:space="preserve"> 8, May 3, 1917</w:t>
      </w:r>
    </w:p>
    <w:p w14:paraId="11FE9721" w14:textId="77777777" w:rsidR="00436D5A" w:rsidRDefault="00436D5A" w:rsidP="00436D5A">
      <w:pPr>
        <w:pStyle w:val="FootnoteText"/>
      </w:pPr>
    </w:p>
  </w:footnote>
  <w:footnote w:id="42">
    <w:p w14:paraId="6EF88375" w14:textId="704C4F9F" w:rsidR="00436D5A" w:rsidRDefault="00436D5A" w:rsidP="00436D5A">
      <w:pPr>
        <w:pStyle w:val="FootnoteText"/>
        <w:jc w:val="both"/>
        <w:rPr>
          <w:rFonts w:cstheme="minorHAnsi"/>
          <w:sz w:val="24"/>
          <w:szCs w:val="24"/>
        </w:rPr>
      </w:pPr>
      <w:r w:rsidRPr="00F16F83">
        <w:rPr>
          <w:rStyle w:val="FootnoteReference"/>
          <w:rFonts w:cstheme="minorHAnsi"/>
          <w:sz w:val="24"/>
          <w:szCs w:val="24"/>
        </w:rPr>
        <w:footnoteRef/>
      </w:r>
      <w:r w:rsidRPr="00F16F83">
        <w:rPr>
          <w:rFonts w:cstheme="minorHAnsi"/>
          <w:sz w:val="24"/>
          <w:szCs w:val="24"/>
        </w:rPr>
        <w:t xml:space="preserve"> </w:t>
      </w:r>
      <w:proofErr w:type="spellStart"/>
      <w:r w:rsidR="00D81D30" w:rsidRPr="00D81D30">
        <w:rPr>
          <w:rFonts w:cstheme="minorHAnsi"/>
          <w:i/>
          <w:iCs/>
          <w:sz w:val="24"/>
          <w:szCs w:val="24"/>
        </w:rPr>
        <w:t>Vestnik</w:t>
      </w:r>
      <w:proofErr w:type="spellEnd"/>
      <w:r w:rsidR="00D81D30" w:rsidRPr="00D81D30">
        <w:rPr>
          <w:rFonts w:cstheme="minorHAnsi"/>
          <w:i/>
          <w:iCs/>
          <w:sz w:val="24"/>
          <w:szCs w:val="24"/>
        </w:rPr>
        <w:t xml:space="preserve"> </w:t>
      </w:r>
      <w:proofErr w:type="spellStart"/>
      <w:r w:rsidR="00D81D30" w:rsidRPr="00D81D30">
        <w:rPr>
          <w:rFonts w:cstheme="minorHAnsi"/>
          <w:i/>
          <w:iCs/>
          <w:sz w:val="24"/>
          <w:szCs w:val="24"/>
        </w:rPr>
        <w:t>Penzenskago</w:t>
      </w:r>
      <w:proofErr w:type="spellEnd"/>
      <w:r w:rsidR="00D81D30" w:rsidRPr="00D81D30">
        <w:rPr>
          <w:rFonts w:cstheme="minorHAnsi"/>
          <w:i/>
          <w:iCs/>
          <w:sz w:val="24"/>
          <w:szCs w:val="24"/>
        </w:rPr>
        <w:t xml:space="preserve"> </w:t>
      </w:r>
      <w:proofErr w:type="spellStart"/>
      <w:r w:rsidR="00D81D30" w:rsidRPr="00D81D30">
        <w:rPr>
          <w:rFonts w:cstheme="minorHAnsi"/>
          <w:i/>
          <w:iCs/>
          <w:sz w:val="24"/>
          <w:szCs w:val="24"/>
        </w:rPr>
        <w:t>Gubernskago</w:t>
      </w:r>
      <w:proofErr w:type="spellEnd"/>
      <w:r w:rsidR="00D81D30" w:rsidRPr="00D81D30">
        <w:rPr>
          <w:rFonts w:cstheme="minorHAnsi"/>
          <w:i/>
          <w:iCs/>
          <w:sz w:val="24"/>
          <w:szCs w:val="24"/>
        </w:rPr>
        <w:t xml:space="preserve"> </w:t>
      </w:r>
      <w:proofErr w:type="spellStart"/>
      <w:r w:rsidR="00D81D30" w:rsidRPr="00D81D30">
        <w:rPr>
          <w:rFonts w:cstheme="minorHAnsi"/>
          <w:i/>
          <w:iCs/>
          <w:sz w:val="24"/>
          <w:szCs w:val="24"/>
        </w:rPr>
        <w:t>Ispolnitel’nago</w:t>
      </w:r>
      <w:proofErr w:type="spellEnd"/>
      <w:r w:rsidR="00D81D30" w:rsidRPr="00D81D30">
        <w:rPr>
          <w:rFonts w:cstheme="minorHAnsi"/>
          <w:i/>
          <w:iCs/>
          <w:sz w:val="24"/>
          <w:szCs w:val="24"/>
        </w:rPr>
        <w:t xml:space="preserve"> </w:t>
      </w:r>
      <w:proofErr w:type="spellStart"/>
      <w:r w:rsidR="00D81D30" w:rsidRPr="00D81D30">
        <w:rPr>
          <w:rFonts w:cstheme="minorHAnsi"/>
          <w:i/>
          <w:iCs/>
          <w:sz w:val="24"/>
          <w:szCs w:val="24"/>
        </w:rPr>
        <w:t>Komiteta</w:t>
      </w:r>
      <w:proofErr w:type="spellEnd"/>
      <w:r w:rsidR="00D81D30" w:rsidRPr="00D81D30">
        <w:rPr>
          <w:rFonts w:cstheme="minorHAnsi"/>
          <w:i/>
          <w:iCs/>
          <w:sz w:val="24"/>
          <w:szCs w:val="24"/>
        </w:rPr>
        <w:t xml:space="preserve"> </w:t>
      </w:r>
      <w:proofErr w:type="spellStart"/>
      <w:r w:rsidR="00D81D30" w:rsidRPr="00D81D30">
        <w:rPr>
          <w:rFonts w:cstheme="minorHAnsi"/>
          <w:i/>
          <w:iCs/>
          <w:sz w:val="24"/>
          <w:szCs w:val="24"/>
        </w:rPr>
        <w:t>i</w:t>
      </w:r>
      <w:proofErr w:type="spellEnd"/>
      <w:r w:rsidR="00D81D30" w:rsidRPr="00D81D30">
        <w:rPr>
          <w:rFonts w:cstheme="minorHAnsi"/>
          <w:i/>
          <w:iCs/>
          <w:sz w:val="24"/>
          <w:szCs w:val="24"/>
        </w:rPr>
        <w:t xml:space="preserve"> </w:t>
      </w:r>
      <w:proofErr w:type="spellStart"/>
      <w:r w:rsidR="00D81D30" w:rsidRPr="00D81D30">
        <w:rPr>
          <w:rFonts w:cstheme="minorHAnsi"/>
          <w:i/>
          <w:iCs/>
          <w:sz w:val="24"/>
          <w:szCs w:val="24"/>
        </w:rPr>
        <w:t>Komissariata</w:t>
      </w:r>
      <w:proofErr w:type="spellEnd"/>
      <w:r w:rsidR="00D81D30">
        <w:rPr>
          <w:rFonts w:cstheme="minorHAnsi"/>
          <w:sz w:val="24"/>
          <w:szCs w:val="24"/>
        </w:rPr>
        <w:t xml:space="preserve"> (Hereafter </w:t>
      </w:r>
      <w:r w:rsidRPr="00F16F83">
        <w:rPr>
          <w:rFonts w:cstheme="minorHAnsi"/>
          <w:sz w:val="24"/>
          <w:szCs w:val="24"/>
        </w:rPr>
        <w:t>VSTP</w:t>
      </w:r>
      <w:r w:rsidR="00D81D30">
        <w:rPr>
          <w:rFonts w:cstheme="minorHAnsi"/>
          <w:sz w:val="24"/>
          <w:szCs w:val="24"/>
        </w:rPr>
        <w:t>)</w:t>
      </w:r>
      <w:r w:rsidRPr="00F16F83">
        <w:rPr>
          <w:rFonts w:cstheme="minorHAnsi"/>
          <w:sz w:val="24"/>
          <w:szCs w:val="24"/>
        </w:rPr>
        <w:t xml:space="preserve"> no.</w:t>
      </w:r>
      <w:r>
        <w:rPr>
          <w:rFonts w:cstheme="minorHAnsi"/>
          <w:sz w:val="24"/>
          <w:szCs w:val="24"/>
        </w:rPr>
        <w:t xml:space="preserve"> </w:t>
      </w:r>
      <w:r w:rsidRPr="00F16F83">
        <w:rPr>
          <w:rFonts w:cstheme="minorHAnsi"/>
          <w:sz w:val="24"/>
          <w:szCs w:val="24"/>
        </w:rPr>
        <w:t>26, 1917.</w:t>
      </w:r>
      <w:r w:rsidR="00C039F6">
        <w:rPr>
          <w:rFonts w:cstheme="minorHAnsi"/>
          <w:sz w:val="24"/>
          <w:szCs w:val="24"/>
        </w:rPr>
        <w:t xml:space="preserve"> </w:t>
      </w:r>
      <w:r w:rsidR="00C039F6">
        <w:rPr>
          <w:sz w:val="24"/>
          <w:szCs w:val="24"/>
        </w:rPr>
        <w:t>E</w:t>
      </w:r>
      <w:r w:rsidR="00C039F6" w:rsidRPr="00A4276D">
        <w:rPr>
          <w:sz w:val="24"/>
          <w:szCs w:val="24"/>
        </w:rPr>
        <w:t>stablished in early May</w:t>
      </w:r>
      <w:r w:rsidR="00C039F6">
        <w:rPr>
          <w:sz w:val="24"/>
          <w:szCs w:val="24"/>
        </w:rPr>
        <w:t>,</w:t>
      </w:r>
      <w:r w:rsidR="00C039F6" w:rsidRPr="00A4276D">
        <w:rPr>
          <w:sz w:val="24"/>
          <w:szCs w:val="24"/>
        </w:rPr>
        <w:t xml:space="preserve"> </w:t>
      </w:r>
      <w:r w:rsidR="00C039F6">
        <w:rPr>
          <w:sz w:val="24"/>
          <w:szCs w:val="24"/>
        </w:rPr>
        <w:t>t</w:t>
      </w:r>
      <w:r w:rsidR="00C039F6" w:rsidRPr="00A4276D">
        <w:rPr>
          <w:sz w:val="24"/>
          <w:szCs w:val="24"/>
        </w:rPr>
        <w:t>he Food Supply Ministry was</w:t>
      </w:r>
      <w:r w:rsidR="00C039F6">
        <w:rPr>
          <w:sz w:val="24"/>
          <w:szCs w:val="24"/>
        </w:rPr>
        <w:t xml:space="preserve"> </w:t>
      </w:r>
      <w:r w:rsidR="00C039F6" w:rsidRPr="00A4276D">
        <w:rPr>
          <w:sz w:val="24"/>
          <w:szCs w:val="24"/>
        </w:rPr>
        <w:t xml:space="preserve">not fully </w:t>
      </w:r>
      <w:r w:rsidR="00C039F6">
        <w:rPr>
          <w:sz w:val="24"/>
          <w:szCs w:val="24"/>
        </w:rPr>
        <w:t xml:space="preserve">separate </w:t>
      </w:r>
      <w:r w:rsidR="00C039F6" w:rsidRPr="00A4276D">
        <w:rPr>
          <w:sz w:val="24"/>
          <w:szCs w:val="24"/>
        </w:rPr>
        <w:t>from t</w:t>
      </w:r>
      <w:r w:rsidR="00C039F6">
        <w:rPr>
          <w:sz w:val="24"/>
          <w:szCs w:val="24"/>
        </w:rPr>
        <w:t>h</w:t>
      </w:r>
      <w:r w:rsidR="00C039F6" w:rsidRPr="00A4276D">
        <w:rPr>
          <w:sz w:val="24"/>
          <w:szCs w:val="24"/>
        </w:rPr>
        <w:t xml:space="preserve">e Agricultural Ministry until July. </w:t>
      </w:r>
      <w:r w:rsidR="00C039F6">
        <w:rPr>
          <w:sz w:val="24"/>
          <w:szCs w:val="24"/>
        </w:rPr>
        <w:t xml:space="preserve"> </w:t>
      </w:r>
      <w:r w:rsidR="00C039F6" w:rsidRPr="001B58A6">
        <w:rPr>
          <w:rFonts w:cstheme="minorHAnsi"/>
          <w:iCs/>
          <w:sz w:val="24"/>
          <w:szCs w:val="24"/>
        </w:rPr>
        <w:t>N. V.</w:t>
      </w:r>
      <w:r w:rsidR="00C039F6" w:rsidRPr="00A4276D">
        <w:rPr>
          <w:sz w:val="24"/>
          <w:szCs w:val="24"/>
        </w:rPr>
        <w:t xml:space="preserve"> </w:t>
      </w:r>
      <w:proofErr w:type="spellStart"/>
      <w:r w:rsidR="00C039F6" w:rsidRPr="001B58A6">
        <w:rPr>
          <w:rFonts w:cstheme="minorHAnsi"/>
          <w:iCs/>
          <w:sz w:val="24"/>
          <w:szCs w:val="24"/>
        </w:rPr>
        <w:t>Beloshapka</w:t>
      </w:r>
      <w:proofErr w:type="spellEnd"/>
      <w:r w:rsidR="00C039F6" w:rsidRPr="001B58A6">
        <w:rPr>
          <w:rFonts w:cstheme="minorHAnsi"/>
          <w:iCs/>
          <w:sz w:val="24"/>
          <w:szCs w:val="24"/>
        </w:rPr>
        <w:t xml:space="preserve">, </w:t>
      </w:r>
      <w:proofErr w:type="spellStart"/>
      <w:r w:rsidR="00C039F6" w:rsidRPr="001B58A6">
        <w:rPr>
          <w:rFonts w:cstheme="minorHAnsi"/>
          <w:i/>
          <w:iCs/>
          <w:sz w:val="24"/>
          <w:szCs w:val="24"/>
        </w:rPr>
        <w:t>Vremennoe</w:t>
      </w:r>
      <w:proofErr w:type="spellEnd"/>
      <w:r w:rsidR="00C039F6" w:rsidRPr="001B58A6">
        <w:rPr>
          <w:rFonts w:cstheme="minorHAnsi"/>
          <w:i/>
          <w:iCs/>
          <w:sz w:val="24"/>
          <w:szCs w:val="24"/>
        </w:rPr>
        <w:t xml:space="preserve"> </w:t>
      </w:r>
      <w:proofErr w:type="spellStart"/>
      <w:r w:rsidR="00C039F6" w:rsidRPr="001B58A6">
        <w:rPr>
          <w:rFonts w:cstheme="minorHAnsi"/>
          <w:i/>
          <w:iCs/>
          <w:sz w:val="24"/>
          <w:szCs w:val="24"/>
        </w:rPr>
        <w:t>Pravitel’stvo</w:t>
      </w:r>
      <w:proofErr w:type="spellEnd"/>
      <w:r w:rsidR="00C039F6" w:rsidRPr="001B58A6">
        <w:rPr>
          <w:rFonts w:cstheme="minorHAnsi"/>
          <w:i/>
          <w:iCs/>
          <w:sz w:val="24"/>
          <w:szCs w:val="24"/>
        </w:rPr>
        <w:t xml:space="preserve"> v 1917: </w:t>
      </w:r>
      <w:proofErr w:type="spellStart"/>
      <w:r w:rsidR="00C039F6" w:rsidRPr="001B58A6">
        <w:rPr>
          <w:rFonts w:cstheme="minorHAnsi"/>
          <w:i/>
          <w:iCs/>
          <w:sz w:val="24"/>
          <w:szCs w:val="24"/>
        </w:rPr>
        <w:t>mekhaniazm</w:t>
      </w:r>
      <w:proofErr w:type="spellEnd"/>
      <w:r w:rsidR="00C039F6" w:rsidRPr="001B58A6">
        <w:rPr>
          <w:rFonts w:cstheme="minorHAnsi"/>
          <w:i/>
          <w:iCs/>
          <w:sz w:val="24"/>
          <w:szCs w:val="24"/>
        </w:rPr>
        <w:t xml:space="preserve"> </w:t>
      </w:r>
      <w:proofErr w:type="spellStart"/>
      <w:r w:rsidR="00C039F6" w:rsidRPr="001B58A6">
        <w:rPr>
          <w:rFonts w:cstheme="minorHAnsi"/>
          <w:i/>
          <w:iCs/>
          <w:sz w:val="24"/>
          <w:szCs w:val="24"/>
        </w:rPr>
        <w:t>formirovaniia</w:t>
      </w:r>
      <w:proofErr w:type="spellEnd"/>
      <w:r w:rsidR="00C039F6" w:rsidRPr="001B58A6">
        <w:rPr>
          <w:rFonts w:cstheme="minorHAnsi"/>
          <w:i/>
          <w:iCs/>
          <w:sz w:val="24"/>
          <w:szCs w:val="24"/>
        </w:rPr>
        <w:t xml:space="preserve"> </w:t>
      </w:r>
      <w:proofErr w:type="spellStart"/>
      <w:r w:rsidR="00C039F6" w:rsidRPr="001B58A6">
        <w:rPr>
          <w:rFonts w:cstheme="minorHAnsi"/>
          <w:i/>
          <w:iCs/>
          <w:sz w:val="24"/>
          <w:szCs w:val="24"/>
        </w:rPr>
        <w:t>i</w:t>
      </w:r>
      <w:proofErr w:type="spellEnd"/>
      <w:r w:rsidR="00C039F6" w:rsidRPr="001B58A6">
        <w:rPr>
          <w:rFonts w:cstheme="minorHAnsi"/>
          <w:i/>
          <w:iCs/>
          <w:sz w:val="24"/>
          <w:szCs w:val="24"/>
        </w:rPr>
        <w:t xml:space="preserve"> </w:t>
      </w:r>
      <w:proofErr w:type="spellStart"/>
      <w:r w:rsidR="00C039F6" w:rsidRPr="001B58A6">
        <w:rPr>
          <w:rFonts w:cstheme="minorHAnsi"/>
          <w:i/>
          <w:iCs/>
          <w:sz w:val="24"/>
          <w:szCs w:val="24"/>
        </w:rPr>
        <w:t>finktsionirovania</w:t>
      </w:r>
      <w:proofErr w:type="spellEnd"/>
      <w:r w:rsidR="00C039F6" w:rsidRPr="001B58A6">
        <w:rPr>
          <w:rFonts w:cstheme="minorHAnsi"/>
          <w:i/>
          <w:iCs/>
          <w:sz w:val="24"/>
          <w:szCs w:val="24"/>
        </w:rPr>
        <w:t xml:space="preserve"> </w:t>
      </w:r>
      <w:r w:rsidR="00C039F6" w:rsidRPr="001B58A6">
        <w:rPr>
          <w:rFonts w:cstheme="minorHAnsi"/>
          <w:sz w:val="24"/>
          <w:szCs w:val="24"/>
        </w:rPr>
        <w:t xml:space="preserve">(Moscow, 1998), </w:t>
      </w:r>
      <w:r w:rsidR="00C039F6" w:rsidRPr="00A4276D">
        <w:rPr>
          <w:sz w:val="24"/>
          <w:szCs w:val="24"/>
        </w:rPr>
        <w:t>139.</w:t>
      </w:r>
      <w:r w:rsidR="00C039F6">
        <w:rPr>
          <w:sz w:val="24"/>
          <w:szCs w:val="24"/>
        </w:rPr>
        <w:t xml:space="preserve">  Administration of food-supply remained controlled by </w:t>
      </w:r>
      <w:proofErr w:type="spellStart"/>
      <w:r w:rsidR="00C039F6">
        <w:rPr>
          <w:sz w:val="24"/>
          <w:szCs w:val="24"/>
        </w:rPr>
        <w:t>Shingarev</w:t>
      </w:r>
      <w:proofErr w:type="spellEnd"/>
      <w:r w:rsidR="00C039F6">
        <w:rPr>
          <w:sz w:val="24"/>
          <w:szCs w:val="24"/>
        </w:rPr>
        <w:t xml:space="preserve"> in the Finance Ministry until June 1. Gill, </w:t>
      </w:r>
      <w:r w:rsidR="00C039F6" w:rsidRPr="00F52FB5">
        <w:rPr>
          <w:rFonts w:cstheme="minorHAnsi"/>
          <w:i/>
          <w:iCs/>
          <w:sz w:val="24"/>
          <w:szCs w:val="24"/>
        </w:rPr>
        <w:t>Peasants and Government</w:t>
      </w:r>
      <w:r w:rsidR="00C039F6" w:rsidRPr="00F52FB5">
        <w:rPr>
          <w:rFonts w:cstheme="minorHAnsi"/>
          <w:sz w:val="24"/>
          <w:szCs w:val="24"/>
        </w:rPr>
        <w:t xml:space="preserve">, </w:t>
      </w:r>
      <w:r w:rsidR="00C039F6">
        <w:rPr>
          <w:sz w:val="24"/>
          <w:szCs w:val="24"/>
        </w:rPr>
        <w:t>200.</w:t>
      </w:r>
    </w:p>
    <w:p w14:paraId="4ED821BB" w14:textId="77777777" w:rsidR="00436D5A" w:rsidRPr="00F16F83" w:rsidRDefault="00436D5A" w:rsidP="00436D5A">
      <w:pPr>
        <w:pStyle w:val="FootnoteText"/>
        <w:rPr>
          <w:rFonts w:cstheme="minorHAnsi"/>
          <w:sz w:val="24"/>
          <w:szCs w:val="24"/>
        </w:rPr>
      </w:pPr>
    </w:p>
  </w:footnote>
  <w:footnote w:id="43">
    <w:p w14:paraId="5492D115" w14:textId="77777777" w:rsidR="00436D5A" w:rsidRPr="005E34EF" w:rsidRDefault="00436D5A" w:rsidP="00436D5A">
      <w:pPr>
        <w:pStyle w:val="FootnoteText"/>
        <w:jc w:val="both"/>
        <w:rPr>
          <w:rFonts w:cstheme="minorHAnsi"/>
          <w:color w:val="000000"/>
          <w:sz w:val="24"/>
          <w:szCs w:val="24"/>
          <w:bdr w:val="none" w:sz="0" w:space="0" w:color="auto" w:frame="1"/>
          <w:shd w:val="clear" w:color="auto" w:fill="FFFFFF"/>
        </w:rPr>
      </w:pPr>
      <w:r w:rsidRPr="005E34EF">
        <w:rPr>
          <w:rStyle w:val="FootnoteReference"/>
          <w:rFonts w:cstheme="minorHAnsi"/>
          <w:sz w:val="24"/>
          <w:szCs w:val="24"/>
        </w:rPr>
        <w:footnoteRef/>
      </w:r>
      <w:r w:rsidRPr="005E34EF">
        <w:rPr>
          <w:rFonts w:cstheme="minorHAnsi"/>
          <w:sz w:val="24"/>
          <w:szCs w:val="24"/>
        </w:rPr>
        <w:t xml:space="preserve"> </w:t>
      </w:r>
      <w:r w:rsidRPr="005E34EF">
        <w:rPr>
          <w:rFonts w:cstheme="minorHAnsi"/>
          <w:color w:val="000000"/>
          <w:sz w:val="24"/>
          <w:szCs w:val="24"/>
          <w:bdr w:val="none" w:sz="0" w:space="0" w:color="auto" w:frame="1"/>
          <w:shd w:val="clear" w:color="auto" w:fill="FFFFFF"/>
        </w:rPr>
        <w:t>Badcock, “</w:t>
      </w:r>
      <w:r w:rsidRPr="005E34EF">
        <w:rPr>
          <w:rFonts w:cstheme="minorHAnsi"/>
          <w:sz w:val="24"/>
          <w:szCs w:val="24"/>
        </w:rPr>
        <w:t>Structures and Practices of Power</w:t>
      </w:r>
      <w:r w:rsidRPr="005E34EF">
        <w:rPr>
          <w:rFonts w:cstheme="minorHAnsi"/>
          <w:color w:val="000000"/>
          <w:sz w:val="24"/>
          <w:szCs w:val="24"/>
          <w:bdr w:val="none" w:sz="0" w:space="0" w:color="auto" w:frame="1"/>
          <w:shd w:val="clear" w:color="auto" w:fill="FFFFFF"/>
        </w:rPr>
        <w:t xml:space="preserve">,” 372.  </w:t>
      </w:r>
    </w:p>
    <w:p w14:paraId="1F6BFDC7" w14:textId="77777777" w:rsidR="00436D5A" w:rsidRPr="00F16F83" w:rsidRDefault="00436D5A" w:rsidP="00436D5A">
      <w:pPr>
        <w:pStyle w:val="FootnoteText"/>
        <w:rPr>
          <w:rFonts w:cstheme="minorHAnsi"/>
          <w:sz w:val="24"/>
          <w:szCs w:val="24"/>
        </w:rPr>
      </w:pPr>
    </w:p>
  </w:footnote>
  <w:footnote w:id="44">
    <w:p w14:paraId="0CF38B65" w14:textId="242CB7A4" w:rsidR="00436D5A" w:rsidRDefault="00436D5A" w:rsidP="00436D5A">
      <w:pPr>
        <w:pStyle w:val="FootnoteText"/>
        <w:rPr>
          <w:rFonts w:cstheme="minorHAnsi"/>
          <w:sz w:val="24"/>
          <w:szCs w:val="24"/>
        </w:rPr>
      </w:pPr>
      <w:r w:rsidRPr="00F16F83">
        <w:rPr>
          <w:rStyle w:val="FootnoteReference"/>
          <w:rFonts w:cstheme="minorHAnsi"/>
          <w:sz w:val="24"/>
          <w:szCs w:val="24"/>
        </w:rPr>
        <w:footnoteRef/>
      </w:r>
      <w:r w:rsidRPr="00F16F83">
        <w:rPr>
          <w:rFonts w:cstheme="minorHAnsi"/>
          <w:sz w:val="24"/>
          <w:szCs w:val="24"/>
        </w:rPr>
        <w:t xml:space="preserve"> Gill, </w:t>
      </w:r>
      <w:r w:rsidRPr="00873C0B">
        <w:rPr>
          <w:rFonts w:cstheme="minorHAnsi"/>
          <w:i/>
          <w:iCs/>
          <w:sz w:val="24"/>
          <w:szCs w:val="24"/>
        </w:rPr>
        <w:t>Peasants and Government</w:t>
      </w:r>
      <w:r>
        <w:rPr>
          <w:rFonts w:cstheme="minorHAnsi"/>
          <w:sz w:val="24"/>
          <w:szCs w:val="24"/>
        </w:rPr>
        <w:t xml:space="preserve">, </w:t>
      </w:r>
      <w:r w:rsidRPr="00F16F83">
        <w:rPr>
          <w:rFonts w:cstheme="minorHAnsi"/>
          <w:sz w:val="24"/>
          <w:szCs w:val="24"/>
        </w:rPr>
        <w:t>76.</w:t>
      </w:r>
      <w:r>
        <w:rPr>
          <w:rFonts w:cstheme="minorHAnsi"/>
          <w:sz w:val="24"/>
          <w:szCs w:val="24"/>
        </w:rPr>
        <w:t xml:space="preserve">  </w:t>
      </w:r>
    </w:p>
    <w:p w14:paraId="76375BD5" w14:textId="77777777" w:rsidR="00436D5A" w:rsidRPr="00F16F83" w:rsidRDefault="00436D5A" w:rsidP="00436D5A">
      <w:pPr>
        <w:pStyle w:val="FootnoteText"/>
        <w:rPr>
          <w:rFonts w:cstheme="minorHAnsi"/>
          <w:sz w:val="24"/>
          <w:szCs w:val="24"/>
        </w:rPr>
      </w:pPr>
    </w:p>
  </w:footnote>
  <w:footnote w:id="45">
    <w:p w14:paraId="44CAF8C8" w14:textId="77777777" w:rsidR="00436D5A" w:rsidRPr="00B935C6" w:rsidRDefault="00436D5A" w:rsidP="00436D5A">
      <w:pPr>
        <w:pStyle w:val="FootnoteText"/>
        <w:rPr>
          <w:rFonts w:cstheme="minorHAnsi"/>
          <w:sz w:val="24"/>
          <w:szCs w:val="24"/>
        </w:rPr>
      </w:pPr>
      <w:r w:rsidRPr="002D347B">
        <w:rPr>
          <w:rStyle w:val="FootnoteReference"/>
          <w:rFonts w:cstheme="minorHAnsi"/>
          <w:sz w:val="24"/>
          <w:szCs w:val="24"/>
        </w:rPr>
        <w:footnoteRef/>
      </w:r>
      <w:r w:rsidRPr="00B935C6">
        <w:rPr>
          <w:rFonts w:cstheme="minorHAnsi"/>
          <w:sz w:val="24"/>
          <w:szCs w:val="24"/>
        </w:rPr>
        <w:t xml:space="preserve"> </w:t>
      </w:r>
      <w:proofErr w:type="spellStart"/>
      <w:r w:rsidRPr="00560B87">
        <w:rPr>
          <w:rFonts w:cstheme="minorHAnsi"/>
          <w:i/>
          <w:iCs/>
          <w:sz w:val="24"/>
          <w:szCs w:val="24"/>
        </w:rPr>
        <w:t>Narodnoe</w:t>
      </w:r>
      <w:proofErr w:type="spellEnd"/>
      <w:r w:rsidRPr="00560B87">
        <w:rPr>
          <w:rFonts w:cstheme="minorHAnsi"/>
          <w:i/>
          <w:iCs/>
          <w:sz w:val="24"/>
          <w:szCs w:val="24"/>
        </w:rPr>
        <w:t xml:space="preserve"> </w:t>
      </w:r>
      <w:proofErr w:type="spellStart"/>
      <w:r w:rsidRPr="00560B87">
        <w:rPr>
          <w:rFonts w:cstheme="minorHAnsi"/>
          <w:i/>
          <w:iCs/>
          <w:sz w:val="24"/>
          <w:szCs w:val="24"/>
        </w:rPr>
        <w:t>Prodovol</w:t>
      </w:r>
      <w:proofErr w:type="spellEnd"/>
      <w:r w:rsidRPr="00560B87">
        <w:rPr>
          <w:rFonts w:cstheme="minorHAnsi"/>
          <w:i/>
          <w:iCs/>
          <w:sz w:val="24"/>
          <w:szCs w:val="24"/>
        </w:rPr>
        <w:t xml:space="preserve">' </w:t>
      </w:r>
      <w:proofErr w:type="spellStart"/>
      <w:r w:rsidRPr="00560B87">
        <w:rPr>
          <w:rFonts w:cstheme="minorHAnsi"/>
          <w:i/>
          <w:iCs/>
          <w:sz w:val="24"/>
          <w:szCs w:val="24"/>
        </w:rPr>
        <w:t>stvie</w:t>
      </w:r>
      <w:proofErr w:type="spellEnd"/>
      <w:r w:rsidRPr="00560B87">
        <w:rPr>
          <w:rFonts w:cstheme="minorHAnsi"/>
          <w:i/>
          <w:iCs/>
          <w:sz w:val="24"/>
          <w:szCs w:val="24"/>
        </w:rPr>
        <w:t xml:space="preserve">: Gazeta </w:t>
      </w:r>
      <w:proofErr w:type="spellStart"/>
      <w:r w:rsidRPr="00560B87">
        <w:rPr>
          <w:rFonts w:cstheme="minorHAnsi"/>
          <w:i/>
          <w:iCs/>
          <w:sz w:val="24"/>
          <w:szCs w:val="24"/>
        </w:rPr>
        <w:t>Penzenskogo</w:t>
      </w:r>
      <w:proofErr w:type="spellEnd"/>
      <w:r w:rsidRPr="00560B87">
        <w:rPr>
          <w:rFonts w:cstheme="minorHAnsi"/>
          <w:i/>
          <w:iCs/>
          <w:sz w:val="24"/>
          <w:szCs w:val="24"/>
        </w:rPr>
        <w:t xml:space="preserve"> </w:t>
      </w:r>
      <w:proofErr w:type="spellStart"/>
      <w:r w:rsidRPr="00560B87">
        <w:rPr>
          <w:rFonts w:cstheme="minorHAnsi"/>
          <w:i/>
          <w:iCs/>
          <w:sz w:val="24"/>
          <w:szCs w:val="24"/>
        </w:rPr>
        <w:t>Gubernskago</w:t>
      </w:r>
      <w:proofErr w:type="spellEnd"/>
      <w:r w:rsidRPr="00560B87">
        <w:rPr>
          <w:rFonts w:cstheme="minorHAnsi"/>
          <w:i/>
          <w:iCs/>
          <w:sz w:val="24"/>
          <w:szCs w:val="24"/>
        </w:rPr>
        <w:t xml:space="preserve"> </w:t>
      </w:r>
      <w:proofErr w:type="spellStart"/>
      <w:r w:rsidRPr="00560B87">
        <w:rPr>
          <w:rFonts w:cstheme="minorHAnsi"/>
          <w:i/>
          <w:iCs/>
          <w:sz w:val="24"/>
          <w:szCs w:val="24"/>
        </w:rPr>
        <w:t>Prodovol’stvennago</w:t>
      </w:r>
      <w:proofErr w:type="spellEnd"/>
      <w:r w:rsidRPr="00560B87">
        <w:rPr>
          <w:rFonts w:cstheme="minorHAnsi"/>
          <w:i/>
          <w:iCs/>
          <w:sz w:val="24"/>
          <w:szCs w:val="24"/>
        </w:rPr>
        <w:t xml:space="preserve"> </w:t>
      </w:r>
      <w:proofErr w:type="spellStart"/>
      <w:r w:rsidRPr="00560B87">
        <w:rPr>
          <w:rFonts w:cstheme="minorHAnsi"/>
          <w:i/>
          <w:iCs/>
          <w:sz w:val="24"/>
          <w:szCs w:val="24"/>
        </w:rPr>
        <w:t>Komiteta</w:t>
      </w:r>
      <w:proofErr w:type="spellEnd"/>
      <w:r w:rsidRPr="00560B87">
        <w:rPr>
          <w:rFonts w:cstheme="minorHAnsi"/>
          <w:sz w:val="24"/>
          <w:szCs w:val="24"/>
        </w:rPr>
        <w:t xml:space="preserve"> </w:t>
      </w:r>
      <w:r w:rsidRPr="00B935C6">
        <w:rPr>
          <w:rFonts w:cstheme="minorHAnsi"/>
          <w:sz w:val="24"/>
          <w:szCs w:val="24"/>
        </w:rPr>
        <w:t>no. 2, 1917.</w:t>
      </w:r>
    </w:p>
    <w:p w14:paraId="39B6FAFB" w14:textId="77777777" w:rsidR="00436D5A" w:rsidRPr="00B935C6" w:rsidRDefault="00436D5A" w:rsidP="00436D5A">
      <w:pPr>
        <w:pStyle w:val="FootnoteText"/>
        <w:rPr>
          <w:rFonts w:cstheme="minorHAnsi"/>
          <w:sz w:val="24"/>
          <w:szCs w:val="24"/>
        </w:rPr>
      </w:pPr>
    </w:p>
  </w:footnote>
  <w:footnote w:id="46">
    <w:p w14:paraId="6E34F4B0" w14:textId="77777777" w:rsidR="00436D5A" w:rsidRPr="00CA7141" w:rsidRDefault="00436D5A" w:rsidP="00436D5A">
      <w:pPr>
        <w:pStyle w:val="FootnoteText"/>
        <w:rPr>
          <w:rFonts w:cstheme="minorHAnsi"/>
          <w:sz w:val="24"/>
          <w:szCs w:val="24"/>
          <w:lang w:val="es-ES"/>
        </w:rPr>
      </w:pPr>
      <w:r w:rsidRPr="00F16F83">
        <w:rPr>
          <w:rStyle w:val="FootnoteReference"/>
          <w:rFonts w:cstheme="minorHAnsi"/>
          <w:sz w:val="24"/>
          <w:szCs w:val="24"/>
        </w:rPr>
        <w:footnoteRef/>
      </w:r>
      <w:r w:rsidRPr="00CA7141">
        <w:rPr>
          <w:rFonts w:cstheme="minorHAnsi"/>
          <w:sz w:val="24"/>
          <w:szCs w:val="24"/>
          <w:lang w:val="es-ES"/>
        </w:rPr>
        <w:t xml:space="preserve"> </w:t>
      </w:r>
      <w:proofErr w:type="spellStart"/>
      <w:r w:rsidRPr="00CA7141">
        <w:rPr>
          <w:rFonts w:cstheme="minorHAnsi"/>
          <w:i/>
          <w:iCs/>
          <w:sz w:val="24"/>
          <w:szCs w:val="24"/>
          <w:lang w:val="es-ES"/>
        </w:rPr>
        <w:t>Narodnoe</w:t>
      </w:r>
      <w:proofErr w:type="spellEnd"/>
      <w:r w:rsidRPr="00CA7141">
        <w:rPr>
          <w:rFonts w:cstheme="minorHAnsi"/>
          <w:i/>
          <w:iCs/>
          <w:sz w:val="24"/>
          <w:szCs w:val="24"/>
          <w:lang w:val="es-ES"/>
        </w:rPr>
        <w:t xml:space="preserve"> </w:t>
      </w:r>
      <w:proofErr w:type="spellStart"/>
      <w:r w:rsidRPr="00CA7141">
        <w:rPr>
          <w:rFonts w:cstheme="minorHAnsi"/>
          <w:i/>
          <w:iCs/>
          <w:sz w:val="24"/>
          <w:szCs w:val="24"/>
          <w:lang w:val="es-ES"/>
        </w:rPr>
        <w:t>Prodovol'stvie</w:t>
      </w:r>
      <w:proofErr w:type="spellEnd"/>
      <w:r w:rsidRPr="00CA7141">
        <w:rPr>
          <w:rFonts w:cstheme="minorHAnsi"/>
          <w:sz w:val="24"/>
          <w:szCs w:val="24"/>
          <w:lang w:val="es-ES"/>
        </w:rPr>
        <w:t xml:space="preserve"> no. 2, 1917.</w:t>
      </w:r>
    </w:p>
    <w:p w14:paraId="009BEE91" w14:textId="77777777" w:rsidR="00436D5A" w:rsidRPr="00CA7141" w:rsidRDefault="00436D5A" w:rsidP="00436D5A">
      <w:pPr>
        <w:pStyle w:val="FootnoteText"/>
        <w:rPr>
          <w:rFonts w:cstheme="minorHAnsi"/>
          <w:sz w:val="24"/>
          <w:szCs w:val="24"/>
          <w:lang w:val="es-ES"/>
        </w:rPr>
      </w:pPr>
    </w:p>
  </w:footnote>
  <w:footnote w:id="47">
    <w:p w14:paraId="791BD011" w14:textId="77777777" w:rsidR="00436D5A" w:rsidRPr="00070FCD" w:rsidRDefault="00436D5A" w:rsidP="00436D5A">
      <w:pPr>
        <w:jc w:val="both"/>
        <w:rPr>
          <w:rFonts w:cstheme="minorHAnsi"/>
          <w:sz w:val="24"/>
          <w:szCs w:val="24"/>
          <w:lang w:val="es-ES"/>
        </w:rPr>
      </w:pPr>
      <w:r w:rsidRPr="002D347B">
        <w:rPr>
          <w:rStyle w:val="FootnoteReference"/>
          <w:rFonts w:cstheme="minorHAnsi"/>
          <w:sz w:val="24"/>
          <w:szCs w:val="24"/>
        </w:rPr>
        <w:footnoteRef/>
      </w:r>
      <w:r w:rsidRPr="00070FCD">
        <w:rPr>
          <w:rFonts w:cstheme="minorHAnsi"/>
          <w:sz w:val="24"/>
          <w:szCs w:val="24"/>
          <w:lang w:val="es-ES"/>
        </w:rPr>
        <w:t xml:space="preserve"> </w:t>
      </w:r>
      <w:proofErr w:type="spellStart"/>
      <w:r w:rsidRPr="00070FCD">
        <w:rPr>
          <w:rFonts w:cstheme="minorHAnsi"/>
          <w:i/>
          <w:iCs/>
          <w:sz w:val="24"/>
          <w:szCs w:val="24"/>
          <w:lang w:val="es-ES"/>
        </w:rPr>
        <w:t>Narodnoe</w:t>
      </w:r>
      <w:proofErr w:type="spellEnd"/>
      <w:r w:rsidRPr="00070FCD">
        <w:rPr>
          <w:rFonts w:cstheme="minorHAnsi"/>
          <w:i/>
          <w:iCs/>
          <w:sz w:val="24"/>
          <w:szCs w:val="24"/>
          <w:lang w:val="es-ES"/>
        </w:rPr>
        <w:t xml:space="preserve"> </w:t>
      </w:r>
      <w:proofErr w:type="spellStart"/>
      <w:r w:rsidRPr="00070FCD">
        <w:rPr>
          <w:rFonts w:cstheme="minorHAnsi"/>
          <w:i/>
          <w:iCs/>
          <w:sz w:val="24"/>
          <w:szCs w:val="24"/>
          <w:lang w:val="es-ES"/>
        </w:rPr>
        <w:t>Prodovol'stvie</w:t>
      </w:r>
      <w:proofErr w:type="spellEnd"/>
      <w:r w:rsidRPr="00070FCD">
        <w:rPr>
          <w:rFonts w:cstheme="minorHAnsi"/>
          <w:sz w:val="24"/>
          <w:szCs w:val="24"/>
          <w:lang w:val="es-ES"/>
        </w:rPr>
        <w:t xml:space="preserve"> no. 3, 1917.</w:t>
      </w:r>
    </w:p>
  </w:footnote>
  <w:footnote w:id="48">
    <w:p w14:paraId="3B0A2080" w14:textId="77777777" w:rsidR="00436D5A" w:rsidRPr="005E602D" w:rsidRDefault="00436D5A" w:rsidP="00436D5A">
      <w:pPr>
        <w:pStyle w:val="FootnoteText"/>
        <w:rPr>
          <w:rFonts w:cstheme="minorHAnsi"/>
          <w:sz w:val="24"/>
          <w:szCs w:val="24"/>
          <w:lang w:val="es-ES"/>
        </w:rPr>
      </w:pPr>
      <w:r w:rsidRPr="002D347B">
        <w:rPr>
          <w:rStyle w:val="FootnoteReference"/>
          <w:rFonts w:cstheme="minorHAnsi"/>
          <w:sz w:val="24"/>
          <w:szCs w:val="24"/>
        </w:rPr>
        <w:footnoteRef/>
      </w:r>
      <w:r w:rsidRPr="005E602D">
        <w:rPr>
          <w:rFonts w:cstheme="minorHAnsi"/>
          <w:sz w:val="24"/>
          <w:szCs w:val="24"/>
          <w:lang w:val="es-ES"/>
        </w:rPr>
        <w:t xml:space="preserve"> </w:t>
      </w:r>
      <w:proofErr w:type="spellStart"/>
      <w:r w:rsidRPr="005E602D">
        <w:rPr>
          <w:rFonts w:cstheme="minorHAnsi"/>
          <w:i/>
          <w:iCs/>
          <w:sz w:val="24"/>
          <w:szCs w:val="24"/>
          <w:lang w:val="es-ES"/>
        </w:rPr>
        <w:t>Narodnoe</w:t>
      </w:r>
      <w:proofErr w:type="spellEnd"/>
      <w:r w:rsidRPr="005E602D">
        <w:rPr>
          <w:rFonts w:cstheme="minorHAnsi"/>
          <w:i/>
          <w:iCs/>
          <w:sz w:val="24"/>
          <w:szCs w:val="24"/>
          <w:lang w:val="es-ES"/>
        </w:rPr>
        <w:t xml:space="preserve"> </w:t>
      </w:r>
      <w:proofErr w:type="spellStart"/>
      <w:r w:rsidRPr="005E602D">
        <w:rPr>
          <w:rFonts w:cstheme="minorHAnsi"/>
          <w:i/>
          <w:iCs/>
          <w:sz w:val="24"/>
          <w:szCs w:val="24"/>
          <w:lang w:val="es-ES"/>
        </w:rPr>
        <w:t>Prodovol'stvie</w:t>
      </w:r>
      <w:proofErr w:type="spellEnd"/>
      <w:r w:rsidRPr="005E602D">
        <w:rPr>
          <w:rFonts w:cstheme="minorHAnsi"/>
          <w:sz w:val="24"/>
          <w:szCs w:val="24"/>
          <w:lang w:val="es-ES"/>
        </w:rPr>
        <w:t xml:space="preserve"> no. 1, 1917.</w:t>
      </w:r>
    </w:p>
    <w:p w14:paraId="0E8DAB57" w14:textId="77777777" w:rsidR="00436D5A" w:rsidRPr="005E602D" w:rsidRDefault="00436D5A" w:rsidP="00436D5A">
      <w:pPr>
        <w:pStyle w:val="FootnoteText"/>
        <w:rPr>
          <w:rFonts w:cstheme="minorHAnsi"/>
          <w:sz w:val="24"/>
          <w:szCs w:val="24"/>
          <w:lang w:val="es-ES"/>
        </w:rPr>
      </w:pPr>
    </w:p>
  </w:footnote>
  <w:footnote w:id="49">
    <w:p w14:paraId="043B8670" w14:textId="2C2AA5A7" w:rsidR="002276D9" w:rsidRPr="005E602D" w:rsidRDefault="002276D9" w:rsidP="002F4C59">
      <w:pPr>
        <w:pStyle w:val="FootnoteText"/>
        <w:rPr>
          <w:rFonts w:cstheme="minorHAnsi"/>
          <w:sz w:val="24"/>
          <w:szCs w:val="24"/>
          <w:lang w:val="es-ES"/>
        </w:rPr>
      </w:pPr>
      <w:r w:rsidRPr="00F16F83">
        <w:rPr>
          <w:rStyle w:val="FootnoteReference"/>
          <w:rFonts w:cstheme="minorHAnsi"/>
          <w:sz w:val="24"/>
          <w:szCs w:val="24"/>
        </w:rPr>
        <w:footnoteRef/>
      </w:r>
      <w:r w:rsidRPr="005E602D">
        <w:rPr>
          <w:rFonts w:cstheme="minorHAnsi"/>
          <w:sz w:val="24"/>
          <w:szCs w:val="24"/>
          <w:lang w:val="es-ES"/>
        </w:rPr>
        <w:t xml:space="preserve"> </w:t>
      </w:r>
      <w:proofErr w:type="spellStart"/>
      <w:r w:rsidRPr="005E602D">
        <w:rPr>
          <w:rFonts w:cstheme="minorHAnsi"/>
          <w:i/>
          <w:iCs/>
          <w:sz w:val="24"/>
          <w:szCs w:val="24"/>
          <w:lang w:val="es-ES"/>
        </w:rPr>
        <w:t>Narodnoe</w:t>
      </w:r>
      <w:proofErr w:type="spellEnd"/>
      <w:r w:rsidRPr="005E602D">
        <w:rPr>
          <w:rFonts w:cstheme="minorHAnsi"/>
          <w:i/>
          <w:iCs/>
          <w:sz w:val="24"/>
          <w:szCs w:val="24"/>
          <w:lang w:val="es-ES"/>
        </w:rPr>
        <w:t xml:space="preserve"> </w:t>
      </w:r>
      <w:proofErr w:type="spellStart"/>
      <w:r w:rsidRPr="005E602D">
        <w:rPr>
          <w:rFonts w:cstheme="minorHAnsi"/>
          <w:i/>
          <w:iCs/>
          <w:sz w:val="24"/>
          <w:szCs w:val="24"/>
          <w:lang w:val="es-ES"/>
        </w:rPr>
        <w:t>Prodovol</w:t>
      </w:r>
      <w:proofErr w:type="spellEnd"/>
      <w:r w:rsidRPr="005E602D">
        <w:rPr>
          <w:rFonts w:cstheme="minorHAnsi"/>
          <w:i/>
          <w:iCs/>
          <w:sz w:val="24"/>
          <w:szCs w:val="24"/>
          <w:lang w:val="es-ES"/>
        </w:rPr>
        <w:t xml:space="preserve">' </w:t>
      </w:r>
      <w:proofErr w:type="spellStart"/>
      <w:r w:rsidRPr="005E602D">
        <w:rPr>
          <w:rFonts w:cstheme="minorHAnsi"/>
          <w:i/>
          <w:iCs/>
          <w:sz w:val="24"/>
          <w:szCs w:val="24"/>
          <w:lang w:val="es-ES"/>
        </w:rPr>
        <w:t>stvie</w:t>
      </w:r>
      <w:proofErr w:type="spellEnd"/>
      <w:r w:rsidR="00BD7048">
        <w:rPr>
          <w:rFonts w:cstheme="minorHAnsi"/>
          <w:i/>
          <w:iCs/>
          <w:sz w:val="24"/>
          <w:szCs w:val="24"/>
          <w:lang w:val="es-ES"/>
        </w:rPr>
        <w:t xml:space="preserve"> </w:t>
      </w:r>
      <w:r w:rsidRPr="005E602D">
        <w:rPr>
          <w:rFonts w:cstheme="minorHAnsi"/>
          <w:sz w:val="24"/>
          <w:szCs w:val="24"/>
          <w:lang w:val="es-ES"/>
        </w:rPr>
        <w:t xml:space="preserve">no. 2, 1917. </w:t>
      </w:r>
    </w:p>
    <w:p w14:paraId="7AA13480" w14:textId="77777777" w:rsidR="002276D9" w:rsidRPr="005E602D" w:rsidRDefault="002276D9" w:rsidP="002F4C59">
      <w:pPr>
        <w:pStyle w:val="FootnoteText"/>
        <w:rPr>
          <w:rFonts w:cstheme="minorHAnsi"/>
          <w:sz w:val="24"/>
          <w:szCs w:val="24"/>
          <w:lang w:val="es-ES"/>
        </w:rPr>
      </w:pPr>
    </w:p>
  </w:footnote>
  <w:footnote w:id="50">
    <w:p w14:paraId="15680D16" w14:textId="0DAEC108" w:rsidR="002276D9" w:rsidRPr="00B935C6" w:rsidRDefault="002276D9" w:rsidP="002F4C59">
      <w:pPr>
        <w:pStyle w:val="FootnoteText"/>
        <w:rPr>
          <w:rFonts w:cstheme="minorHAnsi"/>
          <w:sz w:val="24"/>
          <w:szCs w:val="24"/>
        </w:rPr>
      </w:pPr>
      <w:r w:rsidRPr="00F16F83">
        <w:rPr>
          <w:rStyle w:val="FootnoteReference"/>
          <w:rFonts w:cstheme="minorHAnsi"/>
          <w:sz w:val="24"/>
          <w:szCs w:val="24"/>
        </w:rPr>
        <w:footnoteRef/>
      </w:r>
      <w:r w:rsidRPr="00B935C6">
        <w:rPr>
          <w:rFonts w:cstheme="minorHAnsi"/>
          <w:sz w:val="24"/>
          <w:szCs w:val="24"/>
        </w:rPr>
        <w:t xml:space="preserve"> </w:t>
      </w:r>
      <w:proofErr w:type="spellStart"/>
      <w:r w:rsidR="00BC1381" w:rsidRPr="00BF6CFE">
        <w:rPr>
          <w:rFonts w:cstheme="minorHAnsi"/>
          <w:i/>
          <w:iCs/>
          <w:sz w:val="24"/>
          <w:szCs w:val="24"/>
        </w:rPr>
        <w:t>Narodnoe</w:t>
      </w:r>
      <w:proofErr w:type="spellEnd"/>
      <w:r w:rsidR="00BC1381" w:rsidRPr="00BF6CFE">
        <w:rPr>
          <w:rFonts w:cstheme="minorHAnsi"/>
          <w:i/>
          <w:iCs/>
          <w:sz w:val="24"/>
          <w:szCs w:val="24"/>
        </w:rPr>
        <w:t xml:space="preserve"> </w:t>
      </w:r>
      <w:proofErr w:type="spellStart"/>
      <w:r w:rsidR="00BC1381" w:rsidRPr="00BF6CFE">
        <w:rPr>
          <w:rFonts w:cstheme="minorHAnsi"/>
          <w:i/>
          <w:iCs/>
          <w:sz w:val="24"/>
          <w:szCs w:val="24"/>
        </w:rPr>
        <w:t>Prodovol</w:t>
      </w:r>
      <w:proofErr w:type="spellEnd"/>
      <w:r w:rsidR="00BC1381" w:rsidRPr="00BF6CFE">
        <w:rPr>
          <w:rFonts w:cstheme="minorHAnsi"/>
          <w:i/>
          <w:iCs/>
          <w:sz w:val="24"/>
          <w:szCs w:val="24"/>
        </w:rPr>
        <w:t xml:space="preserve">' </w:t>
      </w:r>
      <w:proofErr w:type="spellStart"/>
      <w:r w:rsidR="00BC1381" w:rsidRPr="00BF6CFE">
        <w:rPr>
          <w:rFonts w:cstheme="minorHAnsi"/>
          <w:i/>
          <w:iCs/>
          <w:sz w:val="24"/>
          <w:szCs w:val="24"/>
        </w:rPr>
        <w:t>stvie</w:t>
      </w:r>
      <w:proofErr w:type="spellEnd"/>
      <w:r w:rsidR="00BC1381" w:rsidRPr="00B935C6">
        <w:rPr>
          <w:rFonts w:cstheme="minorHAnsi"/>
          <w:sz w:val="24"/>
          <w:szCs w:val="24"/>
        </w:rPr>
        <w:t xml:space="preserve"> </w:t>
      </w:r>
      <w:r w:rsidRPr="00B935C6">
        <w:rPr>
          <w:rFonts w:cstheme="minorHAnsi"/>
          <w:sz w:val="24"/>
          <w:szCs w:val="24"/>
        </w:rPr>
        <w:t>no. 2, 1917.</w:t>
      </w:r>
    </w:p>
    <w:p w14:paraId="53CABEC3" w14:textId="77777777" w:rsidR="002276D9" w:rsidRPr="00B935C6" w:rsidRDefault="002276D9" w:rsidP="002F4C59">
      <w:pPr>
        <w:pStyle w:val="FootnoteText"/>
      </w:pPr>
    </w:p>
  </w:footnote>
  <w:footnote w:id="51">
    <w:p w14:paraId="46B910E9" w14:textId="787C8838" w:rsidR="005A68F2" w:rsidRDefault="005A68F2">
      <w:pPr>
        <w:pStyle w:val="FootnoteText"/>
      </w:pPr>
      <w:r>
        <w:rPr>
          <w:rStyle w:val="FootnoteReference"/>
        </w:rPr>
        <w:footnoteRef/>
      </w:r>
      <w:r>
        <w:t xml:space="preserve"> </w:t>
      </w:r>
      <w:proofErr w:type="spellStart"/>
      <w:r>
        <w:rPr>
          <w:rFonts w:cstheme="minorHAnsi"/>
          <w:bCs/>
          <w:color w:val="000000"/>
          <w:sz w:val="24"/>
          <w:szCs w:val="24"/>
          <w:bdr w:val="none" w:sz="0" w:space="0" w:color="auto" w:frame="1"/>
          <w:shd w:val="clear" w:color="auto" w:fill="FFFFFF"/>
        </w:rPr>
        <w:t>Gatrell</w:t>
      </w:r>
      <w:proofErr w:type="spellEnd"/>
      <w:r>
        <w:rPr>
          <w:rFonts w:cstheme="minorHAnsi"/>
          <w:bCs/>
          <w:color w:val="000000"/>
          <w:sz w:val="24"/>
          <w:szCs w:val="24"/>
          <w:bdr w:val="none" w:sz="0" w:space="0" w:color="auto" w:frame="1"/>
          <w:shd w:val="clear" w:color="auto" w:fill="FFFFFF"/>
        </w:rPr>
        <w:t xml:space="preserve">, </w:t>
      </w:r>
      <w:r w:rsidRPr="009B61A7">
        <w:rPr>
          <w:rFonts w:cstheme="minorHAnsi"/>
          <w:bCs/>
          <w:i/>
          <w:iCs/>
          <w:color w:val="000000"/>
          <w:sz w:val="24"/>
          <w:szCs w:val="24"/>
          <w:bdr w:val="none" w:sz="0" w:space="0" w:color="auto" w:frame="1"/>
          <w:shd w:val="clear" w:color="auto" w:fill="FFFFFF"/>
        </w:rPr>
        <w:t>Russia’s First World War</w:t>
      </w:r>
      <w:r>
        <w:rPr>
          <w:rFonts w:cstheme="minorHAnsi"/>
          <w:bCs/>
          <w:color w:val="000000"/>
          <w:sz w:val="24"/>
          <w:szCs w:val="24"/>
          <w:bdr w:val="none" w:sz="0" w:space="0" w:color="auto" w:frame="1"/>
          <w:shd w:val="clear" w:color="auto" w:fill="FFFFFF"/>
        </w:rPr>
        <w:t>, 160.</w:t>
      </w:r>
    </w:p>
    <w:p w14:paraId="3BE232B0" w14:textId="77777777" w:rsidR="005A68F2" w:rsidRDefault="005A68F2">
      <w:pPr>
        <w:pStyle w:val="FootnoteText"/>
      </w:pPr>
    </w:p>
  </w:footnote>
  <w:footnote w:id="52">
    <w:p w14:paraId="76DE35A6" w14:textId="45B7CCBC" w:rsidR="002276D9" w:rsidRPr="004E5A21" w:rsidRDefault="002276D9" w:rsidP="002A196B">
      <w:pPr>
        <w:pStyle w:val="FootnoteText"/>
        <w:jc w:val="both"/>
        <w:rPr>
          <w:sz w:val="24"/>
          <w:szCs w:val="24"/>
        </w:rPr>
      </w:pPr>
      <w:r w:rsidRPr="004E5A21">
        <w:rPr>
          <w:rStyle w:val="FootnoteReference"/>
          <w:sz w:val="24"/>
          <w:szCs w:val="24"/>
        </w:rPr>
        <w:footnoteRef/>
      </w:r>
      <w:r w:rsidRPr="004E5A21">
        <w:rPr>
          <w:sz w:val="24"/>
          <w:szCs w:val="24"/>
        </w:rPr>
        <w:t xml:space="preserve"> </w:t>
      </w:r>
      <w:r w:rsidR="00167806">
        <w:rPr>
          <w:sz w:val="24"/>
          <w:szCs w:val="24"/>
        </w:rPr>
        <w:t xml:space="preserve">Spring </w:t>
      </w:r>
      <w:r w:rsidRPr="004E5A21">
        <w:rPr>
          <w:sz w:val="24"/>
          <w:szCs w:val="24"/>
        </w:rPr>
        <w:t xml:space="preserve">drought </w:t>
      </w:r>
      <w:r w:rsidR="002C4A8F">
        <w:rPr>
          <w:sz w:val="24"/>
          <w:szCs w:val="24"/>
        </w:rPr>
        <w:t>resulted in</w:t>
      </w:r>
      <w:r w:rsidRPr="004E5A21">
        <w:rPr>
          <w:sz w:val="24"/>
          <w:szCs w:val="24"/>
        </w:rPr>
        <w:t xml:space="preserve"> </w:t>
      </w:r>
      <w:r w:rsidR="002C4A8F">
        <w:rPr>
          <w:sz w:val="24"/>
          <w:szCs w:val="24"/>
        </w:rPr>
        <w:t>in</w:t>
      </w:r>
      <w:r w:rsidRPr="004E5A21">
        <w:rPr>
          <w:sz w:val="24"/>
          <w:szCs w:val="24"/>
        </w:rPr>
        <w:t xml:space="preserve">adequate grazing of </w:t>
      </w:r>
      <w:r w:rsidR="002C4A8F">
        <w:rPr>
          <w:sz w:val="24"/>
          <w:szCs w:val="24"/>
        </w:rPr>
        <w:t>livestock</w:t>
      </w:r>
      <w:r w:rsidRPr="004E5A21">
        <w:rPr>
          <w:sz w:val="24"/>
          <w:szCs w:val="24"/>
        </w:rPr>
        <w:t xml:space="preserve"> in June, </w:t>
      </w:r>
      <w:r w:rsidR="00167806">
        <w:rPr>
          <w:sz w:val="24"/>
          <w:szCs w:val="24"/>
        </w:rPr>
        <w:t>typical</w:t>
      </w:r>
      <w:r w:rsidRPr="004E5A21">
        <w:rPr>
          <w:sz w:val="24"/>
          <w:szCs w:val="24"/>
        </w:rPr>
        <w:t xml:space="preserve">ly prompting peasants to </w:t>
      </w:r>
      <w:r w:rsidR="002C4A8F">
        <w:rPr>
          <w:sz w:val="24"/>
          <w:szCs w:val="24"/>
        </w:rPr>
        <w:t>keep</w:t>
      </w:r>
      <w:r w:rsidRPr="004E5A21">
        <w:rPr>
          <w:sz w:val="24"/>
          <w:szCs w:val="24"/>
        </w:rPr>
        <w:t xml:space="preserve"> more of their grain for fodder. </w:t>
      </w:r>
      <w:proofErr w:type="spellStart"/>
      <w:r w:rsidRPr="004E5A21">
        <w:rPr>
          <w:sz w:val="24"/>
          <w:szCs w:val="24"/>
        </w:rPr>
        <w:t>Kerans</w:t>
      </w:r>
      <w:proofErr w:type="spellEnd"/>
      <w:r w:rsidRPr="004E5A21">
        <w:rPr>
          <w:sz w:val="24"/>
          <w:szCs w:val="24"/>
        </w:rPr>
        <w:t xml:space="preserve">, </w:t>
      </w:r>
      <w:r w:rsidR="00D024BB">
        <w:rPr>
          <w:sz w:val="24"/>
          <w:szCs w:val="24"/>
        </w:rPr>
        <w:t>“</w:t>
      </w:r>
      <w:r w:rsidR="00D024BB" w:rsidRPr="00674A4A">
        <w:rPr>
          <w:sz w:val="24"/>
          <w:szCs w:val="24"/>
        </w:rPr>
        <w:t>The Workhorse</w:t>
      </w:r>
      <w:r w:rsidR="00D024BB">
        <w:rPr>
          <w:sz w:val="24"/>
          <w:szCs w:val="24"/>
        </w:rPr>
        <w:t>,”</w:t>
      </w:r>
      <w:r w:rsidR="00D024BB" w:rsidRPr="00674A4A">
        <w:rPr>
          <w:sz w:val="24"/>
          <w:szCs w:val="24"/>
        </w:rPr>
        <w:t xml:space="preserve"> </w:t>
      </w:r>
      <w:r w:rsidRPr="004E5A21">
        <w:rPr>
          <w:sz w:val="24"/>
          <w:szCs w:val="24"/>
        </w:rPr>
        <w:t>257.</w:t>
      </w:r>
    </w:p>
    <w:p w14:paraId="45BD29E6" w14:textId="77777777" w:rsidR="002276D9" w:rsidRDefault="002276D9" w:rsidP="002A196B">
      <w:pPr>
        <w:pStyle w:val="FootnoteText"/>
      </w:pPr>
    </w:p>
  </w:footnote>
  <w:footnote w:id="53">
    <w:p w14:paraId="63309D33" w14:textId="682FFD29" w:rsidR="00CA2A08" w:rsidRPr="00F16F83" w:rsidRDefault="00CA2A08" w:rsidP="00CA2A08">
      <w:pPr>
        <w:pStyle w:val="FootnoteText"/>
        <w:jc w:val="both"/>
        <w:rPr>
          <w:rFonts w:cstheme="minorHAnsi"/>
          <w:sz w:val="24"/>
          <w:szCs w:val="24"/>
        </w:rPr>
      </w:pPr>
      <w:r w:rsidRPr="00F16F83">
        <w:rPr>
          <w:rStyle w:val="FootnoteReference"/>
          <w:rFonts w:cstheme="minorHAnsi"/>
          <w:sz w:val="24"/>
          <w:szCs w:val="24"/>
        </w:rPr>
        <w:footnoteRef/>
      </w:r>
      <w:r w:rsidR="00A22BDB" w:rsidRPr="00A22BDB">
        <w:rPr>
          <w:rFonts w:cstheme="minorHAnsi"/>
          <w:sz w:val="24"/>
          <w:szCs w:val="24"/>
        </w:rPr>
        <w:t xml:space="preserve">Aaron </w:t>
      </w:r>
      <w:proofErr w:type="spellStart"/>
      <w:r w:rsidRPr="00A22BDB">
        <w:rPr>
          <w:rFonts w:cstheme="minorHAnsi"/>
          <w:sz w:val="24"/>
          <w:szCs w:val="24"/>
        </w:rPr>
        <w:t>Retish</w:t>
      </w:r>
      <w:proofErr w:type="spellEnd"/>
      <w:r w:rsidRPr="00A22BDB">
        <w:rPr>
          <w:rFonts w:cstheme="minorHAnsi"/>
          <w:sz w:val="24"/>
          <w:szCs w:val="24"/>
        </w:rPr>
        <w:t xml:space="preserve">, “Peasant Dreams </w:t>
      </w:r>
      <w:r w:rsidRPr="00A22BDB">
        <w:rPr>
          <w:rFonts w:cstheme="minorHAnsi"/>
          <w:color w:val="000000"/>
          <w:sz w:val="24"/>
          <w:szCs w:val="24"/>
          <w:bdr w:val="none" w:sz="0" w:space="0" w:color="auto" w:frame="1"/>
          <w:shd w:val="clear" w:color="auto" w:fill="FFFFFF"/>
        </w:rPr>
        <w:t>and Aspirations in the Russian Revolution</w:t>
      </w:r>
      <w:r w:rsidRPr="00A22BDB">
        <w:rPr>
          <w:rFonts w:cstheme="minorHAnsi"/>
          <w:sz w:val="24"/>
          <w:szCs w:val="24"/>
        </w:rPr>
        <w:t xml:space="preserve">,” </w:t>
      </w:r>
      <w:r w:rsidR="00A22BDB" w:rsidRPr="00A22BDB">
        <w:rPr>
          <w:rFonts w:cstheme="minorHAnsi"/>
          <w:color w:val="000000"/>
          <w:sz w:val="24"/>
          <w:szCs w:val="24"/>
          <w:bdr w:val="none" w:sz="0" w:space="0" w:color="auto" w:frame="1"/>
          <w:shd w:val="clear" w:color="auto" w:fill="FFFFFF"/>
        </w:rPr>
        <w:t>in</w:t>
      </w:r>
      <w:r w:rsidR="00A22BDB" w:rsidRPr="00A22BDB">
        <w:rPr>
          <w:rFonts w:cstheme="minorHAnsi"/>
          <w:bCs/>
          <w:color w:val="000000"/>
          <w:sz w:val="24"/>
          <w:szCs w:val="24"/>
          <w:bdr w:val="none" w:sz="0" w:space="0" w:color="auto" w:frame="1"/>
          <w:shd w:val="clear" w:color="auto" w:fill="FFFFFF"/>
        </w:rPr>
        <w:t xml:space="preserve"> Daniel </w:t>
      </w:r>
      <w:proofErr w:type="spellStart"/>
      <w:r w:rsidR="00A22BDB" w:rsidRPr="00A22BDB">
        <w:rPr>
          <w:rFonts w:cstheme="minorHAnsi"/>
          <w:bCs/>
          <w:color w:val="000000"/>
          <w:sz w:val="24"/>
          <w:szCs w:val="24"/>
          <w:bdr w:val="none" w:sz="0" w:space="0" w:color="auto" w:frame="1"/>
          <w:shd w:val="clear" w:color="auto" w:fill="FFFFFF"/>
        </w:rPr>
        <w:t>Orlovsky</w:t>
      </w:r>
      <w:proofErr w:type="spellEnd"/>
      <w:r w:rsidR="00A22BDB" w:rsidRPr="00A22BDB">
        <w:rPr>
          <w:rFonts w:cstheme="minorHAnsi"/>
          <w:bCs/>
          <w:color w:val="000000"/>
          <w:sz w:val="24"/>
          <w:szCs w:val="24"/>
          <w:bdr w:val="none" w:sz="0" w:space="0" w:color="auto" w:frame="1"/>
          <w:shd w:val="clear" w:color="auto" w:fill="FFFFFF"/>
        </w:rPr>
        <w:t xml:space="preserve"> ed., </w:t>
      </w:r>
      <w:r w:rsidR="00A22BDB" w:rsidRPr="00A22BDB">
        <w:rPr>
          <w:rFonts w:cstheme="minorHAnsi"/>
          <w:bCs/>
          <w:i/>
          <w:iCs/>
          <w:color w:val="000000"/>
          <w:sz w:val="24"/>
          <w:szCs w:val="24"/>
          <w:bdr w:val="none" w:sz="0" w:space="0" w:color="auto" w:frame="1"/>
          <w:shd w:val="clear" w:color="auto" w:fill="FFFFFF"/>
        </w:rPr>
        <w:t>Companion to the Russian Revolution</w:t>
      </w:r>
      <w:r w:rsidR="00A22BDB" w:rsidRPr="00A22BDB">
        <w:rPr>
          <w:rFonts w:cstheme="minorHAnsi"/>
          <w:bCs/>
          <w:color w:val="000000"/>
          <w:sz w:val="24"/>
          <w:szCs w:val="24"/>
          <w:bdr w:val="none" w:sz="0" w:space="0" w:color="auto" w:frame="1"/>
          <w:shd w:val="clear" w:color="auto" w:fill="FFFFFF"/>
        </w:rPr>
        <w:t xml:space="preserve"> (Hoboken, 2020), </w:t>
      </w:r>
      <w:r w:rsidRPr="00A22BDB">
        <w:rPr>
          <w:rFonts w:cstheme="minorHAnsi"/>
          <w:sz w:val="24"/>
          <w:szCs w:val="24"/>
        </w:rPr>
        <w:t>240.</w:t>
      </w:r>
      <w:r w:rsidRPr="00F16F83">
        <w:rPr>
          <w:rFonts w:cstheme="minorHAnsi"/>
          <w:sz w:val="24"/>
          <w:szCs w:val="24"/>
        </w:rPr>
        <w:t xml:space="preserve">  </w:t>
      </w:r>
    </w:p>
    <w:p w14:paraId="5B0B8D5C" w14:textId="77777777" w:rsidR="00CA2A08" w:rsidRPr="00F16F83" w:rsidRDefault="00CA2A08" w:rsidP="00CA2A08">
      <w:pPr>
        <w:pStyle w:val="FootnoteText"/>
        <w:rPr>
          <w:rFonts w:cstheme="minorHAnsi"/>
          <w:sz w:val="24"/>
          <w:szCs w:val="24"/>
        </w:rPr>
      </w:pPr>
    </w:p>
  </w:footnote>
  <w:footnote w:id="54">
    <w:p w14:paraId="752029B9" w14:textId="77777777" w:rsidR="00CA2A08" w:rsidRPr="001D63EB" w:rsidRDefault="00CA2A08" w:rsidP="00CA2A08">
      <w:pPr>
        <w:pStyle w:val="FootnoteText"/>
        <w:rPr>
          <w:rFonts w:cstheme="minorHAnsi"/>
          <w:sz w:val="24"/>
          <w:szCs w:val="24"/>
        </w:rPr>
      </w:pPr>
      <w:r w:rsidRPr="001D63EB">
        <w:rPr>
          <w:rStyle w:val="FootnoteReference"/>
          <w:rFonts w:cstheme="minorHAnsi"/>
          <w:sz w:val="24"/>
          <w:szCs w:val="24"/>
        </w:rPr>
        <w:footnoteRef/>
      </w:r>
      <w:r w:rsidRPr="001D63EB">
        <w:rPr>
          <w:rFonts w:cstheme="minorHAnsi"/>
          <w:sz w:val="24"/>
          <w:szCs w:val="24"/>
        </w:rPr>
        <w:t xml:space="preserve"> </w:t>
      </w:r>
      <w:proofErr w:type="spellStart"/>
      <w:r w:rsidRPr="002D347B">
        <w:rPr>
          <w:rFonts w:cstheme="minorHAnsi"/>
          <w:i/>
          <w:iCs/>
          <w:sz w:val="24"/>
          <w:szCs w:val="24"/>
        </w:rPr>
        <w:t>Narodnoe</w:t>
      </w:r>
      <w:proofErr w:type="spellEnd"/>
      <w:r w:rsidRPr="002D347B">
        <w:rPr>
          <w:rFonts w:cstheme="minorHAnsi"/>
          <w:i/>
          <w:iCs/>
          <w:sz w:val="24"/>
          <w:szCs w:val="24"/>
        </w:rPr>
        <w:t xml:space="preserve"> </w:t>
      </w:r>
      <w:proofErr w:type="spellStart"/>
      <w:r w:rsidRPr="002D347B">
        <w:rPr>
          <w:rFonts w:cstheme="minorHAnsi"/>
          <w:i/>
          <w:iCs/>
          <w:sz w:val="24"/>
          <w:szCs w:val="24"/>
        </w:rPr>
        <w:t>Prodovol'stvie</w:t>
      </w:r>
      <w:proofErr w:type="spellEnd"/>
      <w:r w:rsidRPr="001D63EB">
        <w:rPr>
          <w:rFonts w:cstheme="minorHAnsi"/>
          <w:sz w:val="24"/>
          <w:szCs w:val="24"/>
        </w:rPr>
        <w:t xml:space="preserve"> no. 3, 1917.</w:t>
      </w:r>
    </w:p>
    <w:p w14:paraId="6DED83BB" w14:textId="77777777" w:rsidR="00CA2A08" w:rsidRPr="001D63EB" w:rsidRDefault="00CA2A08" w:rsidP="00CA2A08">
      <w:pPr>
        <w:pStyle w:val="FootnoteText"/>
        <w:rPr>
          <w:rFonts w:cstheme="minorHAnsi"/>
          <w:sz w:val="24"/>
          <w:szCs w:val="24"/>
        </w:rPr>
      </w:pPr>
    </w:p>
  </w:footnote>
  <w:footnote w:id="55">
    <w:p w14:paraId="1932E6FB" w14:textId="7998C37E" w:rsidR="002276D9" w:rsidRPr="00F33F82" w:rsidRDefault="002276D9" w:rsidP="002F4C59">
      <w:pPr>
        <w:pStyle w:val="FootnoteText"/>
        <w:jc w:val="both"/>
        <w:rPr>
          <w:rFonts w:cstheme="minorHAnsi"/>
          <w:sz w:val="24"/>
          <w:szCs w:val="24"/>
        </w:rPr>
      </w:pPr>
      <w:r w:rsidRPr="00F33F82">
        <w:rPr>
          <w:rStyle w:val="FootnoteReference"/>
          <w:rFonts w:cstheme="minorHAnsi"/>
          <w:sz w:val="24"/>
          <w:szCs w:val="24"/>
        </w:rPr>
        <w:footnoteRef/>
      </w:r>
      <w:r w:rsidRPr="00F33F82">
        <w:rPr>
          <w:rFonts w:cstheme="minorHAnsi"/>
          <w:sz w:val="24"/>
          <w:szCs w:val="24"/>
        </w:rPr>
        <w:t xml:space="preserve"> VSTP no. 80, 1917</w:t>
      </w:r>
      <w:r>
        <w:rPr>
          <w:rFonts w:cstheme="minorHAnsi"/>
          <w:sz w:val="24"/>
          <w:szCs w:val="24"/>
        </w:rPr>
        <w:t xml:space="preserve">; </w:t>
      </w:r>
      <w:r w:rsidRPr="00136D49">
        <w:rPr>
          <w:sz w:val="24"/>
          <w:szCs w:val="24"/>
        </w:rPr>
        <w:t>Badcock, “Talking to the Peopl</w:t>
      </w:r>
      <w:r>
        <w:rPr>
          <w:sz w:val="24"/>
          <w:szCs w:val="24"/>
        </w:rPr>
        <w:t>e</w:t>
      </w:r>
      <w:r w:rsidR="00CA7141">
        <w:rPr>
          <w:sz w:val="24"/>
          <w:szCs w:val="24"/>
        </w:rPr>
        <w:t>,”</w:t>
      </w:r>
      <w:r w:rsidRPr="00136D49">
        <w:rPr>
          <w:sz w:val="24"/>
          <w:szCs w:val="24"/>
        </w:rPr>
        <w:t xml:space="preserve"> </w:t>
      </w:r>
      <w:r w:rsidRPr="00DD7A08">
        <w:rPr>
          <w:rFonts w:cstheme="minorHAnsi"/>
          <w:sz w:val="24"/>
          <w:szCs w:val="24"/>
        </w:rPr>
        <w:t>626.</w:t>
      </w:r>
    </w:p>
    <w:p w14:paraId="50D3DBA9" w14:textId="77777777" w:rsidR="002276D9" w:rsidRPr="00B935C6" w:rsidRDefault="002276D9" w:rsidP="002F4C59">
      <w:pPr>
        <w:pStyle w:val="FootnoteText"/>
        <w:rPr>
          <w:rFonts w:cstheme="minorHAnsi"/>
          <w:sz w:val="24"/>
          <w:szCs w:val="24"/>
        </w:rPr>
      </w:pPr>
    </w:p>
  </w:footnote>
  <w:footnote w:id="56">
    <w:p w14:paraId="5DA314CA" w14:textId="30EEB9DC" w:rsidR="002276D9" w:rsidRPr="00F33F82" w:rsidRDefault="002276D9" w:rsidP="002F4C59">
      <w:pPr>
        <w:pStyle w:val="FootnoteText"/>
        <w:rPr>
          <w:rFonts w:cstheme="minorHAnsi"/>
          <w:sz w:val="24"/>
          <w:szCs w:val="24"/>
        </w:rPr>
      </w:pPr>
      <w:r w:rsidRPr="00F33F82">
        <w:rPr>
          <w:rStyle w:val="FootnoteReference"/>
          <w:rFonts w:cstheme="minorHAnsi"/>
        </w:rPr>
        <w:footnoteRef/>
      </w:r>
      <w:r w:rsidRPr="00F33F82">
        <w:rPr>
          <w:rFonts w:cstheme="minorHAnsi"/>
        </w:rPr>
        <w:t xml:space="preserve"> </w:t>
      </w:r>
      <w:r w:rsidRPr="00F33F82">
        <w:rPr>
          <w:rFonts w:cstheme="minorHAnsi"/>
          <w:sz w:val="24"/>
          <w:szCs w:val="24"/>
        </w:rPr>
        <w:t xml:space="preserve">Badcock, “1917 in the </w:t>
      </w:r>
      <w:proofErr w:type="gramStart"/>
      <w:r w:rsidRPr="00F33F82">
        <w:rPr>
          <w:rFonts w:cstheme="minorHAnsi"/>
          <w:sz w:val="24"/>
          <w:szCs w:val="24"/>
        </w:rPr>
        <w:t>Provinces</w:t>
      </w:r>
      <w:proofErr w:type="gramEnd"/>
      <w:r w:rsidRPr="00F33F82">
        <w:rPr>
          <w:rFonts w:cstheme="minorHAnsi"/>
          <w:sz w:val="24"/>
          <w:szCs w:val="24"/>
        </w:rPr>
        <w:t xml:space="preserve">,” </w:t>
      </w:r>
      <w:r w:rsidR="00842742">
        <w:rPr>
          <w:rFonts w:cstheme="minorHAnsi"/>
          <w:sz w:val="24"/>
          <w:szCs w:val="24"/>
        </w:rPr>
        <w:t>276.</w:t>
      </w:r>
    </w:p>
    <w:p w14:paraId="54616EE9" w14:textId="77777777" w:rsidR="002276D9" w:rsidRDefault="002276D9" w:rsidP="002F4C59">
      <w:pPr>
        <w:pStyle w:val="FootnoteText"/>
      </w:pPr>
    </w:p>
  </w:footnote>
  <w:footnote w:id="57">
    <w:p w14:paraId="38E8BF34" w14:textId="77777777" w:rsidR="002276D9" w:rsidRPr="00BF6CFE" w:rsidRDefault="002276D9" w:rsidP="002F4C59">
      <w:pPr>
        <w:jc w:val="both"/>
        <w:rPr>
          <w:rFonts w:cstheme="minorHAnsi"/>
          <w:sz w:val="24"/>
          <w:szCs w:val="24"/>
        </w:rPr>
      </w:pPr>
      <w:r w:rsidRPr="00725D6A">
        <w:rPr>
          <w:rStyle w:val="FootnoteReference"/>
          <w:rFonts w:cstheme="minorHAnsi"/>
          <w:sz w:val="24"/>
          <w:szCs w:val="24"/>
        </w:rPr>
        <w:footnoteRef/>
      </w:r>
      <w:r w:rsidRPr="00BF6CFE">
        <w:rPr>
          <w:rFonts w:cstheme="minorHAnsi"/>
          <w:sz w:val="24"/>
          <w:szCs w:val="24"/>
        </w:rPr>
        <w:t xml:space="preserve"> </w:t>
      </w:r>
      <w:proofErr w:type="spellStart"/>
      <w:r w:rsidRPr="00BF6CFE">
        <w:rPr>
          <w:rFonts w:cstheme="minorHAnsi"/>
          <w:i/>
          <w:iCs/>
          <w:sz w:val="24"/>
          <w:szCs w:val="24"/>
        </w:rPr>
        <w:t>Narodnoe</w:t>
      </w:r>
      <w:proofErr w:type="spellEnd"/>
      <w:r w:rsidRPr="00BF6CFE">
        <w:rPr>
          <w:rFonts w:cstheme="minorHAnsi"/>
          <w:i/>
          <w:iCs/>
          <w:sz w:val="24"/>
          <w:szCs w:val="24"/>
        </w:rPr>
        <w:t xml:space="preserve"> </w:t>
      </w:r>
      <w:proofErr w:type="spellStart"/>
      <w:r w:rsidRPr="00BF6CFE">
        <w:rPr>
          <w:rFonts w:cstheme="minorHAnsi"/>
          <w:i/>
          <w:iCs/>
          <w:sz w:val="24"/>
          <w:szCs w:val="24"/>
        </w:rPr>
        <w:t>Prodovol</w:t>
      </w:r>
      <w:proofErr w:type="spellEnd"/>
      <w:r w:rsidRPr="00BF6CFE">
        <w:rPr>
          <w:rFonts w:cstheme="minorHAnsi"/>
          <w:i/>
          <w:iCs/>
          <w:sz w:val="24"/>
          <w:szCs w:val="24"/>
        </w:rPr>
        <w:t xml:space="preserve"> '</w:t>
      </w:r>
      <w:proofErr w:type="spellStart"/>
      <w:r w:rsidRPr="00BF6CFE">
        <w:rPr>
          <w:rFonts w:cstheme="minorHAnsi"/>
          <w:i/>
          <w:iCs/>
          <w:sz w:val="24"/>
          <w:szCs w:val="24"/>
        </w:rPr>
        <w:t>stvie</w:t>
      </w:r>
      <w:proofErr w:type="spellEnd"/>
      <w:r w:rsidRPr="00BF6CFE">
        <w:rPr>
          <w:rFonts w:cstheme="minorHAnsi"/>
          <w:sz w:val="24"/>
          <w:szCs w:val="24"/>
        </w:rPr>
        <w:t xml:space="preserve"> no. 2, 1917. </w:t>
      </w:r>
    </w:p>
    <w:p w14:paraId="53FC1092" w14:textId="77777777" w:rsidR="002276D9" w:rsidRPr="00BF6CFE" w:rsidRDefault="002276D9" w:rsidP="002F4C59">
      <w:pPr>
        <w:pStyle w:val="FootnoteText"/>
      </w:pPr>
    </w:p>
  </w:footnote>
  <w:footnote w:id="58">
    <w:p w14:paraId="20F04A4A" w14:textId="6815851D" w:rsidR="000008DF" w:rsidRDefault="000008DF" w:rsidP="00656ABF">
      <w:pPr>
        <w:pStyle w:val="FootnoteText"/>
        <w:rPr>
          <w:sz w:val="24"/>
          <w:szCs w:val="24"/>
        </w:rPr>
      </w:pPr>
      <w:r w:rsidRPr="000008DF">
        <w:rPr>
          <w:rStyle w:val="FootnoteReference"/>
          <w:sz w:val="24"/>
          <w:szCs w:val="24"/>
        </w:rPr>
        <w:footnoteRef/>
      </w:r>
      <w:r w:rsidRPr="000008DF">
        <w:rPr>
          <w:sz w:val="24"/>
          <w:szCs w:val="24"/>
        </w:rPr>
        <w:t xml:space="preserve"> </w:t>
      </w:r>
      <w:r w:rsidR="00167806">
        <w:rPr>
          <w:sz w:val="24"/>
          <w:szCs w:val="24"/>
        </w:rPr>
        <w:t xml:space="preserve">Yanni </w:t>
      </w:r>
      <w:proofErr w:type="spellStart"/>
      <w:r>
        <w:rPr>
          <w:sz w:val="24"/>
          <w:szCs w:val="24"/>
        </w:rPr>
        <w:t>Kotsonis</w:t>
      </w:r>
      <w:proofErr w:type="spellEnd"/>
      <w:r>
        <w:rPr>
          <w:sz w:val="24"/>
          <w:szCs w:val="24"/>
        </w:rPr>
        <w:t xml:space="preserve">, </w:t>
      </w:r>
      <w:bookmarkStart w:id="11" w:name="_Hlk97642618"/>
      <w:r w:rsidRPr="00656ABF">
        <w:rPr>
          <w:i/>
          <w:iCs/>
          <w:sz w:val="24"/>
          <w:szCs w:val="24"/>
        </w:rPr>
        <w:t>States of Obligation: Taxes and Cit</w:t>
      </w:r>
      <w:r w:rsidR="00656ABF" w:rsidRPr="00656ABF">
        <w:rPr>
          <w:i/>
          <w:iCs/>
          <w:sz w:val="24"/>
          <w:szCs w:val="24"/>
        </w:rPr>
        <w:t>i</w:t>
      </w:r>
      <w:r w:rsidRPr="00656ABF">
        <w:rPr>
          <w:i/>
          <w:iCs/>
          <w:sz w:val="24"/>
          <w:szCs w:val="24"/>
        </w:rPr>
        <w:t xml:space="preserve">zenship in the Russian Empire and </w:t>
      </w:r>
      <w:r w:rsidR="00656ABF" w:rsidRPr="00656ABF">
        <w:rPr>
          <w:i/>
          <w:iCs/>
          <w:sz w:val="24"/>
          <w:szCs w:val="24"/>
        </w:rPr>
        <w:t>E</w:t>
      </w:r>
      <w:r w:rsidRPr="00656ABF">
        <w:rPr>
          <w:i/>
          <w:iCs/>
          <w:sz w:val="24"/>
          <w:szCs w:val="24"/>
        </w:rPr>
        <w:t>arly Sovi</w:t>
      </w:r>
      <w:r w:rsidR="00656ABF" w:rsidRPr="00656ABF">
        <w:rPr>
          <w:i/>
          <w:iCs/>
          <w:sz w:val="24"/>
          <w:szCs w:val="24"/>
        </w:rPr>
        <w:t>e</w:t>
      </w:r>
      <w:r w:rsidRPr="00656ABF">
        <w:rPr>
          <w:i/>
          <w:iCs/>
          <w:sz w:val="24"/>
          <w:szCs w:val="24"/>
        </w:rPr>
        <w:t>t Republic</w:t>
      </w:r>
      <w:r w:rsidR="00656ABF" w:rsidRPr="00656ABF">
        <w:rPr>
          <w:i/>
          <w:iCs/>
          <w:sz w:val="24"/>
          <w:szCs w:val="24"/>
        </w:rPr>
        <w:t xml:space="preserve"> </w:t>
      </w:r>
      <w:r w:rsidR="00656ABF">
        <w:rPr>
          <w:sz w:val="24"/>
          <w:szCs w:val="24"/>
        </w:rPr>
        <w:t>(U</w:t>
      </w:r>
      <w:r w:rsidR="00167806">
        <w:rPr>
          <w:sz w:val="24"/>
          <w:szCs w:val="24"/>
        </w:rPr>
        <w:t>n.</w:t>
      </w:r>
      <w:r w:rsidR="00656ABF">
        <w:rPr>
          <w:sz w:val="24"/>
          <w:szCs w:val="24"/>
        </w:rPr>
        <w:t xml:space="preserve"> Toronto Press 2014), </w:t>
      </w:r>
      <w:bookmarkEnd w:id="11"/>
      <w:r w:rsidR="00656ABF">
        <w:rPr>
          <w:sz w:val="24"/>
          <w:szCs w:val="24"/>
        </w:rPr>
        <w:t>257-292.</w:t>
      </w:r>
    </w:p>
    <w:p w14:paraId="3770E94A" w14:textId="77777777" w:rsidR="00CA2A08" w:rsidRPr="000008DF" w:rsidRDefault="00CA2A08" w:rsidP="00656ABF">
      <w:pPr>
        <w:pStyle w:val="FootnoteText"/>
        <w:rPr>
          <w:sz w:val="24"/>
          <w:szCs w:val="24"/>
        </w:rPr>
      </w:pPr>
    </w:p>
  </w:footnote>
  <w:footnote w:id="59">
    <w:p w14:paraId="3A0B43F8" w14:textId="56237FB9" w:rsidR="002276D9" w:rsidRDefault="002276D9" w:rsidP="002F4C59">
      <w:pPr>
        <w:pStyle w:val="FootnoteText"/>
        <w:rPr>
          <w:rFonts w:cstheme="minorHAnsi"/>
          <w:sz w:val="24"/>
          <w:szCs w:val="24"/>
        </w:rPr>
      </w:pPr>
      <w:r w:rsidRPr="003B0846">
        <w:rPr>
          <w:rStyle w:val="FootnoteReference"/>
          <w:rFonts w:cstheme="minorHAnsi"/>
          <w:sz w:val="24"/>
          <w:szCs w:val="24"/>
        </w:rPr>
        <w:footnoteRef/>
      </w:r>
      <w:r w:rsidRPr="003B0846">
        <w:rPr>
          <w:rFonts w:cstheme="minorHAnsi"/>
          <w:sz w:val="24"/>
          <w:szCs w:val="24"/>
        </w:rPr>
        <w:t xml:space="preserve"> Fige</w:t>
      </w:r>
      <w:r>
        <w:rPr>
          <w:rFonts w:cstheme="minorHAnsi"/>
          <w:sz w:val="24"/>
          <w:szCs w:val="24"/>
        </w:rPr>
        <w:t xml:space="preserve">s, </w:t>
      </w:r>
      <w:r w:rsidRPr="00873C0B">
        <w:rPr>
          <w:i/>
          <w:iCs/>
          <w:sz w:val="24"/>
          <w:szCs w:val="24"/>
        </w:rPr>
        <w:t>Peasant Russia,</w:t>
      </w:r>
      <w:r w:rsidR="00AB622E">
        <w:rPr>
          <w:i/>
          <w:iCs/>
          <w:sz w:val="24"/>
          <w:szCs w:val="24"/>
        </w:rPr>
        <w:t xml:space="preserve"> </w:t>
      </w:r>
      <w:r w:rsidRPr="003B0846">
        <w:rPr>
          <w:rFonts w:cstheme="minorHAnsi"/>
          <w:sz w:val="24"/>
          <w:szCs w:val="24"/>
        </w:rPr>
        <w:t>85.</w:t>
      </w:r>
    </w:p>
    <w:p w14:paraId="5D3B53E3" w14:textId="77777777" w:rsidR="002276D9" w:rsidRPr="003B0846" w:rsidRDefault="002276D9" w:rsidP="002F4C59">
      <w:pPr>
        <w:pStyle w:val="FootnoteText"/>
        <w:rPr>
          <w:rFonts w:cstheme="minorHAnsi"/>
          <w:sz w:val="24"/>
          <w:szCs w:val="24"/>
        </w:rPr>
      </w:pPr>
    </w:p>
  </w:footnote>
  <w:footnote w:id="60">
    <w:p w14:paraId="78584734" w14:textId="77777777" w:rsidR="002276D9" w:rsidRPr="00BF6CFE" w:rsidRDefault="002276D9" w:rsidP="002F4C59">
      <w:pPr>
        <w:pStyle w:val="FootnoteText"/>
        <w:rPr>
          <w:sz w:val="18"/>
          <w:szCs w:val="18"/>
          <w:lang w:val="es-ES"/>
        </w:rPr>
      </w:pPr>
      <w:r>
        <w:rPr>
          <w:rStyle w:val="FootnoteReference"/>
        </w:rPr>
        <w:footnoteRef/>
      </w:r>
      <w:r w:rsidRPr="00BF6CFE">
        <w:rPr>
          <w:lang w:val="es-ES"/>
        </w:rPr>
        <w:t xml:space="preserve"> </w:t>
      </w:r>
      <w:proofErr w:type="spellStart"/>
      <w:r w:rsidRPr="00BF6CFE">
        <w:rPr>
          <w:rFonts w:cstheme="minorHAnsi"/>
          <w:i/>
          <w:sz w:val="24"/>
          <w:szCs w:val="24"/>
          <w:lang w:val="es-ES"/>
        </w:rPr>
        <w:t>Narodnoe</w:t>
      </w:r>
      <w:proofErr w:type="spellEnd"/>
      <w:r w:rsidRPr="00BF6CFE">
        <w:rPr>
          <w:rFonts w:cstheme="minorHAnsi"/>
          <w:i/>
          <w:sz w:val="24"/>
          <w:szCs w:val="24"/>
          <w:lang w:val="es-ES"/>
        </w:rPr>
        <w:t xml:space="preserve"> </w:t>
      </w:r>
      <w:proofErr w:type="spellStart"/>
      <w:r w:rsidRPr="00BF6CFE">
        <w:rPr>
          <w:rFonts w:cstheme="minorHAnsi"/>
          <w:i/>
          <w:sz w:val="24"/>
          <w:szCs w:val="24"/>
          <w:lang w:val="es-ES"/>
        </w:rPr>
        <w:t>Prodovol’stvie</w:t>
      </w:r>
      <w:proofErr w:type="spellEnd"/>
      <w:r w:rsidRPr="00BF6CFE">
        <w:rPr>
          <w:rFonts w:cstheme="minorHAnsi"/>
          <w:i/>
          <w:sz w:val="24"/>
          <w:szCs w:val="24"/>
          <w:lang w:val="es-ES"/>
        </w:rPr>
        <w:t xml:space="preserve"> </w:t>
      </w:r>
      <w:r w:rsidRPr="00BF6CFE">
        <w:rPr>
          <w:rFonts w:cstheme="minorHAnsi"/>
          <w:sz w:val="24"/>
          <w:szCs w:val="24"/>
          <w:lang w:val="es-ES"/>
        </w:rPr>
        <w:t>no. 4, 1917.</w:t>
      </w:r>
      <w:r w:rsidRPr="00BF6CFE">
        <w:rPr>
          <w:sz w:val="18"/>
          <w:szCs w:val="18"/>
          <w:lang w:val="es-ES"/>
        </w:rPr>
        <w:t xml:space="preserve">  </w:t>
      </w:r>
    </w:p>
    <w:p w14:paraId="6DB0A022" w14:textId="77777777" w:rsidR="002276D9" w:rsidRPr="00BF6CFE" w:rsidRDefault="002276D9" w:rsidP="002F4C59">
      <w:pPr>
        <w:pStyle w:val="FootnoteText"/>
        <w:rPr>
          <w:lang w:val="es-ES"/>
        </w:rPr>
      </w:pPr>
    </w:p>
  </w:footnote>
  <w:footnote w:id="61">
    <w:p w14:paraId="2BFC1723" w14:textId="77777777" w:rsidR="002276D9" w:rsidRPr="00BF6CFE" w:rsidRDefault="002276D9" w:rsidP="002F4C59">
      <w:pPr>
        <w:pStyle w:val="FootnoteText"/>
        <w:rPr>
          <w:sz w:val="18"/>
          <w:szCs w:val="18"/>
          <w:lang w:val="es-ES"/>
        </w:rPr>
      </w:pPr>
      <w:r>
        <w:rPr>
          <w:rStyle w:val="FootnoteReference"/>
        </w:rPr>
        <w:footnoteRef/>
      </w:r>
      <w:r w:rsidRPr="00BF6CFE">
        <w:rPr>
          <w:lang w:val="es-ES"/>
        </w:rPr>
        <w:t xml:space="preserve"> </w:t>
      </w:r>
      <w:proofErr w:type="spellStart"/>
      <w:r w:rsidRPr="00BF6CFE">
        <w:rPr>
          <w:rFonts w:cstheme="minorHAnsi"/>
          <w:i/>
          <w:sz w:val="24"/>
          <w:szCs w:val="24"/>
          <w:lang w:val="es-ES"/>
        </w:rPr>
        <w:t>Narodnoe</w:t>
      </w:r>
      <w:proofErr w:type="spellEnd"/>
      <w:r w:rsidRPr="00BF6CFE">
        <w:rPr>
          <w:rFonts w:cstheme="minorHAnsi"/>
          <w:i/>
          <w:sz w:val="24"/>
          <w:szCs w:val="24"/>
          <w:lang w:val="es-ES"/>
        </w:rPr>
        <w:t xml:space="preserve"> </w:t>
      </w:r>
      <w:proofErr w:type="spellStart"/>
      <w:r w:rsidRPr="00BF6CFE">
        <w:rPr>
          <w:rFonts w:cstheme="minorHAnsi"/>
          <w:i/>
          <w:sz w:val="24"/>
          <w:szCs w:val="24"/>
          <w:lang w:val="es-ES"/>
        </w:rPr>
        <w:t>Prodovol’stvie</w:t>
      </w:r>
      <w:proofErr w:type="spellEnd"/>
      <w:r w:rsidRPr="00BF6CFE">
        <w:rPr>
          <w:rFonts w:cstheme="minorHAnsi"/>
          <w:i/>
          <w:sz w:val="24"/>
          <w:szCs w:val="24"/>
          <w:lang w:val="es-ES"/>
        </w:rPr>
        <w:t xml:space="preserve"> </w:t>
      </w:r>
      <w:r w:rsidRPr="00BF6CFE">
        <w:rPr>
          <w:rFonts w:cstheme="minorHAnsi"/>
          <w:sz w:val="24"/>
          <w:szCs w:val="24"/>
          <w:lang w:val="es-ES"/>
        </w:rPr>
        <w:t>no. 14, 1917.</w:t>
      </w:r>
      <w:r w:rsidRPr="00BF6CFE">
        <w:rPr>
          <w:sz w:val="18"/>
          <w:szCs w:val="18"/>
          <w:lang w:val="es-ES"/>
        </w:rPr>
        <w:t xml:space="preserve">  </w:t>
      </w:r>
    </w:p>
    <w:p w14:paraId="01106B04" w14:textId="77777777" w:rsidR="002276D9" w:rsidRPr="00BF6CFE" w:rsidRDefault="002276D9" w:rsidP="002F4C59">
      <w:pPr>
        <w:pStyle w:val="FootnoteText"/>
        <w:rPr>
          <w:lang w:val="es-ES"/>
        </w:rPr>
      </w:pPr>
    </w:p>
  </w:footnote>
  <w:footnote w:id="62">
    <w:p w14:paraId="6DE62F00" w14:textId="77777777" w:rsidR="002276D9" w:rsidRPr="00FB1C0C" w:rsidRDefault="002276D9" w:rsidP="002F4C59">
      <w:pPr>
        <w:pStyle w:val="FootnoteText"/>
        <w:rPr>
          <w:sz w:val="18"/>
          <w:szCs w:val="18"/>
          <w:lang w:val="es-ES"/>
        </w:rPr>
      </w:pPr>
      <w:r>
        <w:rPr>
          <w:rStyle w:val="FootnoteReference"/>
        </w:rPr>
        <w:footnoteRef/>
      </w:r>
      <w:r w:rsidRPr="00FB1C0C">
        <w:rPr>
          <w:lang w:val="es-ES"/>
        </w:rPr>
        <w:t xml:space="preserve"> </w:t>
      </w:r>
      <w:proofErr w:type="spellStart"/>
      <w:r w:rsidRPr="00FB1C0C">
        <w:rPr>
          <w:rFonts w:cstheme="minorHAnsi"/>
          <w:i/>
          <w:sz w:val="24"/>
          <w:szCs w:val="24"/>
          <w:lang w:val="es-ES"/>
        </w:rPr>
        <w:t>Narodnoe</w:t>
      </w:r>
      <w:proofErr w:type="spellEnd"/>
      <w:r w:rsidRPr="00FB1C0C">
        <w:rPr>
          <w:rFonts w:cstheme="minorHAnsi"/>
          <w:i/>
          <w:sz w:val="24"/>
          <w:szCs w:val="24"/>
          <w:lang w:val="es-ES"/>
        </w:rPr>
        <w:t xml:space="preserve"> </w:t>
      </w:r>
      <w:proofErr w:type="spellStart"/>
      <w:r w:rsidRPr="00FB1C0C">
        <w:rPr>
          <w:rFonts w:cstheme="minorHAnsi"/>
          <w:i/>
          <w:sz w:val="24"/>
          <w:szCs w:val="24"/>
          <w:lang w:val="es-ES"/>
        </w:rPr>
        <w:t>Prodovol’stvie</w:t>
      </w:r>
      <w:proofErr w:type="spellEnd"/>
      <w:r w:rsidRPr="00FB1C0C">
        <w:rPr>
          <w:rFonts w:cstheme="minorHAnsi"/>
          <w:i/>
          <w:sz w:val="24"/>
          <w:szCs w:val="24"/>
          <w:lang w:val="es-ES"/>
        </w:rPr>
        <w:t xml:space="preserve"> </w:t>
      </w:r>
      <w:r w:rsidRPr="00FB1C0C">
        <w:rPr>
          <w:rFonts w:cstheme="minorHAnsi"/>
          <w:sz w:val="24"/>
          <w:szCs w:val="24"/>
          <w:lang w:val="es-ES"/>
        </w:rPr>
        <w:t>no. 9, 1917.</w:t>
      </w:r>
      <w:r w:rsidRPr="00FB1C0C">
        <w:rPr>
          <w:sz w:val="18"/>
          <w:szCs w:val="18"/>
          <w:lang w:val="es-ES"/>
        </w:rPr>
        <w:t xml:space="preserve">  </w:t>
      </w:r>
    </w:p>
    <w:p w14:paraId="32A5F5D5" w14:textId="77777777" w:rsidR="002276D9" w:rsidRPr="00FB1C0C" w:rsidRDefault="002276D9" w:rsidP="002F4C59">
      <w:pPr>
        <w:pStyle w:val="FootnoteText"/>
        <w:rPr>
          <w:lang w:val="es-ES"/>
        </w:rPr>
      </w:pPr>
    </w:p>
  </w:footnote>
  <w:footnote w:id="63">
    <w:p w14:paraId="341E6B84" w14:textId="77777777" w:rsidR="002276D9" w:rsidRPr="00454338" w:rsidRDefault="002276D9" w:rsidP="002F4C59">
      <w:pPr>
        <w:spacing w:line="240" w:lineRule="auto"/>
        <w:rPr>
          <w:sz w:val="24"/>
          <w:szCs w:val="24"/>
          <w:lang w:val="es-ES"/>
        </w:rPr>
      </w:pPr>
      <w:r w:rsidRPr="00290722">
        <w:rPr>
          <w:sz w:val="24"/>
          <w:szCs w:val="24"/>
          <w:vertAlign w:val="superscript"/>
        </w:rPr>
        <w:footnoteRef/>
      </w:r>
      <w:r w:rsidRPr="00454338">
        <w:rPr>
          <w:sz w:val="24"/>
          <w:szCs w:val="24"/>
          <w:lang w:val="es-ES"/>
        </w:rPr>
        <w:t xml:space="preserve"> </w:t>
      </w:r>
      <w:proofErr w:type="spellStart"/>
      <w:r w:rsidRPr="00454338">
        <w:rPr>
          <w:i/>
          <w:sz w:val="24"/>
          <w:szCs w:val="24"/>
          <w:lang w:val="es-ES"/>
        </w:rPr>
        <w:t>Narodnoe</w:t>
      </w:r>
      <w:proofErr w:type="spellEnd"/>
      <w:r w:rsidRPr="00454338">
        <w:rPr>
          <w:i/>
          <w:sz w:val="24"/>
          <w:szCs w:val="24"/>
          <w:lang w:val="es-ES"/>
        </w:rPr>
        <w:t xml:space="preserve"> </w:t>
      </w:r>
      <w:proofErr w:type="spellStart"/>
      <w:r w:rsidRPr="00454338">
        <w:rPr>
          <w:i/>
          <w:sz w:val="24"/>
          <w:szCs w:val="24"/>
          <w:lang w:val="es-ES"/>
        </w:rPr>
        <w:t>Prodovol’stvie</w:t>
      </w:r>
      <w:proofErr w:type="spellEnd"/>
      <w:r w:rsidRPr="00454338">
        <w:rPr>
          <w:sz w:val="24"/>
          <w:szCs w:val="24"/>
          <w:lang w:val="es-ES"/>
        </w:rPr>
        <w:t xml:space="preserve"> no. 9, 1917.</w:t>
      </w:r>
    </w:p>
  </w:footnote>
  <w:footnote w:id="64">
    <w:p w14:paraId="0E0F8930" w14:textId="77777777" w:rsidR="002276D9" w:rsidRPr="00B16A8E" w:rsidRDefault="002276D9" w:rsidP="002F4C59">
      <w:pPr>
        <w:spacing w:line="240" w:lineRule="auto"/>
        <w:rPr>
          <w:sz w:val="24"/>
          <w:szCs w:val="24"/>
          <w:lang w:val="es-ES"/>
        </w:rPr>
      </w:pPr>
      <w:r w:rsidRPr="00290722">
        <w:rPr>
          <w:sz w:val="24"/>
          <w:szCs w:val="24"/>
          <w:vertAlign w:val="superscript"/>
        </w:rPr>
        <w:footnoteRef/>
      </w:r>
      <w:r w:rsidRPr="00B16A8E">
        <w:rPr>
          <w:sz w:val="24"/>
          <w:szCs w:val="24"/>
          <w:lang w:val="es-ES"/>
        </w:rPr>
        <w:t xml:space="preserve"> </w:t>
      </w:r>
      <w:proofErr w:type="spellStart"/>
      <w:r w:rsidRPr="00B16A8E">
        <w:rPr>
          <w:i/>
          <w:sz w:val="24"/>
          <w:szCs w:val="24"/>
          <w:lang w:val="es-ES"/>
        </w:rPr>
        <w:t>Narodnoe</w:t>
      </w:r>
      <w:proofErr w:type="spellEnd"/>
      <w:r w:rsidRPr="00B16A8E">
        <w:rPr>
          <w:i/>
          <w:sz w:val="24"/>
          <w:szCs w:val="24"/>
          <w:lang w:val="es-ES"/>
        </w:rPr>
        <w:t xml:space="preserve"> </w:t>
      </w:r>
      <w:proofErr w:type="spellStart"/>
      <w:r w:rsidRPr="00B16A8E">
        <w:rPr>
          <w:i/>
          <w:sz w:val="24"/>
          <w:szCs w:val="24"/>
          <w:lang w:val="es-ES"/>
        </w:rPr>
        <w:t>Prodovol’stvie</w:t>
      </w:r>
      <w:proofErr w:type="spellEnd"/>
      <w:r w:rsidRPr="00B16A8E">
        <w:rPr>
          <w:sz w:val="24"/>
          <w:szCs w:val="24"/>
          <w:lang w:val="es-ES"/>
        </w:rPr>
        <w:t xml:space="preserve"> no. 20, 1917.</w:t>
      </w:r>
    </w:p>
  </w:footnote>
  <w:footnote w:id="65">
    <w:p w14:paraId="050EAEF0" w14:textId="77777777" w:rsidR="002276D9" w:rsidRPr="00B16A8E" w:rsidRDefault="002276D9" w:rsidP="002F4C59">
      <w:pPr>
        <w:spacing w:line="240" w:lineRule="auto"/>
        <w:rPr>
          <w:sz w:val="24"/>
          <w:szCs w:val="24"/>
          <w:lang w:val="es-ES"/>
        </w:rPr>
      </w:pPr>
      <w:r w:rsidRPr="00290722">
        <w:rPr>
          <w:sz w:val="24"/>
          <w:szCs w:val="24"/>
          <w:vertAlign w:val="superscript"/>
        </w:rPr>
        <w:footnoteRef/>
      </w:r>
      <w:r w:rsidRPr="00B16A8E">
        <w:rPr>
          <w:sz w:val="24"/>
          <w:szCs w:val="24"/>
          <w:lang w:val="es-ES"/>
        </w:rPr>
        <w:t xml:space="preserve"> </w:t>
      </w:r>
      <w:proofErr w:type="spellStart"/>
      <w:r w:rsidRPr="00B16A8E">
        <w:rPr>
          <w:i/>
          <w:sz w:val="24"/>
          <w:szCs w:val="24"/>
          <w:lang w:val="es-ES"/>
        </w:rPr>
        <w:t>Narodnoe</w:t>
      </w:r>
      <w:proofErr w:type="spellEnd"/>
      <w:r w:rsidRPr="00B16A8E">
        <w:rPr>
          <w:i/>
          <w:sz w:val="24"/>
          <w:szCs w:val="24"/>
          <w:lang w:val="es-ES"/>
        </w:rPr>
        <w:t xml:space="preserve"> </w:t>
      </w:r>
      <w:proofErr w:type="spellStart"/>
      <w:r w:rsidRPr="00B16A8E">
        <w:rPr>
          <w:i/>
          <w:sz w:val="24"/>
          <w:szCs w:val="24"/>
          <w:lang w:val="es-ES"/>
        </w:rPr>
        <w:t>Prodovol’stvie</w:t>
      </w:r>
      <w:proofErr w:type="spellEnd"/>
      <w:r w:rsidRPr="00B16A8E">
        <w:rPr>
          <w:sz w:val="24"/>
          <w:szCs w:val="24"/>
          <w:lang w:val="es-ES"/>
        </w:rPr>
        <w:t xml:space="preserve"> no. 20, 1917.</w:t>
      </w:r>
    </w:p>
  </w:footnote>
  <w:footnote w:id="66">
    <w:p w14:paraId="1F59DF04" w14:textId="77777777" w:rsidR="002276D9" w:rsidRDefault="002276D9" w:rsidP="002F4C59">
      <w:pPr>
        <w:pStyle w:val="FootnoteText"/>
        <w:rPr>
          <w:sz w:val="24"/>
          <w:szCs w:val="24"/>
          <w:lang w:val="es-ES"/>
        </w:rPr>
      </w:pPr>
      <w:r w:rsidRPr="000A795F">
        <w:rPr>
          <w:rStyle w:val="FootnoteReference"/>
          <w:sz w:val="24"/>
          <w:szCs w:val="24"/>
        </w:rPr>
        <w:footnoteRef/>
      </w:r>
      <w:r w:rsidRPr="00E27885">
        <w:rPr>
          <w:sz w:val="24"/>
          <w:szCs w:val="24"/>
          <w:lang w:val="es-ES"/>
        </w:rPr>
        <w:t xml:space="preserve"> </w:t>
      </w:r>
      <w:proofErr w:type="spellStart"/>
      <w:r w:rsidRPr="00B16A8E">
        <w:rPr>
          <w:i/>
          <w:sz w:val="24"/>
          <w:szCs w:val="24"/>
          <w:lang w:val="es-ES"/>
        </w:rPr>
        <w:t>Narodnoe</w:t>
      </w:r>
      <w:proofErr w:type="spellEnd"/>
      <w:r w:rsidRPr="00B16A8E">
        <w:rPr>
          <w:i/>
          <w:sz w:val="24"/>
          <w:szCs w:val="24"/>
          <w:lang w:val="es-ES"/>
        </w:rPr>
        <w:t xml:space="preserve"> </w:t>
      </w:r>
      <w:proofErr w:type="spellStart"/>
      <w:r w:rsidRPr="00B16A8E">
        <w:rPr>
          <w:i/>
          <w:sz w:val="24"/>
          <w:szCs w:val="24"/>
          <w:lang w:val="es-ES"/>
        </w:rPr>
        <w:t>Prodovol’stvie</w:t>
      </w:r>
      <w:proofErr w:type="spellEnd"/>
      <w:r w:rsidRPr="00B16A8E">
        <w:rPr>
          <w:sz w:val="24"/>
          <w:szCs w:val="24"/>
          <w:lang w:val="es-ES"/>
        </w:rPr>
        <w:t xml:space="preserve"> no. </w:t>
      </w:r>
      <w:r>
        <w:rPr>
          <w:sz w:val="24"/>
          <w:szCs w:val="24"/>
          <w:lang w:val="es-ES"/>
        </w:rPr>
        <w:t>1</w:t>
      </w:r>
      <w:r w:rsidRPr="00B16A8E">
        <w:rPr>
          <w:sz w:val="24"/>
          <w:szCs w:val="24"/>
          <w:lang w:val="es-ES"/>
        </w:rPr>
        <w:t>0, 1917.</w:t>
      </w:r>
    </w:p>
    <w:p w14:paraId="55CD6E46" w14:textId="77777777" w:rsidR="002276D9" w:rsidRPr="00E27885" w:rsidRDefault="002276D9" w:rsidP="002F4C59">
      <w:pPr>
        <w:pStyle w:val="FootnoteText"/>
        <w:rPr>
          <w:lang w:val="es-ES"/>
        </w:rPr>
      </w:pPr>
    </w:p>
  </w:footnote>
  <w:footnote w:id="67">
    <w:p w14:paraId="450C5AC1" w14:textId="5C101E4B" w:rsidR="002276D9" w:rsidRPr="00B16A8E" w:rsidRDefault="002276D9" w:rsidP="002F4C59">
      <w:pPr>
        <w:spacing w:line="240" w:lineRule="auto"/>
        <w:rPr>
          <w:sz w:val="24"/>
          <w:szCs w:val="24"/>
          <w:lang w:val="es-ES"/>
        </w:rPr>
      </w:pPr>
      <w:r w:rsidRPr="00290722">
        <w:rPr>
          <w:sz w:val="24"/>
          <w:szCs w:val="24"/>
          <w:vertAlign w:val="superscript"/>
        </w:rPr>
        <w:footnoteRef/>
      </w:r>
      <w:r w:rsidRPr="00B16A8E">
        <w:rPr>
          <w:sz w:val="24"/>
          <w:szCs w:val="24"/>
          <w:lang w:val="es-ES"/>
        </w:rPr>
        <w:t xml:space="preserve"> </w:t>
      </w:r>
      <w:proofErr w:type="spellStart"/>
      <w:r w:rsidRPr="00B16A8E">
        <w:rPr>
          <w:i/>
          <w:sz w:val="24"/>
          <w:szCs w:val="24"/>
          <w:lang w:val="es-ES"/>
        </w:rPr>
        <w:t>Narodnoe</w:t>
      </w:r>
      <w:proofErr w:type="spellEnd"/>
      <w:r w:rsidRPr="00B16A8E">
        <w:rPr>
          <w:i/>
          <w:sz w:val="24"/>
          <w:szCs w:val="24"/>
          <w:lang w:val="es-ES"/>
        </w:rPr>
        <w:t xml:space="preserve"> </w:t>
      </w:r>
      <w:proofErr w:type="spellStart"/>
      <w:r w:rsidRPr="00B16A8E">
        <w:rPr>
          <w:i/>
          <w:sz w:val="24"/>
          <w:szCs w:val="24"/>
          <w:lang w:val="es-ES"/>
        </w:rPr>
        <w:t>Prodovol’stvie</w:t>
      </w:r>
      <w:proofErr w:type="spellEnd"/>
      <w:r w:rsidRPr="003D1127">
        <w:rPr>
          <w:sz w:val="24"/>
          <w:szCs w:val="24"/>
          <w:lang w:val="es-ES"/>
        </w:rPr>
        <w:t xml:space="preserve"> </w:t>
      </w:r>
      <w:r w:rsidRPr="00B16A8E">
        <w:rPr>
          <w:sz w:val="24"/>
          <w:szCs w:val="24"/>
          <w:lang w:val="es-ES"/>
        </w:rPr>
        <w:t>no. 5, 1917.</w:t>
      </w:r>
    </w:p>
  </w:footnote>
  <w:footnote w:id="68">
    <w:p w14:paraId="06028A77" w14:textId="77777777" w:rsidR="002276D9" w:rsidRPr="00E27885" w:rsidRDefault="002276D9" w:rsidP="002F4C59">
      <w:pPr>
        <w:spacing w:line="240" w:lineRule="auto"/>
        <w:jc w:val="both"/>
        <w:rPr>
          <w:sz w:val="24"/>
          <w:szCs w:val="24"/>
          <w:lang w:val="es-ES"/>
        </w:rPr>
      </w:pPr>
      <w:r w:rsidRPr="00290722">
        <w:rPr>
          <w:sz w:val="24"/>
          <w:szCs w:val="24"/>
          <w:vertAlign w:val="superscript"/>
        </w:rPr>
        <w:footnoteRef/>
      </w:r>
      <w:r w:rsidRPr="00B16A8E">
        <w:rPr>
          <w:sz w:val="24"/>
          <w:szCs w:val="24"/>
          <w:lang w:val="es-ES"/>
        </w:rPr>
        <w:t xml:space="preserve"> </w:t>
      </w:r>
      <w:proofErr w:type="spellStart"/>
      <w:r w:rsidRPr="00B16A8E">
        <w:rPr>
          <w:i/>
          <w:sz w:val="24"/>
          <w:szCs w:val="24"/>
          <w:lang w:val="es-ES"/>
        </w:rPr>
        <w:t>Narodnoe</w:t>
      </w:r>
      <w:proofErr w:type="spellEnd"/>
      <w:r w:rsidRPr="00B16A8E">
        <w:rPr>
          <w:i/>
          <w:sz w:val="24"/>
          <w:szCs w:val="24"/>
          <w:lang w:val="es-ES"/>
        </w:rPr>
        <w:t xml:space="preserve"> </w:t>
      </w:r>
      <w:proofErr w:type="spellStart"/>
      <w:r w:rsidRPr="00B16A8E">
        <w:rPr>
          <w:i/>
          <w:sz w:val="24"/>
          <w:szCs w:val="24"/>
          <w:lang w:val="es-ES"/>
        </w:rPr>
        <w:t>Prodovol’stvie</w:t>
      </w:r>
      <w:proofErr w:type="spellEnd"/>
      <w:r w:rsidRPr="00B16A8E">
        <w:rPr>
          <w:sz w:val="24"/>
          <w:szCs w:val="24"/>
          <w:lang w:val="es-ES"/>
        </w:rPr>
        <w:t xml:space="preserve"> no.</w:t>
      </w:r>
      <w:r>
        <w:rPr>
          <w:sz w:val="24"/>
          <w:szCs w:val="24"/>
          <w:lang w:val="es-ES"/>
        </w:rPr>
        <w:t xml:space="preserve"> </w:t>
      </w:r>
      <w:r w:rsidRPr="00B16A8E">
        <w:rPr>
          <w:sz w:val="24"/>
          <w:szCs w:val="24"/>
          <w:lang w:val="es-ES"/>
        </w:rPr>
        <w:t xml:space="preserve">12, 1917. </w:t>
      </w:r>
    </w:p>
  </w:footnote>
  <w:footnote w:id="69">
    <w:p w14:paraId="2A869D5F" w14:textId="77777777" w:rsidR="002276D9" w:rsidRPr="00E27885" w:rsidRDefault="002276D9" w:rsidP="002F4C59">
      <w:pPr>
        <w:spacing w:line="240" w:lineRule="auto"/>
        <w:rPr>
          <w:sz w:val="24"/>
          <w:szCs w:val="24"/>
          <w:lang w:val="es-ES"/>
        </w:rPr>
      </w:pPr>
      <w:r w:rsidRPr="00290722">
        <w:rPr>
          <w:sz w:val="24"/>
          <w:szCs w:val="24"/>
          <w:vertAlign w:val="superscript"/>
        </w:rPr>
        <w:footnoteRef/>
      </w:r>
      <w:r w:rsidRPr="00E27885">
        <w:rPr>
          <w:sz w:val="24"/>
          <w:szCs w:val="24"/>
          <w:lang w:val="es-ES"/>
        </w:rPr>
        <w:t xml:space="preserve"> </w:t>
      </w:r>
      <w:proofErr w:type="spellStart"/>
      <w:r w:rsidRPr="00E27885">
        <w:rPr>
          <w:i/>
          <w:sz w:val="24"/>
          <w:szCs w:val="24"/>
          <w:lang w:val="es-ES"/>
        </w:rPr>
        <w:t>Narodnoe</w:t>
      </w:r>
      <w:proofErr w:type="spellEnd"/>
      <w:r w:rsidRPr="00E27885">
        <w:rPr>
          <w:i/>
          <w:sz w:val="24"/>
          <w:szCs w:val="24"/>
          <w:lang w:val="es-ES"/>
        </w:rPr>
        <w:t xml:space="preserve"> </w:t>
      </w:r>
      <w:proofErr w:type="spellStart"/>
      <w:r w:rsidRPr="00E27885">
        <w:rPr>
          <w:i/>
          <w:sz w:val="24"/>
          <w:szCs w:val="24"/>
          <w:lang w:val="es-ES"/>
        </w:rPr>
        <w:t>Prodovol’stvie</w:t>
      </w:r>
      <w:proofErr w:type="spellEnd"/>
      <w:r w:rsidRPr="00E27885">
        <w:rPr>
          <w:sz w:val="24"/>
          <w:szCs w:val="24"/>
          <w:lang w:val="es-ES"/>
        </w:rPr>
        <w:t xml:space="preserve"> no.12, 1917.</w:t>
      </w:r>
    </w:p>
  </w:footnote>
  <w:footnote w:id="70">
    <w:p w14:paraId="14C16678" w14:textId="32827D23" w:rsidR="005A14EE" w:rsidRDefault="005A14EE" w:rsidP="005A14EE">
      <w:pPr>
        <w:pStyle w:val="FootnoteText"/>
        <w:rPr>
          <w:rFonts w:cstheme="minorHAnsi"/>
          <w:sz w:val="24"/>
          <w:szCs w:val="24"/>
        </w:rPr>
      </w:pPr>
      <w:r w:rsidRPr="005A14EE">
        <w:rPr>
          <w:rStyle w:val="FootnoteReference"/>
          <w:sz w:val="24"/>
          <w:szCs w:val="24"/>
        </w:rPr>
        <w:footnoteRef/>
      </w:r>
      <w:r w:rsidRPr="005A14EE">
        <w:rPr>
          <w:sz w:val="24"/>
          <w:szCs w:val="24"/>
        </w:rPr>
        <w:t xml:space="preserve"> </w:t>
      </w:r>
      <w:r w:rsidRPr="00F16F83">
        <w:rPr>
          <w:rFonts w:cstheme="minorHAnsi"/>
          <w:sz w:val="24"/>
          <w:szCs w:val="24"/>
        </w:rPr>
        <w:t xml:space="preserve">Gill, </w:t>
      </w:r>
      <w:r w:rsidRPr="00873C0B">
        <w:rPr>
          <w:rFonts w:cstheme="minorHAnsi"/>
          <w:i/>
          <w:iCs/>
          <w:sz w:val="24"/>
          <w:szCs w:val="24"/>
        </w:rPr>
        <w:t>Peasants and Government</w:t>
      </w:r>
      <w:r>
        <w:rPr>
          <w:rFonts w:cstheme="minorHAnsi"/>
          <w:sz w:val="24"/>
          <w:szCs w:val="24"/>
        </w:rPr>
        <w:t>, 83-84</w:t>
      </w:r>
      <w:r w:rsidRPr="00F16F83">
        <w:rPr>
          <w:rFonts w:cstheme="minorHAnsi"/>
          <w:sz w:val="24"/>
          <w:szCs w:val="24"/>
        </w:rPr>
        <w:t>.</w:t>
      </w:r>
      <w:r>
        <w:rPr>
          <w:rFonts w:cstheme="minorHAnsi"/>
          <w:sz w:val="24"/>
          <w:szCs w:val="24"/>
        </w:rPr>
        <w:t xml:space="preserve">  </w:t>
      </w:r>
    </w:p>
    <w:p w14:paraId="63F93D3C" w14:textId="5A84B4E7" w:rsidR="005A14EE" w:rsidRDefault="005A14EE">
      <w:pPr>
        <w:pStyle w:val="FootnoteText"/>
      </w:pPr>
    </w:p>
  </w:footnote>
  <w:footnote w:id="71">
    <w:p w14:paraId="6861F5B9" w14:textId="1577D0B4" w:rsidR="00622499" w:rsidRPr="00D433EC" w:rsidRDefault="00622499" w:rsidP="00622499">
      <w:pPr>
        <w:pStyle w:val="FootnoteText"/>
        <w:jc w:val="both"/>
        <w:rPr>
          <w:rFonts w:cstheme="minorHAnsi"/>
          <w:sz w:val="24"/>
          <w:szCs w:val="24"/>
          <w:lang w:val="es-ES"/>
        </w:rPr>
      </w:pPr>
      <w:r w:rsidRPr="00D433EC">
        <w:rPr>
          <w:rStyle w:val="FootnoteReference"/>
          <w:rFonts w:cstheme="minorHAnsi"/>
          <w:sz w:val="24"/>
          <w:szCs w:val="24"/>
        </w:rPr>
        <w:footnoteRef/>
      </w:r>
      <w:r w:rsidRPr="00D433EC">
        <w:rPr>
          <w:rFonts w:cstheme="minorHAnsi"/>
          <w:sz w:val="24"/>
          <w:szCs w:val="24"/>
        </w:rPr>
        <w:t xml:space="preserve"> Browder and Kerensky, </w:t>
      </w:r>
      <w:r w:rsidRPr="00D433EC">
        <w:rPr>
          <w:rFonts w:cstheme="minorHAnsi"/>
          <w:i/>
          <w:iCs/>
          <w:sz w:val="24"/>
          <w:szCs w:val="24"/>
        </w:rPr>
        <w:t>The Russian Provisional Government</w:t>
      </w:r>
      <w:r w:rsidR="00E15479">
        <w:rPr>
          <w:rFonts w:cstheme="minorHAnsi"/>
          <w:i/>
          <w:iCs/>
          <w:sz w:val="24"/>
          <w:szCs w:val="24"/>
        </w:rPr>
        <w:t xml:space="preserve"> </w:t>
      </w:r>
      <w:r w:rsidR="00E15479" w:rsidRPr="00E15479">
        <w:rPr>
          <w:rFonts w:cstheme="minorHAnsi"/>
          <w:sz w:val="24"/>
          <w:szCs w:val="24"/>
        </w:rPr>
        <w:t>vol. II</w:t>
      </w:r>
      <w:r w:rsidR="00D433EC" w:rsidRPr="00E15479">
        <w:rPr>
          <w:rFonts w:cstheme="minorHAnsi"/>
          <w:sz w:val="24"/>
          <w:szCs w:val="24"/>
        </w:rPr>
        <w:t>,</w:t>
      </w:r>
      <w:r w:rsidRPr="00D433EC">
        <w:rPr>
          <w:rFonts w:cstheme="minorHAnsi"/>
          <w:i/>
          <w:iCs/>
          <w:sz w:val="24"/>
          <w:szCs w:val="24"/>
        </w:rPr>
        <w:t xml:space="preserve"> </w:t>
      </w:r>
      <w:r w:rsidRPr="00D433EC">
        <w:rPr>
          <w:rFonts w:cstheme="minorHAnsi"/>
          <w:sz w:val="24"/>
          <w:szCs w:val="24"/>
        </w:rPr>
        <w:t xml:space="preserve">no. 489, 563-565.  </w:t>
      </w:r>
    </w:p>
    <w:p w14:paraId="111CB1AF" w14:textId="77777777" w:rsidR="00622499" w:rsidRPr="00D433EC" w:rsidRDefault="00622499" w:rsidP="00622499">
      <w:pPr>
        <w:pStyle w:val="FootnoteText"/>
        <w:rPr>
          <w:lang w:val="es-ES"/>
        </w:rPr>
      </w:pPr>
    </w:p>
  </w:footnote>
  <w:footnote w:id="72">
    <w:p w14:paraId="0BF9DEC5" w14:textId="442424B2" w:rsidR="00435CCB" w:rsidRDefault="00435CCB" w:rsidP="002C4A8F">
      <w:pPr>
        <w:pStyle w:val="FootnoteText"/>
        <w:jc w:val="both"/>
      </w:pPr>
      <w:r w:rsidRPr="00435CCB">
        <w:rPr>
          <w:rStyle w:val="FootnoteReference"/>
          <w:sz w:val="24"/>
          <w:szCs w:val="24"/>
        </w:rPr>
        <w:footnoteRef/>
      </w:r>
      <w:r w:rsidRPr="00435CCB">
        <w:rPr>
          <w:sz w:val="24"/>
          <w:szCs w:val="24"/>
        </w:rPr>
        <w:t xml:space="preserve"> While there was considerable r</w:t>
      </w:r>
      <w:r>
        <w:rPr>
          <w:sz w:val="24"/>
          <w:szCs w:val="24"/>
        </w:rPr>
        <w:t xml:space="preserve">egional variation, peasants in some provinces cultivated more land in 1917 than in 1916. </w:t>
      </w:r>
      <w:proofErr w:type="spellStart"/>
      <w:r>
        <w:rPr>
          <w:rFonts w:cstheme="minorHAnsi"/>
          <w:bCs/>
          <w:color w:val="000000"/>
          <w:sz w:val="24"/>
          <w:szCs w:val="24"/>
          <w:bdr w:val="none" w:sz="0" w:space="0" w:color="auto" w:frame="1"/>
          <w:shd w:val="clear" w:color="auto" w:fill="FFFFFF"/>
        </w:rPr>
        <w:t>Gatrell</w:t>
      </w:r>
      <w:proofErr w:type="spellEnd"/>
      <w:r>
        <w:rPr>
          <w:rFonts w:cstheme="minorHAnsi"/>
          <w:bCs/>
          <w:color w:val="000000"/>
          <w:sz w:val="24"/>
          <w:szCs w:val="24"/>
          <w:bdr w:val="none" w:sz="0" w:space="0" w:color="auto" w:frame="1"/>
          <w:shd w:val="clear" w:color="auto" w:fill="FFFFFF"/>
        </w:rPr>
        <w:t xml:space="preserve">, </w:t>
      </w:r>
      <w:r w:rsidRPr="009B61A7">
        <w:rPr>
          <w:rFonts w:cstheme="minorHAnsi"/>
          <w:bCs/>
          <w:i/>
          <w:iCs/>
          <w:color w:val="000000"/>
          <w:sz w:val="24"/>
          <w:szCs w:val="24"/>
          <w:bdr w:val="none" w:sz="0" w:space="0" w:color="auto" w:frame="1"/>
          <w:shd w:val="clear" w:color="auto" w:fill="FFFFFF"/>
        </w:rPr>
        <w:t>Russia’s First World War</w:t>
      </w:r>
      <w:r>
        <w:rPr>
          <w:rFonts w:cstheme="minorHAnsi"/>
          <w:bCs/>
          <w:color w:val="000000"/>
          <w:sz w:val="24"/>
          <w:szCs w:val="24"/>
          <w:bdr w:val="none" w:sz="0" w:space="0" w:color="auto" w:frame="1"/>
          <w:shd w:val="clear" w:color="auto" w:fill="FFFFFF"/>
        </w:rPr>
        <w:t>, 158.</w:t>
      </w:r>
    </w:p>
    <w:p w14:paraId="2694D5EF" w14:textId="77777777" w:rsidR="00435CCB" w:rsidRPr="00435CCB" w:rsidRDefault="00435CCB">
      <w:pPr>
        <w:pStyle w:val="FootnoteText"/>
      </w:pPr>
    </w:p>
  </w:footnote>
  <w:footnote w:id="73">
    <w:p w14:paraId="35FFFA94" w14:textId="77777777" w:rsidR="00B85024" w:rsidRPr="00CA7141" w:rsidRDefault="00B85024" w:rsidP="00B85024">
      <w:pPr>
        <w:pStyle w:val="FootnoteText"/>
        <w:jc w:val="both"/>
        <w:rPr>
          <w:rFonts w:cstheme="minorHAnsi"/>
          <w:sz w:val="24"/>
          <w:szCs w:val="24"/>
        </w:rPr>
      </w:pPr>
      <w:r w:rsidRPr="00101FBC">
        <w:rPr>
          <w:rStyle w:val="FootnoteReference"/>
          <w:rFonts w:cstheme="minorHAnsi"/>
          <w:sz w:val="24"/>
          <w:szCs w:val="24"/>
        </w:rPr>
        <w:footnoteRef/>
      </w:r>
      <w:r w:rsidRPr="00CA7141">
        <w:rPr>
          <w:rFonts w:cstheme="minorHAnsi"/>
          <w:sz w:val="24"/>
          <w:szCs w:val="24"/>
        </w:rPr>
        <w:t>GAPO f. r-9, op. 1, d. 1, ll. 105-109.</w:t>
      </w:r>
    </w:p>
    <w:p w14:paraId="383CC9B8" w14:textId="77777777" w:rsidR="00B85024" w:rsidRPr="00CA7141" w:rsidRDefault="00B85024" w:rsidP="00B85024">
      <w:pPr>
        <w:pStyle w:val="FootnoteText"/>
        <w:jc w:val="both"/>
        <w:rPr>
          <w:sz w:val="24"/>
          <w:szCs w:val="24"/>
        </w:rPr>
      </w:pPr>
    </w:p>
  </w:footnote>
  <w:footnote w:id="74">
    <w:p w14:paraId="0F137C67" w14:textId="2B5F13E0" w:rsidR="00B85024" w:rsidRPr="00FB1C0C" w:rsidRDefault="00B85024" w:rsidP="00B85024">
      <w:pPr>
        <w:pStyle w:val="FootnoteText"/>
        <w:rPr>
          <w:rFonts w:cstheme="minorHAnsi"/>
          <w:color w:val="000000"/>
          <w:sz w:val="24"/>
          <w:szCs w:val="24"/>
          <w:bdr w:val="none" w:sz="0" w:space="0" w:color="auto" w:frame="1"/>
          <w:shd w:val="clear" w:color="auto" w:fill="FFFFFF"/>
          <w:lang w:val="es-ES"/>
        </w:rPr>
      </w:pPr>
      <w:r w:rsidRPr="00101FBC">
        <w:rPr>
          <w:rStyle w:val="FootnoteReference"/>
          <w:rFonts w:cstheme="minorHAnsi"/>
          <w:sz w:val="24"/>
          <w:szCs w:val="24"/>
        </w:rPr>
        <w:footnoteRef/>
      </w:r>
      <w:r w:rsidRPr="00FB1C0C">
        <w:rPr>
          <w:rFonts w:cstheme="minorHAnsi"/>
          <w:sz w:val="24"/>
          <w:szCs w:val="24"/>
          <w:lang w:val="es-ES"/>
        </w:rPr>
        <w:t xml:space="preserve"> </w:t>
      </w:r>
      <w:r w:rsidRPr="00FB1C0C">
        <w:rPr>
          <w:rFonts w:cstheme="minorHAnsi"/>
          <w:color w:val="000000"/>
          <w:sz w:val="24"/>
          <w:szCs w:val="24"/>
          <w:bdr w:val="none" w:sz="0" w:space="0" w:color="auto" w:frame="1"/>
          <w:shd w:val="clear" w:color="auto" w:fill="FFFFFF"/>
          <w:lang w:val="es-ES"/>
        </w:rPr>
        <w:t xml:space="preserve">IZVP, no 92, 1917. </w:t>
      </w:r>
    </w:p>
    <w:p w14:paraId="799825C0" w14:textId="77777777" w:rsidR="00B85024" w:rsidRPr="00FB1C0C" w:rsidRDefault="00B85024" w:rsidP="00B85024">
      <w:pPr>
        <w:pStyle w:val="FootnoteText"/>
        <w:rPr>
          <w:rFonts w:cstheme="minorHAnsi"/>
          <w:sz w:val="24"/>
          <w:szCs w:val="24"/>
          <w:lang w:val="es-ES"/>
        </w:rPr>
      </w:pPr>
    </w:p>
  </w:footnote>
  <w:footnote w:id="75">
    <w:p w14:paraId="5CED28A4" w14:textId="37361218" w:rsidR="00B85024" w:rsidRPr="005E602D" w:rsidRDefault="00B85024" w:rsidP="00B85024">
      <w:pPr>
        <w:spacing w:line="240" w:lineRule="auto"/>
        <w:jc w:val="both"/>
        <w:rPr>
          <w:sz w:val="18"/>
          <w:szCs w:val="18"/>
          <w:lang w:val="es-ES"/>
        </w:rPr>
      </w:pPr>
      <w:r w:rsidRPr="001D63EB">
        <w:rPr>
          <w:rFonts w:cstheme="minorHAnsi"/>
          <w:sz w:val="24"/>
          <w:szCs w:val="24"/>
          <w:vertAlign w:val="superscript"/>
        </w:rPr>
        <w:footnoteRef/>
      </w:r>
      <w:r w:rsidRPr="005E602D">
        <w:rPr>
          <w:rFonts w:cstheme="minorHAnsi"/>
          <w:sz w:val="24"/>
          <w:szCs w:val="24"/>
          <w:lang w:val="es-ES"/>
        </w:rPr>
        <w:t xml:space="preserve"> </w:t>
      </w:r>
      <w:proofErr w:type="spellStart"/>
      <w:r w:rsidRPr="005E602D">
        <w:rPr>
          <w:rFonts w:cstheme="minorHAnsi"/>
          <w:i/>
          <w:sz w:val="24"/>
          <w:szCs w:val="24"/>
          <w:lang w:val="es-ES"/>
        </w:rPr>
        <w:t>Narodnoe</w:t>
      </w:r>
      <w:proofErr w:type="spellEnd"/>
      <w:r w:rsidRPr="005E602D">
        <w:rPr>
          <w:rFonts w:cstheme="minorHAnsi"/>
          <w:i/>
          <w:sz w:val="24"/>
          <w:szCs w:val="24"/>
          <w:lang w:val="es-ES"/>
        </w:rPr>
        <w:t xml:space="preserve"> </w:t>
      </w:r>
      <w:proofErr w:type="spellStart"/>
      <w:r w:rsidRPr="005E602D">
        <w:rPr>
          <w:rFonts w:cstheme="minorHAnsi"/>
          <w:i/>
          <w:sz w:val="24"/>
          <w:szCs w:val="24"/>
          <w:lang w:val="es-ES"/>
        </w:rPr>
        <w:t>Prodovol’stvie</w:t>
      </w:r>
      <w:proofErr w:type="spellEnd"/>
      <w:r w:rsidRPr="005E602D">
        <w:rPr>
          <w:rFonts w:cstheme="minorHAnsi"/>
          <w:i/>
          <w:sz w:val="24"/>
          <w:szCs w:val="24"/>
          <w:lang w:val="es-ES"/>
        </w:rPr>
        <w:t xml:space="preserve"> </w:t>
      </w:r>
      <w:r w:rsidRPr="005E602D">
        <w:rPr>
          <w:rFonts w:cstheme="minorHAnsi"/>
          <w:sz w:val="24"/>
          <w:szCs w:val="24"/>
          <w:lang w:val="es-ES"/>
        </w:rPr>
        <w:t>no. 24, 1917.</w:t>
      </w:r>
      <w:r w:rsidRPr="005E602D">
        <w:rPr>
          <w:sz w:val="18"/>
          <w:szCs w:val="18"/>
          <w:lang w:val="es-ES"/>
        </w:rPr>
        <w:t xml:space="preserve"> </w:t>
      </w:r>
    </w:p>
  </w:footnote>
  <w:footnote w:id="76">
    <w:p w14:paraId="113CF904" w14:textId="77777777" w:rsidR="00B85024" w:rsidRPr="005E602D" w:rsidRDefault="00B85024" w:rsidP="00B85024">
      <w:pPr>
        <w:rPr>
          <w:sz w:val="24"/>
          <w:szCs w:val="24"/>
          <w:lang w:val="es-ES"/>
        </w:rPr>
      </w:pPr>
      <w:r w:rsidRPr="00290722">
        <w:rPr>
          <w:sz w:val="24"/>
          <w:szCs w:val="24"/>
          <w:vertAlign w:val="superscript"/>
        </w:rPr>
        <w:footnoteRef/>
      </w:r>
      <w:r w:rsidRPr="005E602D">
        <w:rPr>
          <w:sz w:val="24"/>
          <w:szCs w:val="24"/>
          <w:lang w:val="es-ES"/>
        </w:rPr>
        <w:t xml:space="preserve"> </w:t>
      </w:r>
      <w:proofErr w:type="spellStart"/>
      <w:r w:rsidRPr="005E602D">
        <w:rPr>
          <w:i/>
          <w:sz w:val="24"/>
          <w:szCs w:val="24"/>
          <w:lang w:val="es-ES"/>
        </w:rPr>
        <w:t>Narodnoe</w:t>
      </w:r>
      <w:proofErr w:type="spellEnd"/>
      <w:r w:rsidRPr="005E602D">
        <w:rPr>
          <w:i/>
          <w:sz w:val="24"/>
          <w:szCs w:val="24"/>
          <w:lang w:val="es-ES"/>
        </w:rPr>
        <w:t xml:space="preserve"> </w:t>
      </w:r>
      <w:proofErr w:type="spellStart"/>
      <w:r w:rsidRPr="005E602D">
        <w:rPr>
          <w:i/>
          <w:sz w:val="24"/>
          <w:szCs w:val="24"/>
          <w:lang w:val="es-ES"/>
        </w:rPr>
        <w:t>Prodovol’stvie</w:t>
      </w:r>
      <w:proofErr w:type="spellEnd"/>
      <w:r w:rsidRPr="005E602D">
        <w:rPr>
          <w:sz w:val="24"/>
          <w:szCs w:val="24"/>
          <w:lang w:val="es-ES"/>
        </w:rPr>
        <w:t xml:space="preserve"> no. 21, 1917.</w:t>
      </w:r>
    </w:p>
  </w:footnote>
  <w:footnote w:id="77">
    <w:p w14:paraId="6B29D555" w14:textId="11B17824" w:rsidR="00B85024" w:rsidRDefault="00B85024" w:rsidP="007379C6">
      <w:pPr>
        <w:pStyle w:val="FootnoteText"/>
        <w:jc w:val="both"/>
        <w:rPr>
          <w:sz w:val="24"/>
          <w:szCs w:val="24"/>
        </w:rPr>
      </w:pPr>
      <w:r w:rsidRPr="00F16FF5">
        <w:rPr>
          <w:rStyle w:val="FootnoteReference"/>
          <w:sz w:val="24"/>
          <w:szCs w:val="24"/>
        </w:rPr>
        <w:footnoteRef/>
      </w:r>
      <w:r w:rsidR="00763505">
        <w:rPr>
          <w:sz w:val="24"/>
          <w:szCs w:val="24"/>
        </w:rPr>
        <w:t xml:space="preserve">Anthony Heywood </w:t>
      </w:r>
      <w:r w:rsidR="007379C6">
        <w:rPr>
          <w:sz w:val="24"/>
          <w:szCs w:val="24"/>
        </w:rPr>
        <w:t>suggests that</w:t>
      </w:r>
      <w:r w:rsidR="00763505">
        <w:rPr>
          <w:sz w:val="24"/>
          <w:szCs w:val="24"/>
        </w:rPr>
        <w:t xml:space="preserve"> freight traffic declined through the spring and summer of 1917 </w:t>
      </w:r>
      <w:r w:rsidR="00730415">
        <w:rPr>
          <w:sz w:val="24"/>
          <w:szCs w:val="24"/>
        </w:rPr>
        <w:t>due to</w:t>
      </w:r>
      <w:r w:rsidR="00763505">
        <w:rPr>
          <w:sz w:val="24"/>
          <w:szCs w:val="24"/>
        </w:rPr>
        <w:t xml:space="preserve"> </w:t>
      </w:r>
      <w:r w:rsidR="007379C6">
        <w:rPr>
          <w:sz w:val="24"/>
          <w:szCs w:val="24"/>
        </w:rPr>
        <w:t xml:space="preserve">the </w:t>
      </w:r>
      <w:r w:rsidR="007379C6">
        <w:rPr>
          <w:sz w:val="24"/>
          <w:szCs w:val="24"/>
        </w:rPr>
        <w:t>decline in labor productivity</w:t>
      </w:r>
      <w:r w:rsidR="007379C6">
        <w:rPr>
          <w:sz w:val="24"/>
          <w:szCs w:val="24"/>
        </w:rPr>
        <w:t xml:space="preserve"> in the aftermath of the </w:t>
      </w:r>
      <w:r w:rsidR="00730415">
        <w:rPr>
          <w:sz w:val="24"/>
          <w:szCs w:val="24"/>
        </w:rPr>
        <w:t>February Revolution</w:t>
      </w:r>
      <w:r w:rsidR="00763505">
        <w:rPr>
          <w:sz w:val="24"/>
          <w:szCs w:val="24"/>
        </w:rPr>
        <w:t>.  “Imperial Russia’s Railways</w:t>
      </w:r>
      <w:r w:rsidR="00730415">
        <w:rPr>
          <w:sz w:val="24"/>
          <w:szCs w:val="24"/>
        </w:rPr>
        <w:t xml:space="preserve">,” </w:t>
      </w:r>
      <w:r w:rsidR="00763505">
        <w:rPr>
          <w:sz w:val="24"/>
          <w:szCs w:val="24"/>
        </w:rPr>
        <w:t>91.</w:t>
      </w:r>
    </w:p>
    <w:p w14:paraId="172DC9F2" w14:textId="77777777" w:rsidR="00763505" w:rsidRPr="00F16FF5" w:rsidRDefault="00763505" w:rsidP="00B85024">
      <w:pPr>
        <w:pStyle w:val="FootnoteText"/>
        <w:rPr>
          <w:sz w:val="24"/>
          <w:szCs w:val="24"/>
        </w:rPr>
      </w:pPr>
    </w:p>
  </w:footnote>
  <w:footnote w:id="78">
    <w:p w14:paraId="3EEA17A3" w14:textId="77777777" w:rsidR="00B85024" w:rsidRPr="00FB1C0C" w:rsidRDefault="00B85024" w:rsidP="00B85024">
      <w:pPr>
        <w:spacing w:line="240" w:lineRule="auto"/>
        <w:rPr>
          <w:sz w:val="24"/>
          <w:szCs w:val="24"/>
        </w:rPr>
      </w:pPr>
      <w:r w:rsidRPr="00290722">
        <w:rPr>
          <w:sz w:val="24"/>
          <w:szCs w:val="24"/>
          <w:vertAlign w:val="superscript"/>
        </w:rPr>
        <w:footnoteRef/>
      </w:r>
      <w:r w:rsidRPr="00FB1C0C">
        <w:rPr>
          <w:sz w:val="24"/>
          <w:szCs w:val="24"/>
        </w:rPr>
        <w:t xml:space="preserve"> IZVP no. 91, 1917.</w:t>
      </w:r>
    </w:p>
  </w:footnote>
  <w:footnote w:id="79">
    <w:p w14:paraId="3599A880" w14:textId="3D1CF83D" w:rsidR="00B85024" w:rsidRPr="00F56178" w:rsidRDefault="00B85024" w:rsidP="00BE6452">
      <w:pPr>
        <w:pStyle w:val="FootnoteText"/>
        <w:jc w:val="both"/>
        <w:rPr>
          <w:sz w:val="24"/>
          <w:szCs w:val="24"/>
        </w:rPr>
      </w:pPr>
      <w:r w:rsidRPr="00F6387B">
        <w:rPr>
          <w:rStyle w:val="FootnoteReference"/>
          <w:sz w:val="24"/>
          <w:szCs w:val="24"/>
        </w:rPr>
        <w:footnoteRef/>
      </w:r>
      <w:r w:rsidRPr="00F56178">
        <w:rPr>
          <w:sz w:val="24"/>
          <w:szCs w:val="24"/>
        </w:rPr>
        <w:t xml:space="preserve"> IZVP no. 91, 1917.</w:t>
      </w:r>
      <w:r w:rsidR="00BE6452">
        <w:rPr>
          <w:sz w:val="24"/>
          <w:szCs w:val="24"/>
        </w:rPr>
        <w:t xml:space="preserve">  </w:t>
      </w:r>
      <w:r w:rsidR="008927DD">
        <w:rPr>
          <w:sz w:val="24"/>
          <w:szCs w:val="24"/>
        </w:rPr>
        <w:t>O</w:t>
      </w:r>
      <w:r w:rsidR="008927DD">
        <w:rPr>
          <w:sz w:val="24"/>
          <w:szCs w:val="24"/>
        </w:rPr>
        <w:t xml:space="preserve">n August 4 </w:t>
      </w:r>
      <w:r w:rsidR="008927DD">
        <w:rPr>
          <w:sz w:val="24"/>
          <w:szCs w:val="24"/>
        </w:rPr>
        <w:t>t</w:t>
      </w:r>
      <w:r w:rsidR="00BE6452">
        <w:rPr>
          <w:sz w:val="24"/>
          <w:szCs w:val="24"/>
        </w:rPr>
        <w:t xml:space="preserve">he </w:t>
      </w:r>
      <w:r w:rsidR="008927DD">
        <w:rPr>
          <w:sz w:val="24"/>
          <w:szCs w:val="24"/>
        </w:rPr>
        <w:t>state</w:t>
      </w:r>
      <w:r w:rsidR="00BE6452">
        <w:rPr>
          <w:sz w:val="24"/>
          <w:szCs w:val="24"/>
        </w:rPr>
        <w:t xml:space="preserve"> announced that fixed price</w:t>
      </w:r>
      <w:r w:rsidR="008927DD">
        <w:rPr>
          <w:sz w:val="24"/>
          <w:szCs w:val="24"/>
        </w:rPr>
        <w:t>s</w:t>
      </w:r>
      <w:r w:rsidR="00BE6452">
        <w:rPr>
          <w:sz w:val="24"/>
          <w:szCs w:val="24"/>
        </w:rPr>
        <w:t xml:space="preserve"> would be lowered i</w:t>
      </w:r>
      <w:r w:rsidR="002C4A8F">
        <w:rPr>
          <w:sz w:val="24"/>
          <w:szCs w:val="24"/>
        </w:rPr>
        <w:t>f</w:t>
      </w:r>
      <w:r w:rsidR="00BE6452">
        <w:rPr>
          <w:sz w:val="24"/>
          <w:szCs w:val="24"/>
        </w:rPr>
        <w:t xml:space="preserve"> peasants delayed in depositing their surplus grain or if </w:t>
      </w:r>
      <w:r w:rsidR="002C4A8F">
        <w:rPr>
          <w:sz w:val="24"/>
          <w:szCs w:val="24"/>
        </w:rPr>
        <w:t>grain</w:t>
      </w:r>
      <w:r w:rsidR="00BE6452">
        <w:rPr>
          <w:sz w:val="24"/>
          <w:szCs w:val="24"/>
        </w:rPr>
        <w:t xml:space="preserve"> was requisitioned.  </w:t>
      </w:r>
      <w:r w:rsidR="00BE6452" w:rsidRPr="00F16F83">
        <w:rPr>
          <w:rFonts w:cstheme="minorHAnsi"/>
          <w:sz w:val="24"/>
          <w:szCs w:val="24"/>
        </w:rPr>
        <w:t xml:space="preserve">Gill, </w:t>
      </w:r>
      <w:r w:rsidR="00BE6452" w:rsidRPr="00873C0B">
        <w:rPr>
          <w:rFonts w:cstheme="minorHAnsi"/>
          <w:i/>
          <w:iCs/>
          <w:sz w:val="24"/>
          <w:szCs w:val="24"/>
        </w:rPr>
        <w:t>Peasants and Government</w:t>
      </w:r>
      <w:r w:rsidR="00BE6452">
        <w:rPr>
          <w:rFonts w:cstheme="minorHAnsi"/>
          <w:sz w:val="24"/>
          <w:szCs w:val="24"/>
        </w:rPr>
        <w:t>, 85</w:t>
      </w:r>
      <w:r w:rsidR="00BE6452" w:rsidRPr="00F16F83">
        <w:rPr>
          <w:rFonts w:cstheme="minorHAnsi"/>
          <w:sz w:val="24"/>
          <w:szCs w:val="24"/>
        </w:rPr>
        <w:t>.</w:t>
      </w:r>
      <w:r w:rsidR="00BE6452">
        <w:rPr>
          <w:rFonts w:cstheme="minorHAnsi"/>
          <w:sz w:val="24"/>
          <w:szCs w:val="24"/>
        </w:rPr>
        <w:t xml:space="preserve">  </w:t>
      </w:r>
    </w:p>
    <w:p w14:paraId="62E1F9A2" w14:textId="77777777" w:rsidR="00B85024" w:rsidRPr="00F56178" w:rsidRDefault="00B85024" w:rsidP="00B85024">
      <w:pPr>
        <w:pStyle w:val="FootnoteText"/>
        <w:rPr>
          <w:sz w:val="24"/>
          <w:szCs w:val="24"/>
        </w:rPr>
      </w:pPr>
    </w:p>
  </w:footnote>
  <w:footnote w:id="80">
    <w:p w14:paraId="1232B277" w14:textId="0F4F2A8B" w:rsidR="00B85024" w:rsidRDefault="00B85024" w:rsidP="00B85024">
      <w:pPr>
        <w:pStyle w:val="FootnoteText"/>
        <w:jc w:val="both"/>
        <w:rPr>
          <w:rFonts w:cstheme="minorHAnsi"/>
          <w:sz w:val="24"/>
          <w:szCs w:val="24"/>
        </w:rPr>
      </w:pPr>
      <w:r w:rsidRPr="00663737">
        <w:rPr>
          <w:rStyle w:val="FootnoteReference"/>
          <w:sz w:val="24"/>
          <w:szCs w:val="24"/>
        </w:rPr>
        <w:footnoteRef/>
      </w:r>
      <w:r w:rsidRPr="00663737">
        <w:rPr>
          <w:sz w:val="24"/>
          <w:szCs w:val="24"/>
        </w:rPr>
        <w:t xml:space="preserve"> </w:t>
      </w:r>
      <w:r w:rsidR="007379C6">
        <w:rPr>
          <w:rFonts w:cstheme="minorHAnsi"/>
          <w:sz w:val="24"/>
          <w:szCs w:val="24"/>
        </w:rPr>
        <w:t>With</w:t>
      </w:r>
      <w:r w:rsidRPr="00663737">
        <w:rPr>
          <w:rFonts w:cstheme="minorHAnsi"/>
          <w:sz w:val="24"/>
          <w:szCs w:val="24"/>
        </w:rPr>
        <w:t xml:space="preserve"> the post of land captain</w:t>
      </w:r>
      <w:r w:rsidR="007379C6">
        <w:rPr>
          <w:rFonts w:cstheme="minorHAnsi"/>
          <w:sz w:val="24"/>
          <w:szCs w:val="24"/>
        </w:rPr>
        <w:t xml:space="preserve"> </w:t>
      </w:r>
      <w:r w:rsidRPr="00663737">
        <w:rPr>
          <w:rFonts w:cstheme="minorHAnsi"/>
          <w:sz w:val="24"/>
          <w:szCs w:val="24"/>
        </w:rPr>
        <w:t>abolished</w:t>
      </w:r>
      <w:r>
        <w:rPr>
          <w:rFonts w:cstheme="minorHAnsi"/>
          <w:sz w:val="24"/>
          <w:szCs w:val="24"/>
        </w:rPr>
        <w:t xml:space="preserve">, district officials </w:t>
      </w:r>
      <w:r w:rsidR="007379C6">
        <w:rPr>
          <w:rFonts w:cstheme="minorHAnsi"/>
          <w:sz w:val="24"/>
          <w:szCs w:val="24"/>
        </w:rPr>
        <w:t xml:space="preserve">had </w:t>
      </w:r>
      <w:r>
        <w:rPr>
          <w:rFonts w:cstheme="minorHAnsi"/>
          <w:sz w:val="24"/>
          <w:szCs w:val="24"/>
        </w:rPr>
        <w:t>an</w:t>
      </w:r>
      <w:r w:rsidR="002C4A8F">
        <w:rPr>
          <w:rFonts w:cstheme="minorHAnsi"/>
          <w:sz w:val="24"/>
          <w:szCs w:val="24"/>
        </w:rPr>
        <w:t xml:space="preserve"> no</w:t>
      </w:r>
      <w:r>
        <w:rPr>
          <w:rFonts w:cstheme="minorHAnsi"/>
          <w:sz w:val="24"/>
          <w:szCs w:val="24"/>
        </w:rPr>
        <w:t xml:space="preserve"> intermediary official to monitor five or six</w:t>
      </w:r>
      <w:r w:rsidRPr="00663737">
        <w:rPr>
          <w:rFonts w:cstheme="minorHAnsi"/>
          <w:sz w:val="24"/>
          <w:szCs w:val="24"/>
        </w:rPr>
        <w:t xml:space="preserve"> </w:t>
      </w:r>
      <w:r w:rsidRPr="00663737">
        <w:rPr>
          <w:rFonts w:cstheme="minorHAnsi"/>
          <w:i/>
          <w:iCs/>
          <w:sz w:val="24"/>
          <w:szCs w:val="24"/>
        </w:rPr>
        <w:t>volost</w:t>
      </w:r>
      <w:r w:rsidRPr="00663737">
        <w:rPr>
          <w:rFonts w:cstheme="minorHAnsi"/>
          <w:sz w:val="24"/>
          <w:szCs w:val="24"/>
        </w:rPr>
        <w:t xml:space="preserve"> committees.  Browder and Kerensky, </w:t>
      </w:r>
      <w:r w:rsidRPr="00663737">
        <w:rPr>
          <w:rFonts w:cstheme="minorHAnsi"/>
          <w:i/>
          <w:iCs/>
          <w:sz w:val="24"/>
          <w:szCs w:val="24"/>
        </w:rPr>
        <w:t>Russian Provisional Government</w:t>
      </w:r>
      <w:r w:rsidR="00E15479">
        <w:rPr>
          <w:rFonts w:cstheme="minorHAnsi"/>
          <w:i/>
          <w:iCs/>
          <w:sz w:val="24"/>
          <w:szCs w:val="24"/>
        </w:rPr>
        <w:t xml:space="preserve"> </w:t>
      </w:r>
      <w:r w:rsidR="00E15479" w:rsidRPr="00E15479">
        <w:rPr>
          <w:rFonts w:cstheme="minorHAnsi"/>
          <w:sz w:val="24"/>
          <w:szCs w:val="24"/>
        </w:rPr>
        <w:t>vol. II</w:t>
      </w:r>
      <w:r w:rsidRPr="00E15479">
        <w:rPr>
          <w:rFonts w:cstheme="minorHAnsi"/>
          <w:sz w:val="24"/>
          <w:szCs w:val="24"/>
        </w:rPr>
        <w:t>,</w:t>
      </w:r>
      <w:r w:rsidRPr="00663737">
        <w:rPr>
          <w:rFonts w:cstheme="minorHAnsi"/>
          <w:sz w:val="24"/>
          <w:szCs w:val="24"/>
        </w:rPr>
        <w:t xml:space="preserve"> no. 466, 524.</w:t>
      </w:r>
    </w:p>
    <w:p w14:paraId="3DF54750" w14:textId="77777777" w:rsidR="00B85024" w:rsidRPr="00663737" w:rsidRDefault="00B85024" w:rsidP="00B85024">
      <w:pPr>
        <w:pStyle w:val="FootnoteText"/>
        <w:jc w:val="both"/>
        <w:rPr>
          <w:sz w:val="24"/>
          <w:szCs w:val="24"/>
        </w:rPr>
      </w:pPr>
    </w:p>
  </w:footnote>
  <w:footnote w:id="81">
    <w:p w14:paraId="6DBDC8E5" w14:textId="77777777" w:rsidR="00B85024" w:rsidRPr="00FB1C0C" w:rsidRDefault="00B85024" w:rsidP="00B85024">
      <w:pPr>
        <w:spacing w:line="240" w:lineRule="auto"/>
        <w:rPr>
          <w:sz w:val="24"/>
          <w:szCs w:val="24"/>
        </w:rPr>
      </w:pPr>
      <w:r w:rsidRPr="00290722">
        <w:rPr>
          <w:sz w:val="24"/>
          <w:szCs w:val="24"/>
          <w:vertAlign w:val="superscript"/>
        </w:rPr>
        <w:footnoteRef/>
      </w:r>
      <w:r w:rsidRPr="00FB1C0C">
        <w:rPr>
          <w:sz w:val="24"/>
          <w:szCs w:val="24"/>
        </w:rPr>
        <w:t xml:space="preserve"> </w:t>
      </w:r>
      <w:proofErr w:type="spellStart"/>
      <w:r w:rsidRPr="00FB1C0C">
        <w:rPr>
          <w:i/>
          <w:sz w:val="24"/>
          <w:szCs w:val="24"/>
        </w:rPr>
        <w:t>Narodnoe</w:t>
      </w:r>
      <w:proofErr w:type="spellEnd"/>
      <w:r w:rsidRPr="00FB1C0C">
        <w:rPr>
          <w:i/>
          <w:sz w:val="24"/>
          <w:szCs w:val="24"/>
        </w:rPr>
        <w:t xml:space="preserve"> </w:t>
      </w:r>
      <w:proofErr w:type="spellStart"/>
      <w:r w:rsidRPr="00FB1C0C">
        <w:rPr>
          <w:i/>
          <w:sz w:val="24"/>
          <w:szCs w:val="24"/>
        </w:rPr>
        <w:t>Prodovol’stvie</w:t>
      </w:r>
      <w:proofErr w:type="spellEnd"/>
      <w:r w:rsidRPr="00FB1C0C">
        <w:rPr>
          <w:sz w:val="24"/>
          <w:szCs w:val="24"/>
        </w:rPr>
        <w:t xml:space="preserve"> no. 19, 1917.  </w:t>
      </w:r>
    </w:p>
  </w:footnote>
  <w:footnote w:id="82">
    <w:p w14:paraId="24D0E1F1" w14:textId="77777777" w:rsidR="00B85024" w:rsidRPr="00CA7141" w:rsidRDefault="00B85024" w:rsidP="00B85024">
      <w:pPr>
        <w:spacing w:line="240" w:lineRule="auto"/>
        <w:rPr>
          <w:sz w:val="24"/>
          <w:szCs w:val="24"/>
          <w:lang w:val="es-ES"/>
        </w:rPr>
      </w:pPr>
      <w:r w:rsidRPr="00290722">
        <w:rPr>
          <w:sz w:val="24"/>
          <w:szCs w:val="24"/>
          <w:vertAlign w:val="superscript"/>
        </w:rPr>
        <w:footnoteRef/>
      </w:r>
      <w:r w:rsidRPr="00CA7141">
        <w:rPr>
          <w:sz w:val="24"/>
          <w:szCs w:val="24"/>
          <w:lang w:val="es-ES"/>
        </w:rPr>
        <w:t xml:space="preserve"> </w:t>
      </w:r>
      <w:proofErr w:type="spellStart"/>
      <w:r w:rsidRPr="00CA7141">
        <w:rPr>
          <w:i/>
          <w:sz w:val="24"/>
          <w:szCs w:val="24"/>
          <w:lang w:val="es-ES"/>
        </w:rPr>
        <w:t>Narodnoe</w:t>
      </w:r>
      <w:proofErr w:type="spellEnd"/>
      <w:r w:rsidRPr="00CA7141">
        <w:rPr>
          <w:i/>
          <w:sz w:val="24"/>
          <w:szCs w:val="24"/>
          <w:lang w:val="es-ES"/>
        </w:rPr>
        <w:t xml:space="preserve"> </w:t>
      </w:r>
      <w:proofErr w:type="spellStart"/>
      <w:r w:rsidRPr="00CA7141">
        <w:rPr>
          <w:i/>
          <w:sz w:val="24"/>
          <w:szCs w:val="24"/>
          <w:lang w:val="es-ES"/>
        </w:rPr>
        <w:t>Prodovol’stvie</w:t>
      </w:r>
      <w:proofErr w:type="spellEnd"/>
      <w:r w:rsidRPr="00CA7141">
        <w:rPr>
          <w:sz w:val="24"/>
          <w:szCs w:val="24"/>
          <w:lang w:val="es-ES"/>
        </w:rPr>
        <w:t xml:space="preserve"> no. 24, 1917.</w:t>
      </w:r>
    </w:p>
  </w:footnote>
  <w:footnote w:id="83">
    <w:p w14:paraId="7C78B1FD" w14:textId="77777777" w:rsidR="00B85024" w:rsidRPr="00CA7141" w:rsidRDefault="00B85024" w:rsidP="00B85024">
      <w:pPr>
        <w:spacing w:line="240" w:lineRule="auto"/>
        <w:rPr>
          <w:sz w:val="24"/>
          <w:szCs w:val="24"/>
          <w:lang w:val="es-ES"/>
        </w:rPr>
      </w:pPr>
      <w:r w:rsidRPr="00290722">
        <w:rPr>
          <w:sz w:val="24"/>
          <w:szCs w:val="24"/>
          <w:vertAlign w:val="superscript"/>
        </w:rPr>
        <w:footnoteRef/>
      </w:r>
      <w:r w:rsidRPr="00CA7141">
        <w:rPr>
          <w:sz w:val="24"/>
          <w:szCs w:val="24"/>
          <w:lang w:val="es-ES"/>
        </w:rPr>
        <w:t xml:space="preserve"> </w:t>
      </w:r>
      <w:proofErr w:type="spellStart"/>
      <w:r w:rsidRPr="00CA7141">
        <w:rPr>
          <w:i/>
          <w:sz w:val="24"/>
          <w:szCs w:val="24"/>
          <w:lang w:val="es-ES"/>
        </w:rPr>
        <w:t>Narodnoe</w:t>
      </w:r>
      <w:proofErr w:type="spellEnd"/>
      <w:r w:rsidRPr="00CA7141">
        <w:rPr>
          <w:i/>
          <w:sz w:val="24"/>
          <w:szCs w:val="24"/>
          <w:lang w:val="es-ES"/>
        </w:rPr>
        <w:t xml:space="preserve"> </w:t>
      </w:r>
      <w:proofErr w:type="spellStart"/>
      <w:r w:rsidRPr="00CA7141">
        <w:rPr>
          <w:i/>
          <w:sz w:val="24"/>
          <w:szCs w:val="24"/>
          <w:lang w:val="es-ES"/>
        </w:rPr>
        <w:t>Prodovol’stvie</w:t>
      </w:r>
      <w:proofErr w:type="spellEnd"/>
      <w:r w:rsidRPr="00CA7141">
        <w:rPr>
          <w:sz w:val="24"/>
          <w:szCs w:val="24"/>
          <w:lang w:val="es-ES"/>
        </w:rPr>
        <w:t xml:space="preserve"> no. 19, 1917.  </w:t>
      </w:r>
    </w:p>
  </w:footnote>
  <w:footnote w:id="84">
    <w:p w14:paraId="3D513624" w14:textId="77777777" w:rsidR="00B85024" w:rsidRPr="00240C2F" w:rsidRDefault="00B85024" w:rsidP="00B85024">
      <w:pPr>
        <w:pStyle w:val="FootnoteText"/>
        <w:jc w:val="both"/>
        <w:rPr>
          <w:rFonts w:cstheme="minorHAnsi"/>
        </w:rPr>
      </w:pPr>
      <w:r w:rsidRPr="00240C2F">
        <w:rPr>
          <w:rStyle w:val="FootnoteReference"/>
          <w:rFonts w:cstheme="minorHAnsi"/>
        </w:rPr>
        <w:footnoteRef/>
      </w:r>
      <w:r>
        <w:rPr>
          <w:sz w:val="24"/>
          <w:szCs w:val="24"/>
        </w:rPr>
        <w:t xml:space="preserve"> </w:t>
      </w:r>
      <w:r w:rsidRPr="006F5282">
        <w:rPr>
          <w:sz w:val="24"/>
          <w:szCs w:val="24"/>
        </w:rPr>
        <w:t xml:space="preserve">VSTP </w:t>
      </w:r>
      <w:r w:rsidRPr="00290722">
        <w:rPr>
          <w:sz w:val="24"/>
          <w:szCs w:val="24"/>
        </w:rPr>
        <w:t xml:space="preserve">September 7, </w:t>
      </w:r>
      <w:proofErr w:type="gramStart"/>
      <w:r w:rsidRPr="00290722">
        <w:rPr>
          <w:sz w:val="24"/>
          <w:szCs w:val="24"/>
        </w:rPr>
        <w:t>1917.</w:t>
      </w:r>
      <w:r w:rsidRPr="00240C2F">
        <w:rPr>
          <w:rFonts w:cstheme="minorHAnsi"/>
        </w:rPr>
        <w:t>.</w:t>
      </w:r>
      <w:proofErr w:type="gramEnd"/>
      <w:r w:rsidRPr="00240C2F">
        <w:rPr>
          <w:rFonts w:cstheme="minorHAnsi"/>
        </w:rPr>
        <w:t xml:space="preserve">    </w:t>
      </w:r>
    </w:p>
    <w:p w14:paraId="6F96C709" w14:textId="77777777" w:rsidR="00B85024" w:rsidRPr="00240C2F" w:rsidRDefault="00B85024" w:rsidP="00B85024">
      <w:pPr>
        <w:pStyle w:val="FootnoteText"/>
        <w:rPr>
          <w:rFonts w:cstheme="minorHAnsi"/>
        </w:rPr>
      </w:pPr>
    </w:p>
  </w:footnote>
  <w:footnote w:id="85">
    <w:p w14:paraId="065E9ACF" w14:textId="77777777" w:rsidR="00B85024" w:rsidRPr="00E95D84" w:rsidRDefault="00B85024" w:rsidP="00B85024">
      <w:pPr>
        <w:pStyle w:val="FootnoteText"/>
        <w:rPr>
          <w:rFonts w:cstheme="minorHAnsi"/>
          <w:sz w:val="24"/>
          <w:szCs w:val="24"/>
        </w:rPr>
      </w:pPr>
      <w:r w:rsidRPr="00E95D84">
        <w:rPr>
          <w:rStyle w:val="FootnoteReference"/>
          <w:rFonts w:cstheme="minorHAnsi"/>
          <w:sz w:val="24"/>
          <w:szCs w:val="24"/>
        </w:rPr>
        <w:footnoteRef/>
      </w:r>
      <w:r w:rsidRPr="00E95D84">
        <w:rPr>
          <w:rFonts w:cstheme="minorHAnsi"/>
          <w:sz w:val="24"/>
          <w:szCs w:val="24"/>
        </w:rPr>
        <w:t xml:space="preserve"> VSTP Nov</w:t>
      </w:r>
      <w:r>
        <w:rPr>
          <w:rFonts w:cstheme="minorHAnsi"/>
          <w:sz w:val="24"/>
          <w:szCs w:val="24"/>
        </w:rPr>
        <w:t>ember</w:t>
      </w:r>
      <w:r w:rsidRPr="00E95D84">
        <w:rPr>
          <w:rFonts w:cstheme="minorHAnsi"/>
          <w:sz w:val="24"/>
          <w:szCs w:val="24"/>
        </w:rPr>
        <w:t xml:space="preserve"> 2, 1917</w:t>
      </w:r>
      <w:r>
        <w:rPr>
          <w:rFonts w:cstheme="minorHAnsi"/>
          <w:sz w:val="24"/>
          <w:szCs w:val="24"/>
        </w:rPr>
        <w:t>.</w:t>
      </w:r>
    </w:p>
    <w:p w14:paraId="7665B875" w14:textId="77777777" w:rsidR="00B85024" w:rsidRDefault="00B85024" w:rsidP="00B85024">
      <w:pPr>
        <w:pStyle w:val="FootnoteText"/>
      </w:pPr>
    </w:p>
  </w:footnote>
  <w:footnote w:id="86">
    <w:p w14:paraId="376268B9" w14:textId="77777777" w:rsidR="00B85024" w:rsidRPr="00E410C2" w:rsidRDefault="00B85024" w:rsidP="00B85024">
      <w:pPr>
        <w:pStyle w:val="FootnoteText"/>
        <w:rPr>
          <w:rFonts w:cstheme="minorHAnsi"/>
          <w:color w:val="000000"/>
          <w:sz w:val="24"/>
          <w:szCs w:val="24"/>
          <w:bdr w:val="none" w:sz="0" w:space="0" w:color="auto" w:frame="1"/>
          <w:shd w:val="clear" w:color="auto" w:fill="FFFFFF"/>
        </w:rPr>
      </w:pPr>
      <w:r w:rsidRPr="00E410C2">
        <w:rPr>
          <w:rStyle w:val="FootnoteReference"/>
          <w:rFonts w:cstheme="minorHAnsi"/>
          <w:sz w:val="24"/>
          <w:szCs w:val="24"/>
        </w:rPr>
        <w:footnoteRef/>
      </w:r>
      <w:r w:rsidRPr="00E410C2">
        <w:rPr>
          <w:rFonts w:cstheme="minorHAnsi"/>
          <w:sz w:val="24"/>
          <w:szCs w:val="24"/>
        </w:rPr>
        <w:t xml:space="preserve"> </w:t>
      </w:r>
      <w:r w:rsidRPr="00E410C2">
        <w:rPr>
          <w:rFonts w:cstheme="minorHAnsi"/>
          <w:color w:val="000000"/>
          <w:sz w:val="24"/>
          <w:szCs w:val="24"/>
          <w:bdr w:val="none" w:sz="0" w:space="0" w:color="auto" w:frame="1"/>
          <w:shd w:val="clear" w:color="auto" w:fill="FFFFFF"/>
        </w:rPr>
        <w:t xml:space="preserve">Gaudin, “Rural Echoes,” 399.     </w:t>
      </w:r>
    </w:p>
    <w:p w14:paraId="555863BD" w14:textId="77777777" w:rsidR="00B85024" w:rsidRPr="00E410C2" w:rsidRDefault="00B85024" w:rsidP="00B85024">
      <w:pPr>
        <w:pStyle w:val="FootnoteText"/>
        <w:rPr>
          <w:rFonts w:cstheme="minorHAnsi"/>
          <w:sz w:val="24"/>
          <w:szCs w:val="24"/>
        </w:rPr>
      </w:pPr>
    </w:p>
  </w:footnote>
  <w:footnote w:id="87">
    <w:p w14:paraId="3AF71E08" w14:textId="77777777" w:rsidR="00B85024" w:rsidRPr="00FB1C0C" w:rsidRDefault="00B85024" w:rsidP="00B85024">
      <w:pPr>
        <w:spacing w:line="240" w:lineRule="auto"/>
        <w:rPr>
          <w:sz w:val="24"/>
          <w:szCs w:val="24"/>
          <w:lang w:val="es-ES"/>
        </w:rPr>
      </w:pPr>
      <w:r w:rsidRPr="00290722">
        <w:rPr>
          <w:sz w:val="24"/>
          <w:szCs w:val="24"/>
          <w:vertAlign w:val="superscript"/>
        </w:rPr>
        <w:footnoteRef/>
      </w:r>
      <w:r w:rsidRPr="00FB1C0C">
        <w:rPr>
          <w:sz w:val="24"/>
          <w:szCs w:val="24"/>
          <w:lang w:val="es-ES"/>
        </w:rPr>
        <w:t xml:space="preserve"> </w:t>
      </w:r>
      <w:proofErr w:type="spellStart"/>
      <w:r w:rsidRPr="00FB1C0C">
        <w:rPr>
          <w:i/>
          <w:sz w:val="24"/>
          <w:szCs w:val="24"/>
          <w:lang w:val="es-ES"/>
        </w:rPr>
        <w:t>Narodnoe</w:t>
      </w:r>
      <w:proofErr w:type="spellEnd"/>
      <w:r w:rsidRPr="00FB1C0C">
        <w:rPr>
          <w:i/>
          <w:sz w:val="24"/>
          <w:szCs w:val="24"/>
          <w:lang w:val="es-ES"/>
        </w:rPr>
        <w:t xml:space="preserve"> </w:t>
      </w:r>
      <w:proofErr w:type="spellStart"/>
      <w:r w:rsidRPr="00FB1C0C">
        <w:rPr>
          <w:i/>
          <w:sz w:val="24"/>
          <w:szCs w:val="24"/>
          <w:lang w:val="es-ES"/>
        </w:rPr>
        <w:t>Prodovol’stvie</w:t>
      </w:r>
      <w:proofErr w:type="spellEnd"/>
      <w:r w:rsidRPr="00FB1C0C">
        <w:rPr>
          <w:sz w:val="24"/>
          <w:szCs w:val="24"/>
          <w:lang w:val="es-ES"/>
        </w:rPr>
        <w:t xml:space="preserve"> no. 24, 1917.</w:t>
      </w:r>
    </w:p>
  </w:footnote>
  <w:footnote w:id="88">
    <w:p w14:paraId="3547E09D" w14:textId="77777777" w:rsidR="00B85024" w:rsidRPr="00F56178" w:rsidRDefault="00B85024" w:rsidP="00B85024">
      <w:pPr>
        <w:spacing w:line="240" w:lineRule="auto"/>
        <w:rPr>
          <w:sz w:val="24"/>
          <w:szCs w:val="24"/>
          <w:lang w:val="es-ES"/>
        </w:rPr>
      </w:pPr>
      <w:r w:rsidRPr="00290722">
        <w:rPr>
          <w:sz w:val="24"/>
          <w:szCs w:val="24"/>
          <w:vertAlign w:val="superscript"/>
        </w:rPr>
        <w:footnoteRef/>
      </w:r>
      <w:r w:rsidRPr="00F56178">
        <w:rPr>
          <w:sz w:val="24"/>
          <w:szCs w:val="24"/>
          <w:lang w:val="es-ES"/>
        </w:rPr>
        <w:t xml:space="preserve"> </w:t>
      </w:r>
      <w:proofErr w:type="spellStart"/>
      <w:r w:rsidRPr="00F56178">
        <w:rPr>
          <w:i/>
          <w:sz w:val="24"/>
          <w:szCs w:val="24"/>
          <w:lang w:val="es-ES"/>
        </w:rPr>
        <w:t>Narodnoe</w:t>
      </w:r>
      <w:proofErr w:type="spellEnd"/>
      <w:r w:rsidRPr="00F56178">
        <w:rPr>
          <w:i/>
          <w:sz w:val="24"/>
          <w:szCs w:val="24"/>
          <w:lang w:val="es-ES"/>
        </w:rPr>
        <w:t xml:space="preserve"> </w:t>
      </w:r>
      <w:proofErr w:type="spellStart"/>
      <w:r w:rsidRPr="00F56178">
        <w:rPr>
          <w:i/>
          <w:sz w:val="24"/>
          <w:szCs w:val="24"/>
          <w:lang w:val="es-ES"/>
        </w:rPr>
        <w:t>Prodovol’stvie</w:t>
      </w:r>
      <w:proofErr w:type="spellEnd"/>
      <w:r w:rsidRPr="00F56178">
        <w:rPr>
          <w:sz w:val="24"/>
          <w:szCs w:val="24"/>
          <w:lang w:val="es-ES"/>
        </w:rPr>
        <w:t xml:space="preserve"> no. 20, 1917.</w:t>
      </w:r>
    </w:p>
  </w:footnote>
  <w:footnote w:id="89">
    <w:p w14:paraId="2180BA5C" w14:textId="77777777" w:rsidR="00B85024" w:rsidRPr="00FB1C0C" w:rsidRDefault="00B85024" w:rsidP="00B85024">
      <w:pPr>
        <w:pStyle w:val="FootnoteText"/>
        <w:rPr>
          <w:sz w:val="24"/>
          <w:szCs w:val="24"/>
        </w:rPr>
      </w:pPr>
      <w:r w:rsidRPr="00F46383">
        <w:rPr>
          <w:rStyle w:val="FootnoteReference"/>
          <w:sz w:val="24"/>
          <w:szCs w:val="24"/>
        </w:rPr>
        <w:footnoteRef/>
      </w:r>
      <w:r w:rsidRPr="00FB1C0C">
        <w:rPr>
          <w:sz w:val="24"/>
          <w:szCs w:val="24"/>
        </w:rPr>
        <w:t xml:space="preserve"> IZVP, no. 107, 1917.</w:t>
      </w:r>
    </w:p>
    <w:p w14:paraId="627A0E4C" w14:textId="77777777" w:rsidR="00B85024" w:rsidRPr="00FB1C0C" w:rsidRDefault="00B85024" w:rsidP="00B85024">
      <w:pPr>
        <w:pStyle w:val="FootnoteText"/>
        <w:rPr>
          <w:sz w:val="24"/>
          <w:szCs w:val="24"/>
        </w:rPr>
      </w:pPr>
    </w:p>
  </w:footnote>
  <w:footnote w:id="90">
    <w:p w14:paraId="7F836042" w14:textId="77777777" w:rsidR="00B85024" w:rsidRPr="00F46383" w:rsidRDefault="00B85024" w:rsidP="00B85024">
      <w:pPr>
        <w:pStyle w:val="FootnoteText"/>
        <w:rPr>
          <w:sz w:val="24"/>
          <w:szCs w:val="24"/>
        </w:rPr>
      </w:pPr>
      <w:r w:rsidRPr="00F46383">
        <w:rPr>
          <w:rStyle w:val="FootnoteReference"/>
          <w:sz w:val="24"/>
          <w:szCs w:val="24"/>
        </w:rPr>
        <w:footnoteRef/>
      </w:r>
      <w:r w:rsidRPr="00F46383">
        <w:rPr>
          <w:sz w:val="24"/>
          <w:szCs w:val="24"/>
        </w:rPr>
        <w:t xml:space="preserve"> VSTP September 14, 1917.</w:t>
      </w:r>
    </w:p>
    <w:p w14:paraId="6E10BE55" w14:textId="77777777" w:rsidR="00B85024" w:rsidRPr="00F46383" w:rsidRDefault="00B85024" w:rsidP="00B85024">
      <w:pPr>
        <w:pStyle w:val="FootnoteText"/>
        <w:rPr>
          <w:sz w:val="24"/>
          <w:szCs w:val="24"/>
        </w:rPr>
      </w:pPr>
    </w:p>
  </w:footnote>
  <w:footnote w:id="91">
    <w:p w14:paraId="5CB7DA71" w14:textId="7B7688C6" w:rsidR="00B85024" w:rsidRPr="00771553" w:rsidRDefault="00B85024" w:rsidP="00B85024">
      <w:pPr>
        <w:pStyle w:val="FootnoteText"/>
        <w:rPr>
          <w:rFonts w:cstheme="minorHAnsi"/>
          <w:color w:val="000000"/>
          <w:sz w:val="24"/>
          <w:szCs w:val="24"/>
          <w:bdr w:val="none" w:sz="0" w:space="0" w:color="auto" w:frame="1"/>
          <w:shd w:val="clear" w:color="auto" w:fill="FFFFFF"/>
        </w:rPr>
      </w:pPr>
      <w:r w:rsidRPr="00771553">
        <w:rPr>
          <w:rStyle w:val="FootnoteReference"/>
          <w:rFonts w:cstheme="minorHAnsi"/>
          <w:sz w:val="24"/>
          <w:szCs w:val="24"/>
        </w:rPr>
        <w:footnoteRef/>
      </w:r>
      <w:r w:rsidRPr="00771553">
        <w:rPr>
          <w:rFonts w:cstheme="minorHAnsi"/>
          <w:sz w:val="24"/>
          <w:szCs w:val="24"/>
        </w:rPr>
        <w:t xml:space="preserve"> </w:t>
      </w:r>
      <w:bookmarkStart w:id="12" w:name="_Hlk97642981"/>
      <w:r w:rsidR="00F413DF">
        <w:rPr>
          <w:rFonts w:cstheme="minorHAnsi"/>
          <w:sz w:val="24"/>
          <w:szCs w:val="24"/>
        </w:rPr>
        <w:t xml:space="preserve">K. I. </w:t>
      </w:r>
      <w:r w:rsidRPr="00771553">
        <w:rPr>
          <w:rFonts w:cstheme="minorHAnsi"/>
          <w:color w:val="000000"/>
          <w:sz w:val="24"/>
          <w:szCs w:val="24"/>
          <w:bdr w:val="none" w:sz="0" w:space="0" w:color="auto" w:frame="1"/>
          <w:shd w:val="clear" w:color="auto" w:fill="FFFFFF"/>
        </w:rPr>
        <w:t xml:space="preserve">Zaitsev and </w:t>
      </w:r>
      <w:r w:rsidR="007379C6">
        <w:rPr>
          <w:rFonts w:cstheme="minorHAnsi"/>
          <w:color w:val="000000"/>
          <w:sz w:val="24"/>
          <w:szCs w:val="24"/>
          <w:bdr w:val="none" w:sz="0" w:space="0" w:color="auto" w:frame="1"/>
          <w:shd w:val="clear" w:color="auto" w:fill="FFFFFF"/>
        </w:rPr>
        <w:t xml:space="preserve">N. V. </w:t>
      </w:r>
      <w:proofErr w:type="spellStart"/>
      <w:r w:rsidRPr="00771553">
        <w:rPr>
          <w:rFonts w:cstheme="minorHAnsi"/>
          <w:color w:val="000000"/>
          <w:sz w:val="24"/>
          <w:szCs w:val="24"/>
          <w:bdr w:val="none" w:sz="0" w:space="0" w:color="auto" w:frame="1"/>
          <w:shd w:val="clear" w:color="auto" w:fill="FFFFFF"/>
        </w:rPr>
        <w:t>Dolinskii</w:t>
      </w:r>
      <w:proofErr w:type="spellEnd"/>
      <w:r w:rsidRPr="00771553">
        <w:rPr>
          <w:rFonts w:cstheme="minorHAnsi"/>
          <w:color w:val="000000"/>
          <w:sz w:val="24"/>
          <w:szCs w:val="24"/>
          <w:bdr w:val="none" w:sz="0" w:space="0" w:color="auto" w:frame="1"/>
          <w:shd w:val="clear" w:color="auto" w:fill="FFFFFF"/>
        </w:rPr>
        <w:t xml:space="preserve">, “Organization and Policy,” in Struve, ed. </w:t>
      </w:r>
      <w:r w:rsidRPr="00771553">
        <w:rPr>
          <w:rFonts w:cstheme="minorHAnsi"/>
          <w:i/>
          <w:color w:val="000000"/>
          <w:sz w:val="24"/>
          <w:szCs w:val="24"/>
          <w:bdr w:val="none" w:sz="0" w:space="0" w:color="auto" w:frame="1"/>
          <w:shd w:val="clear" w:color="auto" w:fill="FFFFFF"/>
        </w:rPr>
        <w:t>Food Supply in Russia during the War</w:t>
      </w:r>
      <w:r w:rsidRPr="00771553">
        <w:rPr>
          <w:rFonts w:cstheme="minorHAnsi"/>
          <w:color w:val="000000"/>
          <w:sz w:val="24"/>
          <w:szCs w:val="24"/>
          <w:bdr w:val="none" w:sz="0" w:space="0" w:color="auto" w:frame="1"/>
          <w:shd w:val="clear" w:color="auto" w:fill="FFFFFF"/>
        </w:rPr>
        <w:t xml:space="preserve"> (New Haven, 1930), </w:t>
      </w:r>
      <w:bookmarkEnd w:id="12"/>
      <w:r w:rsidRPr="00771553">
        <w:rPr>
          <w:rFonts w:cstheme="minorHAnsi"/>
          <w:color w:val="000000"/>
          <w:sz w:val="24"/>
          <w:szCs w:val="24"/>
          <w:bdr w:val="none" w:sz="0" w:space="0" w:color="auto" w:frame="1"/>
          <w:shd w:val="clear" w:color="auto" w:fill="FFFFFF"/>
        </w:rPr>
        <w:t>107.</w:t>
      </w:r>
    </w:p>
    <w:p w14:paraId="14441591" w14:textId="77777777" w:rsidR="00B85024" w:rsidRDefault="00B85024" w:rsidP="00B85024">
      <w:pPr>
        <w:pStyle w:val="FootnoteText"/>
      </w:pPr>
    </w:p>
  </w:footnote>
  <w:footnote w:id="92">
    <w:p w14:paraId="12FC2077" w14:textId="77777777" w:rsidR="00B85024" w:rsidRPr="00F46383" w:rsidRDefault="00B85024" w:rsidP="00B85024">
      <w:pPr>
        <w:pStyle w:val="FootnoteText"/>
        <w:rPr>
          <w:sz w:val="24"/>
          <w:szCs w:val="24"/>
        </w:rPr>
      </w:pPr>
      <w:r w:rsidRPr="00F46383">
        <w:rPr>
          <w:rStyle w:val="FootnoteReference"/>
          <w:sz w:val="24"/>
          <w:szCs w:val="24"/>
        </w:rPr>
        <w:footnoteRef/>
      </w:r>
      <w:r w:rsidRPr="00F46383">
        <w:rPr>
          <w:sz w:val="24"/>
          <w:szCs w:val="24"/>
        </w:rPr>
        <w:t xml:space="preserve"> IZVP, no. 107, 1917.</w:t>
      </w:r>
    </w:p>
    <w:p w14:paraId="6D761EF7" w14:textId="77777777" w:rsidR="00B85024" w:rsidRPr="00F46383" w:rsidRDefault="00B85024" w:rsidP="00B85024">
      <w:pPr>
        <w:pStyle w:val="FootnoteText"/>
        <w:rPr>
          <w:sz w:val="24"/>
          <w:szCs w:val="24"/>
        </w:rPr>
      </w:pPr>
    </w:p>
  </w:footnote>
  <w:footnote w:id="93">
    <w:p w14:paraId="678ECA3C" w14:textId="77777777" w:rsidR="00B85024" w:rsidRPr="00F46383" w:rsidRDefault="00B85024" w:rsidP="00B85024">
      <w:pPr>
        <w:pStyle w:val="FootnoteText"/>
        <w:rPr>
          <w:sz w:val="24"/>
          <w:szCs w:val="24"/>
        </w:rPr>
      </w:pPr>
      <w:r w:rsidRPr="00F46383">
        <w:rPr>
          <w:rStyle w:val="FootnoteReference"/>
          <w:sz w:val="24"/>
          <w:szCs w:val="24"/>
        </w:rPr>
        <w:footnoteRef/>
      </w:r>
      <w:r w:rsidRPr="00F46383">
        <w:rPr>
          <w:sz w:val="24"/>
          <w:szCs w:val="24"/>
        </w:rPr>
        <w:t xml:space="preserve"> VSTP September 14, 1917.</w:t>
      </w:r>
    </w:p>
    <w:p w14:paraId="6BF15E33" w14:textId="77777777" w:rsidR="00B85024" w:rsidRPr="00F46383" w:rsidRDefault="00B85024" w:rsidP="00B85024">
      <w:pPr>
        <w:pStyle w:val="FootnoteText"/>
        <w:rPr>
          <w:sz w:val="24"/>
          <w:szCs w:val="24"/>
        </w:rPr>
      </w:pPr>
    </w:p>
  </w:footnote>
  <w:footnote w:id="94">
    <w:p w14:paraId="25B7B4C7" w14:textId="77777777" w:rsidR="00B85024" w:rsidRDefault="00B85024" w:rsidP="00B85024">
      <w:pPr>
        <w:pStyle w:val="FootnoteText"/>
        <w:rPr>
          <w:sz w:val="24"/>
          <w:szCs w:val="24"/>
        </w:rPr>
      </w:pPr>
      <w:r w:rsidRPr="00F46383">
        <w:rPr>
          <w:rStyle w:val="FootnoteReference"/>
          <w:sz w:val="24"/>
          <w:szCs w:val="24"/>
        </w:rPr>
        <w:footnoteRef/>
      </w:r>
      <w:r w:rsidRPr="00F46383">
        <w:rPr>
          <w:sz w:val="24"/>
          <w:szCs w:val="24"/>
        </w:rPr>
        <w:t xml:space="preserve"> VSTP September 21, 1917</w:t>
      </w:r>
    </w:p>
    <w:p w14:paraId="139EFFA7" w14:textId="77777777" w:rsidR="00B85024" w:rsidRDefault="00B85024" w:rsidP="00B85024">
      <w:pPr>
        <w:pStyle w:val="FootnoteText"/>
      </w:pPr>
      <w:r>
        <w:t xml:space="preserve">   </w:t>
      </w:r>
    </w:p>
  </w:footnote>
  <w:footnote w:id="95">
    <w:p w14:paraId="55C25679" w14:textId="402BF413" w:rsidR="00B85024" w:rsidRPr="000150DB" w:rsidRDefault="00B85024" w:rsidP="002048CD">
      <w:pPr>
        <w:pStyle w:val="FootnoteText"/>
        <w:jc w:val="both"/>
        <w:rPr>
          <w:rFonts w:cstheme="minorHAnsi"/>
          <w:color w:val="000000"/>
          <w:sz w:val="24"/>
          <w:szCs w:val="24"/>
          <w:bdr w:val="none" w:sz="0" w:space="0" w:color="auto" w:frame="1"/>
          <w:shd w:val="clear" w:color="auto" w:fill="FFFFFF"/>
        </w:rPr>
      </w:pPr>
      <w:r w:rsidRPr="000150DB">
        <w:rPr>
          <w:rStyle w:val="FootnoteReference"/>
          <w:rFonts w:cstheme="minorHAnsi"/>
          <w:sz w:val="24"/>
          <w:szCs w:val="24"/>
        </w:rPr>
        <w:footnoteRef/>
      </w:r>
      <w:r w:rsidRPr="000150DB">
        <w:rPr>
          <w:rFonts w:cstheme="minorHAnsi"/>
          <w:sz w:val="24"/>
          <w:szCs w:val="24"/>
        </w:rPr>
        <w:t xml:space="preserve"> </w:t>
      </w:r>
      <w:r w:rsidRPr="000150DB">
        <w:rPr>
          <w:rFonts w:cstheme="minorHAnsi"/>
          <w:color w:val="000000"/>
          <w:sz w:val="24"/>
          <w:szCs w:val="24"/>
          <w:bdr w:val="none" w:sz="0" w:space="0" w:color="auto" w:frame="1"/>
          <w:shd w:val="clear" w:color="auto" w:fill="FFFFFF"/>
        </w:rPr>
        <w:t>Badcock</w:t>
      </w:r>
      <w:r w:rsidR="002048CD">
        <w:rPr>
          <w:rFonts w:cstheme="minorHAnsi"/>
          <w:color w:val="000000"/>
          <w:sz w:val="24"/>
          <w:szCs w:val="24"/>
          <w:bdr w:val="none" w:sz="0" w:space="0" w:color="auto" w:frame="1"/>
          <w:shd w:val="clear" w:color="auto" w:fill="FFFFFF"/>
        </w:rPr>
        <w:t xml:space="preserve"> finds a similar dynamic began a month earlier in Kazan province.  </w:t>
      </w:r>
      <w:r w:rsidRPr="000150DB">
        <w:rPr>
          <w:rFonts w:cstheme="minorHAnsi"/>
          <w:color w:val="000000"/>
          <w:sz w:val="24"/>
          <w:szCs w:val="24"/>
          <w:bdr w:val="none" w:sz="0" w:space="0" w:color="auto" w:frame="1"/>
          <w:shd w:val="clear" w:color="auto" w:fill="FFFFFF"/>
        </w:rPr>
        <w:t>“</w:t>
      </w:r>
      <w:r w:rsidRPr="000150DB">
        <w:rPr>
          <w:rFonts w:cstheme="minorHAnsi"/>
          <w:sz w:val="24"/>
          <w:szCs w:val="24"/>
        </w:rPr>
        <w:t>Structures and Practices of Power</w:t>
      </w:r>
      <w:r w:rsidR="002048CD">
        <w:rPr>
          <w:rFonts w:cstheme="minorHAnsi"/>
          <w:sz w:val="24"/>
          <w:szCs w:val="24"/>
        </w:rPr>
        <w:t>,</w:t>
      </w:r>
      <w:r w:rsidRPr="000150DB">
        <w:rPr>
          <w:rFonts w:cstheme="minorHAnsi"/>
          <w:sz w:val="24"/>
          <w:szCs w:val="24"/>
        </w:rPr>
        <w:t>”</w:t>
      </w:r>
      <w:r w:rsidRPr="000150DB">
        <w:rPr>
          <w:rFonts w:cstheme="minorHAnsi"/>
          <w:color w:val="000000"/>
          <w:sz w:val="24"/>
          <w:szCs w:val="24"/>
          <w:bdr w:val="none" w:sz="0" w:space="0" w:color="auto" w:frame="1"/>
          <w:shd w:val="clear" w:color="auto" w:fill="FFFFFF"/>
        </w:rPr>
        <w:t xml:space="preserve"> 379.</w:t>
      </w:r>
    </w:p>
    <w:p w14:paraId="1B7C51A0" w14:textId="77777777" w:rsidR="00B85024" w:rsidRPr="000150DB" w:rsidRDefault="00B85024" w:rsidP="00B85024">
      <w:pPr>
        <w:pStyle w:val="FootnoteText"/>
        <w:rPr>
          <w:rFonts w:cstheme="minorHAnsi"/>
          <w:sz w:val="24"/>
          <w:szCs w:val="24"/>
        </w:rPr>
      </w:pPr>
    </w:p>
  </w:footnote>
  <w:footnote w:id="96">
    <w:p w14:paraId="0B542FA9" w14:textId="77777777" w:rsidR="00B85024" w:rsidRPr="00F6387B" w:rsidRDefault="00B85024" w:rsidP="00B85024">
      <w:pPr>
        <w:pStyle w:val="FootnoteText"/>
        <w:rPr>
          <w:rFonts w:cstheme="minorHAnsi"/>
          <w:sz w:val="24"/>
          <w:szCs w:val="24"/>
        </w:rPr>
      </w:pPr>
      <w:r w:rsidRPr="00F6387B">
        <w:rPr>
          <w:rStyle w:val="FootnoteReference"/>
          <w:rFonts w:cstheme="minorHAnsi"/>
          <w:sz w:val="24"/>
          <w:szCs w:val="24"/>
        </w:rPr>
        <w:footnoteRef/>
      </w:r>
      <w:r w:rsidRPr="00F6387B">
        <w:rPr>
          <w:rFonts w:cstheme="minorHAnsi"/>
          <w:sz w:val="24"/>
          <w:szCs w:val="24"/>
        </w:rPr>
        <w:t xml:space="preserve">  </w:t>
      </w:r>
      <w:proofErr w:type="spellStart"/>
      <w:r w:rsidRPr="00F6387B">
        <w:rPr>
          <w:rFonts w:cstheme="minorHAnsi"/>
          <w:sz w:val="24"/>
          <w:szCs w:val="24"/>
        </w:rPr>
        <w:t>Lih</w:t>
      </w:r>
      <w:proofErr w:type="spellEnd"/>
      <w:r w:rsidRPr="00F6387B">
        <w:rPr>
          <w:rFonts w:cstheme="minorHAnsi"/>
          <w:sz w:val="24"/>
          <w:szCs w:val="24"/>
        </w:rPr>
        <w:t xml:space="preserve">, </w:t>
      </w:r>
      <w:r w:rsidRPr="00232E99">
        <w:rPr>
          <w:rFonts w:cstheme="minorHAnsi"/>
          <w:i/>
          <w:iCs/>
          <w:sz w:val="24"/>
          <w:szCs w:val="24"/>
        </w:rPr>
        <w:t>Bread and Authority</w:t>
      </w:r>
      <w:r>
        <w:rPr>
          <w:rFonts w:cstheme="minorHAnsi"/>
          <w:sz w:val="24"/>
          <w:szCs w:val="24"/>
        </w:rPr>
        <w:t xml:space="preserve">, </w:t>
      </w:r>
      <w:r w:rsidRPr="00F6387B">
        <w:rPr>
          <w:rFonts w:cstheme="minorHAnsi"/>
          <w:sz w:val="24"/>
          <w:szCs w:val="24"/>
        </w:rPr>
        <w:t>107</w:t>
      </w:r>
      <w:r>
        <w:rPr>
          <w:rFonts w:cstheme="minorHAnsi"/>
          <w:sz w:val="24"/>
          <w:szCs w:val="24"/>
        </w:rPr>
        <w:t>.</w:t>
      </w:r>
    </w:p>
    <w:p w14:paraId="37B51347" w14:textId="77777777" w:rsidR="00B85024" w:rsidRDefault="00B85024" w:rsidP="00B85024">
      <w:pPr>
        <w:pStyle w:val="FootnoteText"/>
      </w:pPr>
    </w:p>
  </w:footnote>
  <w:footnote w:id="97">
    <w:p w14:paraId="38B15D11" w14:textId="74CC05FD" w:rsidR="00B85024" w:rsidRPr="003945B4" w:rsidRDefault="00B85024" w:rsidP="00B85024">
      <w:pPr>
        <w:pStyle w:val="FootnoteText"/>
        <w:rPr>
          <w:sz w:val="24"/>
          <w:szCs w:val="24"/>
        </w:rPr>
      </w:pPr>
      <w:r w:rsidRPr="003945B4">
        <w:rPr>
          <w:rStyle w:val="FootnoteReference"/>
          <w:sz w:val="24"/>
          <w:szCs w:val="24"/>
        </w:rPr>
        <w:footnoteRef/>
      </w:r>
      <w:r w:rsidRPr="003945B4">
        <w:rPr>
          <w:sz w:val="24"/>
          <w:szCs w:val="24"/>
        </w:rPr>
        <w:t xml:space="preserve"> For a discussion of the impact of a reduced harvest on </w:t>
      </w:r>
      <w:r>
        <w:rPr>
          <w:sz w:val="24"/>
          <w:szCs w:val="24"/>
        </w:rPr>
        <w:t>rural</w:t>
      </w:r>
      <w:r w:rsidRPr="003945B4">
        <w:rPr>
          <w:sz w:val="24"/>
          <w:szCs w:val="24"/>
        </w:rPr>
        <w:t xml:space="preserve"> laborers</w:t>
      </w:r>
      <w:r>
        <w:rPr>
          <w:sz w:val="24"/>
          <w:szCs w:val="24"/>
        </w:rPr>
        <w:t xml:space="preserve"> who must purchase their subsistence</w:t>
      </w:r>
      <w:r w:rsidRPr="003945B4">
        <w:rPr>
          <w:sz w:val="24"/>
          <w:szCs w:val="24"/>
        </w:rPr>
        <w:t xml:space="preserve"> see Sen, A. </w:t>
      </w:r>
      <w:r w:rsidRPr="007379C6">
        <w:rPr>
          <w:i/>
          <w:iCs/>
          <w:sz w:val="24"/>
          <w:szCs w:val="24"/>
        </w:rPr>
        <w:t>Poverty and Famines</w:t>
      </w:r>
      <w:r w:rsidR="007379C6">
        <w:rPr>
          <w:i/>
          <w:iCs/>
          <w:sz w:val="24"/>
          <w:szCs w:val="24"/>
        </w:rPr>
        <w:t>: an essay on entitlements and deprivation</w:t>
      </w:r>
      <w:r w:rsidRPr="003945B4">
        <w:rPr>
          <w:sz w:val="24"/>
          <w:szCs w:val="24"/>
        </w:rPr>
        <w:t xml:space="preserve"> (Oxford, 1991).</w:t>
      </w:r>
    </w:p>
    <w:p w14:paraId="074C1997" w14:textId="77777777" w:rsidR="00B85024" w:rsidRDefault="00B85024" w:rsidP="00B85024">
      <w:pPr>
        <w:pStyle w:val="FootnoteText"/>
      </w:pPr>
    </w:p>
  </w:footnote>
  <w:footnote w:id="98">
    <w:p w14:paraId="0D7E631E" w14:textId="77777777" w:rsidR="00B85024" w:rsidRPr="00F56178" w:rsidRDefault="00B85024" w:rsidP="00B85024">
      <w:pPr>
        <w:pStyle w:val="FootnoteText"/>
        <w:rPr>
          <w:sz w:val="24"/>
          <w:szCs w:val="24"/>
          <w:lang w:val="es-ES"/>
        </w:rPr>
      </w:pPr>
      <w:r w:rsidRPr="00232E99">
        <w:rPr>
          <w:rStyle w:val="FootnoteReference"/>
          <w:sz w:val="24"/>
          <w:szCs w:val="24"/>
        </w:rPr>
        <w:footnoteRef/>
      </w:r>
      <w:r w:rsidRPr="00F56178">
        <w:rPr>
          <w:sz w:val="24"/>
          <w:szCs w:val="24"/>
          <w:lang w:val="es-ES"/>
        </w:rPr>
        <w:t xml:space="preserve"> VSTP </w:t>
      </w:r>
      <w:proofErr w:type="spellStart"/>
      <w:r w:rsidRPr="00F56178">
        <w:rPr>
          <w:sz w:val="24"/>
          <w:szCs w:val="24"/>
          <w:lang w:val="es-ES"/>
        </w:rPr>
        <w:t>November</w:t>
      </w:r>
      <w:proofErr w:type="spellEnd"/>
      <w:r w:rsidRPr="00F56178">
        <w:rPr>
          <w:sz w:val="24"/>
          <w:szCs w:val="24"/>
          <w:lang w:val="es-ES"/>
        </w:rPr>
        <w:t xml:space="preserve"> 2, 1917.</w:t>
      </w:r>
    </w:p>
    <w:p w14:paraId="44AD1E49" w14:textId="77777777" w:rsidR="00B85024" w:rsidRPr="00F56178" w:rsidRDefault="00B85024" w:rsidP="00B85024">
      <w:pPr>
        <w:pStyle w:val="FootnoteText"/>
        <w:rPr>
          <w:sz w:val="24"/>
          <w:szCs w:val="24"/>
          <w:lang w:val="es-ES"/>
        </w:rPr>
      </w:pPr>
    </w:p>
  </w:footnote>
  <w:footnote w:id="99">
    <w:p w14:paraId="406FACB0" w14:textId="77777777" w:rsidR="00B85024" w:rsidRDefault="00B85024" w:rsidP="00B85024">
      <w:pPr>
        <w:pStyle w:val="FootnoteText"/>
        <w:rPr>
          <w:sz w:val="24"/>
          <w:szCs w:val="24"/>
          <w:lang w:val="es-ES"/>
        </w:rPr>
      </w:pPr>
      <w:r w:rsidRPr="00F34E6C">
        <w:rPr>
          <w:rStyle w:val="FootnoteReference"/>
          <w:sz w:val="28"/>
          <w:szCs w:val="28"/>
        </w:rPr>
        <w:footnoteRef/>
      </w:r>
      <w:r w:rsidRPr="00F34E6C">
        <w:rPr>
          <w:sz w:val="28"/>
          <w:szCs w:val="28"/>
          <w:lang w:val="es-ES"/>
        </w:rPr>
        <w:t xml:space="preserve"> </w:t>
      </w:r>
      <w:proofErr w:type="spellStart"/>
      <w:r w:rsidRPr="00B16A8E">
        <w:rPr>
          <w:i/>
          <w:sz w:val="24"/>
          <w:szCs w:val="24"/>
          <w:lang w:val="es-ES"/>
        </w:rPr>
        <w:t>Narodnoe</w:t>
      </w:r>
      <w:proofErr w:type="spellEnd"/>
      <w:r w:rsidRPr="00B16A8E">
        <w:rPr>
          <w:i/>
          <w:sz w:val="24"/>
          <w:szCs w:val="24"/>
          <w:lang w:val="es-ES"/>
        </w:rPr>
        <w:t xml:space="preserve"> </w:t>
      </w:r>
      <w:proofErr w:type="spellStart"/>
      <w:r w:rsidRPr="00B16A8E">
        <w:rPr>
          <w:i/>
          <w:sz w:val="24"/>
          <w:szCs w:val="24"/>
          <w:lang w:val="es-ES"/>
        </w:rPr>
        <w:t>Prodovol’stvie</w:t>
      </w:r>
      <w:proofErr w:type="spellEnd"/>
      <w:r w:rsidRPr="00B16A8E">
        <w:rPr>
          <w:sz w:val="24"/>
          <w:szCs w:val="24"/>
          <w:lang w:val="es-ES"/>
        </w:rPr>
        <w:t xml:space="preserve"> no.  </w:t>
      </w:r>
      <w:r w:rsidRPr="00F34E6C">
        <w:rPr>
          <w:sz w:val="24"/>
          <w:szCs w:val="24"/>
          <w:lang w:val="es-ES"/>
        </w:rPr>
        <w:t>24, 1917.</w:t>
      </w:r>
    </w:p>
    <w:p w14:paraId="1740B16F" w14:textId="77777777" w:rsidR="00B85024" w:rsidRPr="00F34E6C" w:rsidRDefault="00B85024" w:rsidP="00B85024">
      <w:pPr>
        <w:pStyle w:val="FootnoteText"/>
        <w:rPr>
          <w:lang w:val="es-ES"/>
        </w:rPr>
      </w:pPr>
    </w:p>
  </w:footnote>
  <w:footnote w:id="100">
    <w:p w14:paraId="27E3AC78" w14:textId="77777777" w:rsidR="00B85024" w:rsidRPr="00F56178" w:rsidRDefault="00B85024" w:rsidP="00B85024">
      <w:pPr>
        <w:spacing w:line="240" w:lineRule="auto"/>
        <w:rPr>
          <w:sz w:val="24"/>
          <w:szCs w:val="24"/>
          <w:lang w:val="es-ES"/>
        </w:rPr>
      </w:pPr>
      <w:r w:rsidRPr="00290722">
        <w:rPr>
          <w:sz w:val="24"/>
          <w:szCs w:val="24"/>
          <w:vertAlign w:val="superscript"/>
        </w:rPr>
        <w:footnoteRef/>
      </w:r>
      <w:r w:rsidRPr="00B16A8E">
        <w:rPr>
          <w:sz w:val="24"/>
          <w:szCs w:val="24"/>
          <w:lang w:val="es-ES"/>
        </w:rPr>
        <w:t xml:space="preserve"> </w:t>
      </w:r>
      <w:proofErr w:type="spellStart"/>
      <w:r w:rsidRPr="00B16A8E">
        <w:rPr>
          <w:i/>
          <w:sz w:val="24"/>
          <w:szCs w:val="24"/>
          <w:lang w:val="es-ES"/>
        </w:rPr>
        <w:t>Narodnoe</w:t>
      </w:r>
      <w:proofErr w:type="spellEnd"/>
      <w:r w:rsidRPr="00B16A8E">
        <w:rPr>
          <w:i/>
          <w:sz w:val="24"/>
          <w:szCs w:val="24"/>
          <w:lang w:val="es-ES"/>
        </w:rPr>
        <w:t xml:space="preserve"> </w:t>
      </w:r>
      <w:proofErr w:type="spellStart"/>
      <w:r w:rsidRPr="00B16A8E">
        <w:rPr>
          <w:i/>
          <w:sz w:val="24"/>
          <w:szCs w:val="24"/>
          <w:lang w:val="es-ES"/>
        </w:rPr>
        <w:t>Prodovol’stvie</w:t>
      </w:r>
      <w:proofErr w:type="spellEnd"/>
      <w:r w:rsidRPr="00B16A8E">
        <w:rPr>
          <w:sz w:val="24"/>
          <w:szCs w:val="24"/>
          <w:lang w:val="es-ES"/>
        </w:rPr>
        <w:t xml:space="preserve"> no.  </w:t>
      </w:r>
      <w:r w:rsidRPr="00F56178">
        <w:rPr>
          <w:sz w:val="24"/>
          <w:szCs w:val="24"/>
          <w:lang w:val="es-ES"/>
        </w:rPr>
        <w:t>24, 1917.</w:t>
      </w:r>
    </w:p>
  </w:footnote>
  <w:footnote w:id="101">
    <w:p w14:paraId="645C3376" w14:textId="77777777" w:rsidR="00B85024" w:rsidRPr="00F56178" w:rsidRDefault="00B85024" w:rsidP="00B85024">
      <w:pPr>
        <w:spacing w:line="240" w:lineRule="auto"/>
        <w:rPr>
          <w:sz w:val="24"/>
          <w:szCs w:val="24"/>
          <w:lang w:val="es-ES"/>
        </w:rPr>
      </w:pPr>
      <w:r w:rsidRPr="00290722">
        <w:rPr>
          <w:sz w:val="24"/>
          <w:szCs w:val="24"/>
          <w:vertAlign w:val="superscript"/>
        </w:rPr>
        <w:footnoteRef/>
      </w:r>
      <w:r w:rsidRPr="00F56178">
        <w:rPr>
          <w:sz w:val="24"/>
          <w:szCs w:val="24"/>
          <w:lang w:val="es-ES"/>
        </w:rPr>
        <w:t xml:space="preserve"> </w:t>
      </w:r>
      <w:proofErr w:type="spellStart"/>
      <w:r w:rsidRPr="00F56178">
        <w:rPr>
          <w:i/>
          <w:sz w:val="24"/>
          <w:szCs w:val="24"/>
          <w:lang w:val="es-ES"/>
        </w:rPr>
        <w:t>Narodnoe</w:t>
      </w:r>
      <w:proofErr w:type="spellEnd"/>
      <w:r w:rsidRPr="00F56178">
        <w:rPr>
          <w:i/>
          <w:sz w:val="24"/>
          <w:szCs w:val="24"/>
          <w:lang w:val="es-ES"/>
        </w:rPr>
        <w:t xml:space="preserve"> </w:t>
      </w:r>
      <w:proofErr w:type="spellStart"/>
      <w:r w:rsidRPr="00F56178">
        <w:rPr>
          <w:i/>
          <w:sz w:val="24"/>
          <w:szCs w:val="24"/>
          <w:lang w:val="es-ES"/>
        </w:rPr>
        <w:t>Prodovol’stvie</w:t>
      </w:r>
      <w:proofErr w:type="spellEnd"/>
      <w:r w:rsidRPr="00F56178">
        <w:rPr>
          <w:sz w:val="24"/>
          <w:szCs w:val="24"/>
          <w:lang w:val="es-ES"/>
        </w:rPr>
        <w:t xml:space="preserve"> no. 24, 1917.</w:t>
      </w:r>
    </w:p>
  </w:footnote>
  <w:footnote w:id="102">
    <w:p w14:paraId="402F14BA" w14:textId="77777777" w:rsidR="00B85024" w:rsidRPr="00290722" w:rsidRDefault="00B85024" w:rsidP="00B85024">
      <w:pPr>
        <w:spacing w:line="240" w:lineRule="auto"/>
        <w:rPr>
          <w:sz w:val="24"/>
          <w:szCs w:val="24"/>
        </w:rPr>
      </w:pPr>
      <w:r w:rsidRPr="00290722">
        <w:rPr>
          <w:sz w:val="24"/>
          <w:szCs w:val="24"/>
          <w:vertAlign w:val="superscript"/>
        </w:rPr>
        <w:footnoteRef/>
      </w:r>
      <w:r w:rsidRPr="00290722">
        <w:rPr>
          <w:sz w:val="24"/>
          <w:szCs w:val="24"/>
        </w:rPr>
        <w:t xml:space="preserve"> Owen, </w:t>
      </w:r>
      <w:r w:rsidRPr="00290722">
        <w:rPr>
          <w:i/>
          <w:sz w:val="24"/>
          <w:szCs w:val="24"/>
        </w:rPr>
        <w:t>The Russian Peasant Movement, 1906-1917</w:t>
      </w:r>
      <w:r w:rsidRPr="00290722">
        <w:rPr>
          <w:sz w:val="24"/>
          <w:szCs w:val="24"/>
        </w:rPr>
        <w:t>, 223</w:t>
      </w:r>
      <w:r>
        <w:rPr>
          <w:sz w:val="24"/>
          <w:szCs w:val="24"/>
        </w:rPr>
        <w:t>.</w:t>
      </w:r>
    </w:p>
  </w:footnote>
  <w:footnote w:id="103">
    <w:p w14:paraId="693AFBC2" w14:textId="77777777" w:rsidR="00B85024" w:rsidRPr="00331190" w:rsidRDefault="00B85024" w:rsidP="00B85024">
      <w:pPr>
        <w:pStyle w:val="FootnoteText"/>
        <w:rPr>
          <w:rFonts w:cstheme="minorHAnsi"/>
          <w:sz w:val="24"/>
          <w:szCs w:val="24"/>
        </w:rPr>
      </w:pPr>
      <w:r>
        <w:rPr>
          <w:rStyle w:val="FootnoteReference"/>
        </w:rPr>
        <w:footnoteRef/>
      </w:r>
      <w:proofErr w:type="spellStart"/>
      <w:r w:rsidRPr="00331190">
        <w:rPr>
          <w:i/>
          <w:sz w:val="24"/>
          <w:szCs w:val="24"/>
        </w:rPr>
        <w:t>Narodnoe</w:t>
      </w:r>
      <w:proofErr w:type="spellEnd"/>
      <w:r w:rsidRPr="00331190">
        <w:rPr>
          <w:i/>
          <w:sz w:val="24"/>
          <w:szCs w:val="24"/>
        </w:rPr>
        <w:t xml:space="preserve"> </w:t>
      </w:r>
      <w:proofErr w:type="spellStart"/>
      <w:r w:rsidRPr="00331190">
        <w:rPr>
          <w:i/>
          <w:sz w:val="24"/>
          <w:szCs w:val="24"/>
        </w:rPr>
        <w:t>Prodovol’stvie</w:t>
      </w:r>
      <w:proofErr w:type="spellEnd"/>
      <w:r w:rsidRPr="00331190">
        <w:rPr>
          <w:rFonts w:cstheme="minorHAnsi"/>
          <w:sz w:val="24"/>
          <w:szCs w:val="24"/>
        </w:rPr>
        <w:t xml:space="preserve"> no. 25, 1917.</w:t>
      </w:r>
    </w:p>
    <w:p w14:paraId="16D939AA" w14:textId="77777777" w:rsidR="00B85024" w:rsidRPr="00331190" w:rsidRDefault="00B85024" w:rsidP="00B85024">
      <w:pPr>
        <w:pStyle w:val="FootnoteText"/>
      </w:pPr>
    </w:p>
  </w:footnote>
  <w:footnote w:id="104">
    <w:p w14:paraId="2685EFB9" w14:textId="77777777" w:rsidR="00B85024" w:rsidRDefault="00B85024" w:rsidP="00B85024">
      <w:pPr>
        <w:pStyle w:val="FootnoteText"/>
        <w:jc w:val="both"/>
        <w:rPr>
          <w:sz w:val="24"/>
          <w:szCs w:val="24"/>
        </w:rPr>
      </w:pPr>
      <w:r>
        <w:rPr>
          <w:rStyle w:val="FootnoteReference"/>
        </w:rPr>
        <w:footnoteRef/>
      </w:r>
      <w:r>
        <w:t xml:space="preserve"> </w:t>
      </w:r>
      <w:r w:rsidRPr="00161FCE">
        <w:rPr>
          <w:sz w:val="24"/>
          <w:szCs w:val="24"/>
        </w:rPr>
        <w:t>VSTP October 26, 1917.</w:t>
      </w:r>
      <w:r>
        <w:rPr>
          <w:sz w:val="24"/>
          <w:szCs w:val="24"/>
        </w:rPr>
        <w:t xml:space="preserve">  </w:t>
      </w:r>
    </w:p>
    <w:p w14:paraId="7B4A5230" w14:textId="77777777" w:rsidR="00B85024" w:rsidRDefault="00B85024" w:rsidP="00B85024">
      <w:pPr>
        <w:pStyle w:val="FootnoteText"/>
      </w:pPr>
    </w:p>
  </w:footnote>
  <w:footnote w:id="105">
    <w:p w14:paraId="6D3FEE4D" w14:textId="77777777" w:rsidR="00B85024" w:rsidRDefault="00B85024" w:rsidP="00B85024">
      <w:pPr>
        <w:pStyle w:val="FootnoteText"/>
        <w:rPr>
          <w:sz w:val="24"/>
          <w:szCs w:val="24"/>
        </w:rPr>
      </w:pPr>
      <w:r>
        <w:rPr>
          <w:rStyle w:val="FootnoteReference"/>
        </w:rPr>
        <w:footnoteRef/>
      </w:r>
      <w:r>
        <w:t xml:space="preserve"> </w:t>
      </w:r>
      <w:r w:rsidRPr="00161FCE">
        <w:rPr>
          <w:sz w:val="24"/>
          <w:szCs w:val="24"/>
        </w:rPr>
        <w:t xml:space="preserve">VSTP </w:t>
      </w:r>
      <w:r>
        <w:rPr>
          <w:sz w:val="24"/>
          <w:szCs w:val="24"/>
        </w:rPr>
        <w:t>Decem</w:t>
      </w:r>
      <w:r w:rsidRPr="00161FCE">
        <w:rPr>
          <w:sz w:val="24"/>
          <w:szCs w:val="24"/>
        </w:rPr>
        <w:t xml:space="preserve">ber </w:t>
      </w:r>
      <w:r>
        <w:rPr>
          <w:sz w:val="24"/>
          <w:szCs w:val="24"/>
        </w:rPr>
        <w:t>14</w:t>
      </w:r>
      <w:r w:rsidRPr="00161FCE">
        <w:rPr>
          <w:sz w:val="24"/>
          <w:szCs w:val="24"/>
        </w:rPr>
        <w:t>, 1917.</w:t>
      </w:r>
      <w:r>
        <w:rPr>
          <w:sz w:val="24"/>
          <w:szCs w:val="24"/>
        </w:rPr>
        <w:t xml:space="preserve">  </w:t>
      </w:r>
    </w:p>
    <w:p w14:paraId="48A5EB58" w14:textId="77777777" w:rsidR="00B85024" w:rsidRDefault="00B85024" w:rsidP="00B85024">
      <w:pPr>
        <w:pStyle w:val="FootnoteText"/>
      </w:pPr>
    </w:p>
  </w:footnote>
  <w:footnote w:id="106">
    <w:p w14:paraId="2042740D" w14:textId="77777777" w:rsidR="00B85024" w:rsidRDefault="00B85024" w:rsidP="00B85024">
      <w:pPr>
        <w:pStyle w:val="FootnoteText"/>
        <w:rPr>
          <w:sz w:val="24"/>
          <w:szCs w:val="24"/>
        </w:rPr>
      </w:pPr>
      <w:r>
        <w:rPr>
          <w:rStyle w:val="FootnoteReference"/>
        </w:rPr>
        <w:footnoteRef/>
      </w:r>
      <w:r>
        <w:t xml:space="preserve"> </w:t>
      </w:r>
      <w:r w:rsidRPr="00161FCE">
        <w:rPr>
          <w:sz w:val="24"/>
          <w:szCs w:val="24"/>
        </w:rPr>
        <w:t xml:space="preserve">VSTP </w:t>
      </w:r>
      <w:r>
        <w:rPr>
          <w:sz w:val="24"/>
          <w:szCs w:val="24"/>
        </w:rPr>
        <w:t>Decem</w:t>
      </w:r>
      <w:r w:rsidRPr="00161FCE">
        <w:rPr>
          <w:sz w:val="24"/>
          <w:szCs w:val="24"/>
        </w:rPr>
        <w:t xml:space="preserve">ber </w:t>
      </w:r>
      <w:r>
        <w:rPr>
          <w:sz w:val="24"/>
          <w:szCs w:val="24"/>
        </w:rPr>
        <w:t>9</w:t>
      </w:r>
      <w:r w:rsidRPr="00161FCE">
        <w:rPr>
          <w:sz w:val="24"/>
          <w:szCs w:val="24"/>
        </w:rPr>
        <w:t>, 1917.</w:t>
      </w:r>
      <w:r>
        <w:rPr>
          <w:sz w:val="24"/>
          <w:szCs w:val="24"/>
        </w:rPr>
        <w:t xml:space="preserve">  </w:t>
      </w:r>
    </w:p>
    <w:p w14:paraId="306ACB79" w14:textId="77777777" w:rsidR="00B85024" w:rsidRDefault="00B85024" w:rsidP="00B85024">
      <w:pPr>
        <w:pStyle w:val="FootnoteText"/>
      </w:pPr>
    </w:p>
  </w:footnote>
  <w:footnote w:id="107">
    <w:p w14:paraId="0C0CB601" w14:textId="77777777" w:rsidR="00B85024" w:rsidRPr="0022055D" w:rsidRDefault="00B85024" w:rsidP="00B85024">
      <w:pPr>
        <w:spacing w:line="240" w:lineRule="auto"/>
        <w:rPr>
          <w:rFonts w:ascii="Arial" w:hAnsi="Arial" w:cs="Arial"/>
          <w:sz w:val="24"/>
          <w:szCs w:val="24"/>
        </w:rPr>
      </w:pPr>
      <w:r w:rsidRPr="0022055D">
        <w:rPr>
          <w:sz w:val="24"/>
          <w:szCs w:val="24"/>
          <w:vertAlign w:val="superscript"/>
        </w:rPr>
        <w:footnoteRef/>
      </w:r>
      <w:r w:rsidRPr="0022055D">
        <w:rPr>
          <w:sz w:val="24"/>
          <w:szCs w:val="24"/>
        </w:rPr>
        <w:t xml:space="preserve"> GAPO f. R-979, op. 1, d.45, 11. 25-29, published in </w:t>
      </w:r>
      <w:proofErr w:type="spellStart"/>
      <w:r w:rsidRPr="0022055D">
        <w:rPr>
          <w:i/>
          <w:sz w:val="24"/>
          <w:szCs w:val="24"/>
        </w:rPr>
        <w:t>Podgotovka</w:t>
      </w:r>
      <w:proofErr w:type="spellEnd"/>
      <w:r w:rsidRPr="00D06A72">
        <w:rPr>
          <w:sz w:val="24"/>
          <w:szCs w:val="24"/>
        </w:rPr>
        <w:t xml:space="preserve"> </w:t>
      </w:r>
      <w:r w:rsidRPr="0022055D">
        <w:rPr>
          <w:sz w:val="24"/>
          <w:szCs w:val="24"/>
        </w:rPr>
        <w:t>no. 78, 150.</w:t>
      </w:r>
    </w:p>
  </w:footnote>
  <w:footnote w:id="108">
    <w:p w14:paraId="5EAEFE0E" w14:textId="33070840" w:rsidR="00B85024" w:rsidRDefault="00B85024" w:rsidP="00B85024">
      <w:pPr>
        <w:pStyle w:val="FootnoteText"/>
        <w:rPr>
          <w:sz w:val="24"/>
          <w:szCs w:val="24"/>
        </w:rPr>
      </w:pPr>
      <w:r w:rsidRPr="00844E53">
        <w:rPr>
          <w:rStyle w:val="FootnoteReference"/>
          <w:sz w:val="24"/>
          <w:szCs w:val="24"/>
        </w:rPr>
        <w:footnoteRef/>
      </w:r>
      <w:r w:rsidRPr="00844E53">
        <w:rPr>
          <w:sz w:val="24"/>
          <w:szCs w:val="24"/>
        </w:rPr>
        <w:t xml:space="preserve">  </w:t>
      </w:r>
      <w:r w:rsidR="00B834AD">
        <w:rPr>
          <w:sz w:val="24"/>
          <w:szCs w:val="24"/>
        </w:rPr>
        <w:t xml:space="preserve">S. E. </w:t>
      </w:r>
      <w:proofErr w:type="spellStart"/>
      <w:r w:rsidRPr="00844E53">
        <w:rPr>
          <w:sz w:val="24"/>
          <w:szCs w:val="24"/>
        </w:rPr>
        <w:t>Rudneva</w:t>
      </w:r>
      <w:proofErr w:type="spellEnd"/>
      <w:r w:rsidRPr="00844E53">
        <w:rPr>
          <w:sz w:val="24"/>
          <w:szCs w:val="24"/>
        </w:rPr>
        <w:t xml:space="preserve">, </w:t>
      </w:r>
      <w:proofErr w:type="spellStart"/>
      <w:r w:rsidRPr="00844E53">
        <w:rPr>
          <w:i/>
          <w:iCs/>
          <w:sz w:val="24"/>
          <w:szCs w:val="24"/>
        </w:rPr>
        <w:t>Predparliament</w:t>
      </w:r>
      <w:proofErr w:type="spellEnd"/>
      <w:r w:rsidRPr="00844E53">
        <w:rPr>
          <w:i/>
          <w:iCs/>
          <w:sz w:val="24"/>
          <w:szCs w:val="24"/>
        </w:rPr>
        <w:t xml:space="preserve"> </w:t>
      </w:r>
      <w:proofErr w:type="spellStart"/>
      <w:r w:rsidRPr="00844E53">
        <w:rPr>
          <w:i/>
          <w:iCs/>
          <w:sz w:val="24"/>
          <w:szCs w:val="24"/>
        </w:rPr>
        <w:t>Oktiabr</w:t>
      </w:r>
      <w:proofErr w:type="spellEnd"/>
      <w:r w:rsidRPr="00844E53">
        <w:rPr>
          <w:i/>
          <w:iCs/>
          <w:sz w:val="24"/>
          <w:szCs w:val="24"/>
        </w:rPr>
        <w:t xml:space="preserve">’ 1917 </w:t>
      </w:r>
      <w:proofErr w:type="spellStart"/>
      <w:r w:rsidR="007379C6" w:rsidRPr="007379C6">
        <w:rPr>
          <w:rFonts w:cstheme="minorHAnsi"/>
          <w:i/>
          <w:iCs/>
          <w:sz w:val="24"/>
          <w:szCs w:val="24"/>
        </w:rPr>
        <w:t>goda</w:t>
      </w:r>
      <w:proofErr w:type="spellEnd"/>
      <w:r w:rsidR="007379C6" w:rsidRPr="007379C6">
        <w:rPr>
          <w:rFonts w:cstheme="minorHAnsi"/>
          <w:i/>
          <w:iCs/>
          <w:sz w:val="24"/>
          <w:szCs w:val="24"/>
        </w:rPr>
        <w:t xml:space="preserve">: </w:t>
      </w:r>
      <w:proofErr w:type="spellStart"/>
      <w:r w:rsidR="007379C6" w:rsidRPr="007379C6">
        <w:rPr>
          <w:rFonts w:cstheme="minorHAnsi"/>
          <w:i/>
          <w:iCs/>
          <w:sz w:val="24"/>
          <w:szCs w:val="24"/>
        </w:rPr>
        <w:t>Opyt</w:t>
      </w:r>
      <w:proofErr w:type="spellEnd"/>
      <w:r w:rsidR="007379C6" w:rsidRPr="007379C6">
        <w:rPr>
          <w:rFonts w:cstheme="minorHAnsi"/>
          <w:i/>
          <w:iCs/>
          <w:sz w:val="24"/>
          <w:szCs w:val="24"/>
        </w:rPr>
        <w:t xml:space="preserve"> </w:t>
      </w:r>
      <w:proofErr w:type="spellStart"/>
      <w:r w:rsidR="007379C6" w:rsidRPr="007379C6">
        <w:rPr>
          <w:rFonts w:cstheme="minorHAnsi"/>
          <w:i/>
          <w:iCs/>
          <w:sz w:val="24"/>
          <w:szCs w:val="24"/>
        </w:rPr>
        <w:t>istoricheskoi</w:t>
      </w:r>
      <w:proofErr w:type="spellEnd"/>
      <w:r w:rsidR="007379C6" w:rsidRPr="007379C6">
        <w:rPr>
          <w:rFonts w:cstheme="minorHAnsi"/>
          <w:i/>
          <w:iCs/>
          <w:sz w:val="24"/>
          <w:szCs w:val="24"/>
        </w:rPr>
        <w:t xml:space="preserve"> </w:t>
      </w:r>
      <w:proofErr w:type="spellStart"/>
      <w:r w:rsidR="007379C6" w:rsidRPr="007379C6">
        <w:rPr>
          <w:rFonts w:cstheme="minorHAnsi"/>
          <w:i/>
          <w:iCs/>
          <w:sz w:val="24"/>
          <w:szCs w:val="24"/>
        </w:rPr>
        <w:t>rekonstruktsii</w:t>
      </w:r>
      <w:proofErr w:type="spellEnd"/>
      <w:r w:rsidR="007379C6" w:rsidRPr="007379C6">
        <w:rPr>
          <w:rFonts w:cstheme="minorHAnsi"/>
          <w:i/>
          <w:iCs/>
          <w:sz w:val="24"/>
          <w:szCs w:val="24"/>
        </w:rPr>
        <w:t>. (Moscow, 2006)</w:t>
      </w:r>
      <w:r w:rsidR="007379C6" w:rsidRPr="007379C6">
        <w:rPr>
          <w:rFonts w:cstheme="minorHAnsi"/>
          <w:sz w:val="24"/>
          <w:szCs w:val="24"/>
        </w:rPr>
        <w:t>,</w:t>
      </w:r>
      <w:r w:rsidR="007379C6">
        <w:rPr>
          <w:sz w:val="24"/>
          <w:szCs w:val="24"/>
        </w:rPr>
        <w:t xml:space="preserve"> </w:t>
      </w:r>
      <w:r w:rsidRPr="00844E53">
        <w:rPr>
          <w:sz w:val="24"/>
          <w:szCs w:val="24"/>
        </w:rPr>
        <w:t>174-175.</w:t>
      </w:r>
    </w:p>
    <w:p w14:paraId="7A555A0A" w14:textId="77777777" w:rsidR="00B85024" w:rsidRPr="00844E53" w:rsidRDefault="00B85024" w:rsidP="00B85024">
      <w:pPr>
        <w:pStyle w:val="FootnoteText"/>
        <w:rPr>
          <w:sz w:val="24"/>
          <w:szCs w:val="2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A6"/>
    <w:rsid w:val="000008DF"/>
    <w:rsid w:val="00000FA5"/>
    <w:rsid w:val="0002604A"/>
    <w:rsid w:val="0002705E"/>
    <w:rsid w:val="000460F9"/>
    <w:rsid w:val="00050082"/>
    <w:rsid w:val="0005740E"/>
    <w:rsid w:val="00063B71"/>
    <w:rsid w:val="00070C93"/>
    <w:rsid w:val="00070FCD"/>
    <w:rsid w:val="000715F1"/>
    <w:rsid w:val="0009749B"/>
    <w:rsid w:val="000A75DE"/>
    <w:rsid w:val="000B21EA"/>
    <w:rsid w:val="000C64F8"/>
    <w:rsid w:val="000C7275"/>
    <w:rsid w:val="000C7347"/>
    <w:rsid w:val="000D657A"/>
    <w:rsid w:val="000E0D55"/>
    <w:rsid w:val="000E2A44"/>
    <w:rsid w:val="000E62A1"/>
    <w:rsid w:val="000F5D83"/>
    <w:rsid w:val="000F6BBA"/>
    <w:rsid w:val="000F6C48"/>
    <w:rsid w:val="001062DD"/>
    <w:rsid w:val="001168BC"/>
    <w:rsid w:val="001273FF"/>
    <w:rsid w:val="00127617"/>
    <w:rsid w:val="00136299"/>
    <w:rsid w:val="00142680"/>
    <w:rsid w:val="00147EDD"/>
    <w:rsid w:val="00152B6D"/>
    <w:rsid w:val="00154D48"/>
    <w:rsid w:val="00162405"/>
    <w:rsid w:val="001663BD"/>
    <w:rsid w:val="00167806"/>
    <w:rsid w:val="00183A74"/>
    <w:rsid w:val="00183CCD"/>
    <w:rsid w:val="00191B52"/>
    <w:rsid w:val="001A0903"/>
    <w:rsid w:val="001A3547"/>
    <w:rsid w:val="001B0D74"/>
    <w:rsid w:val="001B3DB3"/>
    <w:rsid w:val="001B45DA"/>
    <w:rsid w:val="001B4922"/>
    <w:rsid w:val="001B58A6"/>
    <w:rsid w:val="001B5E64"/>
    <w:rsid w:val="001B7B1D"/>
    <w:rsid w:val="001C04F3"/>
    <w:rsid w:val="001C796D"/>
    <w:rsid w:val="001D0229"/>
    <w:rsid w:val="001D2F80"/>
    <w:rsid w:val="001E0256"/>
    <w:rsid w:val="001F3602"/>
    <w:rsid w:val="00202257"/>
    <w:rsid w:val="002022A2"/>
    <w:rsid w:val="00202569"/>
    <w:rsid w:val="002048CD"/>
    <w:rsid w:val="0020536A"/>
    <w:rsid w:val="00216AFA"/>
    <w:rsid w:val="00220E3F"/>
    <w:rsid w:val="002276D9"/>
    <w:rsid w:val="00232E99"/>
    <w:rsid w:val="002345BE"/>
    <w:rsid w:val="002350AB"/>
    <w:rsid w:val="0024133D"/>
    <w:rsid w:val="002421F7"/>
    <w:rsid w:val="00247D4B"/>
    <w:rsid w:val="002702DC"/>
    <w:rsid w:val="002723D2"/>
    <w:rsid w:val="00272692"/>
    <w:rsid w:val="00282A2D"/>
    <w:rsid w:val="00284358"/>
    <w:rsid w:val="00284B80"/>
    <w:rsid w:val="00295C7B"/>
    <w:rsid w:val="00296CE2"/>
    <w:rsid w:val="002A196B"/>
    <w:rsid w:val="002B0141"/>
    <w:rsid w:val="002B5513"/>
    <w:rsid w:val="002C3903"/>
    <w:rsid w:val="002C4A8F"/>
    <w:rsid w:val="002C535D"/>
    <w:rsid w:val="002C65AB"/>
    <w:rsid w:val="002D1681"/>
    <w:rsid w:val="002D1E47"/>
    <w:rsid w:val="002D20FE"/>
    <w:rsid w:val="002D4C62"/>
    <w:rsid w:val="002D6D34"/>
    <w:rsid w:val="002E272A"/>
    <w:rsid w:val="002E7AAB"/>
    <w:rsid w:val="002F332B"/>
    <w:rsid w:val="002F4C59"/>
    <w:rsid w:val="002F6AD9"/>
    <w:rsid w:val="002F7BF0"/>
    <w:rsid w:val="003031BA"/>
    <w:rsid w:val="0030427E"/>
    <w:rsid w:val="00312238"/>
    <w:rsid w:val="0031245A"/>
    <w:rsid w:val="00315266"/>
    <w:rsid w:val="00315C24"/>
    <w:rsid w:val="00317237"/>
    <w:rsid w:val="0032696E"/>
    <w:rsid w:val="00331190"/>
    <w:rsid w:val="003315BA"/>
    <w:rsid w:val="003340FA"/>
    <w:rsid w:val="00334182"/>
    <w:rsid w:val="00335382"/>
    <w:rsid w:val="00340844"/>
    <w:rsid w:val="003460BD"/>
    <w:rsid w:val="003464B4"/>
    <w:rsid w:val="003508F2"/>
    <w:rsid w:val="00352A25"/>
    <w:rsid w:val="00352C1D"/>
    <w:rsid w:val="00355306"/>
    <w:rsid w:val="00360023"/>
    <w:rsid w:val="00366828"/>
    <w:rsid w:val="00386E28"/>
    <w:rsid w:val="00390FAA"/>
    <w:rsid w:val="003A7065"/>
    <w:rsid w:val="003B3044"/>
    <w:rsid w:val="003B3823"/>
    <w:rsid w:val="003C4D88"/>
    <w:rsid w:val="003C5B03"/>
    <w:rsid w:val="003D0084"/>
    <w:rsid w:val="003D037A"/>
    <w:rsid w:val="003D0448"/>
    <w:rsid w:val="003D1127"/>
    <w:rsid w:val="003D2BA1"/>
    <w:rsid w:val="003D2D07"/>
    <w:rsid w:val="003D3ECB"/>
    <w:rsid w:val="003D55B5"/>
    <w:rsid w:val="003E20ED"/>
    <w:rsid w:val="003E7D81"/>
    <w:rsid w:val="00406B71"/>
    <w:rsid w:val="00411965"/>
    <w:rsid w:val="00411C99"/>
    <w:rsid w:val="00422774"/>
    <w:rsid w:val="00423623"/>
    <w:rsid w:val="00425733"/>
    <w:rsid w:val="00427B22"/>
    <w:rsid w:val="00434D44"/>
    <w:rsid w:val="00435CCB"/>
    <w:rsid w:val="00436D5A"/>
    <w:rsid w:val="0045443D"/>
    <w:rsid w:val="00457D5E"/>
    <w:rsid w:val="0046272C"/>
    <w:rsid w:val="004643DE"/>
    <w:rsid w:val="004672BA"/>
    <w:rsid w:val="00470B96"/>
    <w:rsid w:val="00477F24"/>
    <w:rsid w:val="00485A2F"/>
    <w:rsid w:val="004946BB"/>
    <w:rsid w:val="0049573C"/>
    <w:rsid w:val="004A0C7F"/>
    <w:rsid w:val="004A4848"/>
    <w:rsid w:val="004A4B7A"/>
    <w:rsid w:val="004A6A2C"/>
    <w:rsid w:val="004B18D8"/>
    <w:rsid w:val="004C0E2B"/>
    <w:rsid w:val="004C2AC3"/>
    <w:rsid w:val="004C47BD"/>
    <w:rsid w:val="004C5A5F"/>
    <w:rsid w:val="004C6F61"/>
    <w:rsid w:val="004E3FA1"/>
    <w:rsid w:val="004E450E"/>
    <w:rsid w:val="00501B3D"/>
    <w:rsid w:val="00501E29"/>
    <w:rsid w:val="0051226F"/>
    <w:rsid w:val="0051638C"/>
    <w:rsid w:val="005171AF"/>
    <w:rsid w:val="00526145"/>
    <w:rsid w:val="00537D65"/>
    <w:rsid w:val="00553AE9"/>
    <w:rsid w:val="00554E2B"/>
    <w:rsid w:val="00560B87"/>
    <w:rsid w:val="00564515"/>
    <w:rsid w:val="0056772C"/>
    <w:rsid w:val="00567C50"/>
    <w:rsid w:val="00571E26"/>
    <w:rsid w:val="0057205F"/>
    <w:rsid w:val="005760C1"/>
    <w:rsid w:val="005838A6"/>
    <w:rsid w:val="0059180C"/>
    <w:rsid w:val="00592A7F"/>
    <w:rsid w:val="00597909"/>
    <w:rsid w:val="005A14EE"/>
    <w:rsid w:val="005A37F2"/>
    <w:rsid w:val="005A68F2"/>
    <w:rsid w:val="005B0E2D"/>
    <w:rsid w:val="005B7C04"/>
    <w:rsid w:val="005C0A11"/>
    <w:rsid w:val="005C7BBE"/>
    <w:rsid w:val="005D45B2"/>
    <w:rsid w:val="005D5476"/>
    <w:rsid w:val="005D6B30"/>
    <w:rsid w:val="005E602D"/>
    <w:rsid w:val="005F28A4"/>
    <w:rsid w:val="005F3481"/>
    <w:rsid w:val="00606F7B"/>
    <w:rsid w:val="00607915"/>
    <w:rsid w:val="00622499"/>
    <w:rsid w:val="00622C0B"/>
    <w:rsid w:val="006421CD"/>
    <w:rsid w:val="00646C01"/>
    <w:rsid w:val="00647C73"/>
    <w:rsid w:val="00651843"/>
    <w:rsid w:val="006534E9"/>
    <w:rsid w:val="0065408C"/>
    <w:rsid w:val="00656ABF"/>
    <w:rsid w:val="00664A82"/>
    <w:rsid w:val="00665BDF"/>
    <w:rsid w:val="00667D58"/>
    <w:rsid w:val="006775EB"/>
    <w:rsid w:val="00690DA8"/>
    <w:rsid w:val="006B396C"/>
    <w:rsid w:val="006B3B08"/>
    <w:rsid w:val="006B74E8"/>
    <w:rsid w:val="006C29A5"/>
    <w:rsid w:val="006C53AE"/>
    <w:rsid w:val="006E4F58"/>
    <w:rsid w:val="006F05D4"/>
    <w:rsid w:val="006F15B6"/>
    <w:rsid w:val="006F5282"/>
    <w:rsid w:val="006F5747"/>
    <w:rsid w:val="00710C41"/>
    <w:rsid w:val="007121B8"/>
    <w:rsid w:val="00730415"/>
    <w:rsid w:val="007379C6"/>
    <w:rsid w:val="00745913"/>
    <w:rsid w:val="00745EE5"/>
    <w:rsid w:val="007511A5"/>
    <w:rsid w:val="00755DF9"/>
    <w:rsid w:val="00762B71"/>
    <w:rsid w:val="00763505"/>
    <w:rsid w:val="00764C44"/>
    <w:rsid w:val="00773CFA"/>
    <w:rsid w:val="00775B8E"/>
    <w:rsid w:val="00776495"/>
    <w:rsid w:val="00782F87"/>
    <w:rsid w:val="0078632D"/>
    <w:rsid w:val="0079362A"/>
    <w:rsid w:val="007939E0"/>
    <w:rsid w:val="0079481F"/>
    <w:rsid w:val="007B0BF8"/>
    <w:rsid w:val="007B1E28"/>
    <w:rsid w:val="007C2729"/>
    <w:rsid w:val="007D3A8F"/>
    <w:rsid w:val="007D5FD9"/>
    <w:rsid w:val="007E560B"/>
    <w:rsid w:val="007E565E"/>
    <w:rsid w:val="007E5678"/>
    <w:rsid w:val="00816559"/>
    <w:rsid w:val="008178D8"/>
    <w:rsid w:val="00821468"/>
    <w:rsid w:val="00821C6E"/>
    <w:rsid w:val="0082207C"/>
    <w:rsid w:val="0082223A"/>
    <w:rsid w:val="00826EEB"/>
    <w:rsid w:val="00826FE8"/>
    <w:rsid w:val="00831E53"/>
    <w:rsid w:val="00842742"/>
    <w:rsid w:val="00844E53"/>
    <w:rsid w:val="00845A8F"/>
    <w:rsid w:val="008467E0"/>
    <w:rsid w:val="00861F5E"/>
    <w:rsid w:val="008645D1"/>
    <w:rsid w:val="00871D53"/>
    <w:rsid w:val="008927DD"/>
    <w:rsid w:val="008A1DE0"/>
    <w:rsid w:val="008A3B69"/>
    <w:rsid w:val="008A4BAD"/>
    <w:rsid w:val="008B72CC"/>
    <w:rsid w:val="008C0190"/>
    <w:rsid w:val="008C2F0A"/>
    <w:rsid w:val="008C453F"/>
    <w:rsid w:val="008C5825"/>
    <w:rsid w:val="008E11C5"/>
    <w:rsid w:val="008E6DAB"/>
    <w:rsid w:val="008F0B62"/>
    <w:rsid w:val="008F6DF7"/>
    <w:rsid w:val="009004CE"/>
    <w:rsid w:val="00913747"/>
    <w:rsid w:val="009254A6"/>
    <w:rsid w:val="00927D1B"/>
    <w:rsid w:val="00927F1A"/>
    <w:rsid w:val="00931E3D"/>
    <w:rsid w:val="00937501"/>
    <w:rsid w:val="009376BD"/>
    <w:rsid w:val="00940FC4"/>
    <w:rsid w:val="009431C6"/>
    <w:rsid w:val="009534CB"/>
    <w:rsid w:val="00953545"/>
    <w:rsid w:val="0096354A"/>
    <w:rsid w:val="00965BED"/>
    <w:rsid w:val="00967426"/>
    <w:rsid w:val="00967C57"/>
    <w:rsid w:val="00985CF3"/>
    <w:rsid w:val="00997076"/>
    <w:rsid w:val="009A34B1"/>
    <w:rsid w:val="009B61A7"/>
    <w:rsid w:val="009C1BD8"/>
    <w:rsid w:val="009D6DE1"/>
    <w:rsid w:val="009D6EBF"/>
    <w:rsid w:val="00A110DD"/>
    <w:rsid w:val="00A114BA"/>
    <w:rsid w:val="00A12036"/>
    <w:rsid w:val="00A157D4"/>
    <w:rsid w:val="00A203FD"/>
    <w:rsid w:val="00A22BDB"/>
    <w:rsid w:val="00A26148"/>
    <w:rsid w:val="00A31E22"/>
    <w:rsid w:val="00A33EA3"/>
    <w:rsid w:val="00A4276D"/>
    <w:rsid w:val="00A42DA9"/>
    <w:rsid w:val="00A56372"/>
    <w:rsid w:val="00A56EAB"/>
    <w:rsid w:val="00A57396"/>
    <w:rsid w:val="00A5789B"/>
    <w:rsid w:val="00A65125"/>
    <w:rsid w:val="00A955B0"/>
    <w:rsid w:val="00A9662C"/>
    <w:rsid w:val="00A97AAD"/>
    <w:rsid w:val="00A97DEB"/>
    <w:rsid w:val="00AA1ACE"/>
    <w:rsid w:val="00AA2C0A"/>
    <w:rsid w:val="00AA4767"/>
    <w:rsid w:val="00AB622E"/>
    <w:rsid w:val="00AD02E6"/>
    <w:rsid w:val="00AD1F07"/>
    <w:rsid w:val="00AD622C"/>
    <w:rsid w:val="00AE391D"/>
    <w:rsid w:val="00AE661D"/>
    <w:rsid w:val="00AF451F"/>
    <w:rsid w:val="00AF5D50"/>
    <w:rsid w:val="00B0082C"/>
    <w:rsid w:val="00B04EC4"/>
    <w:rsid w:val="00B074C8"/>
    <w:rsid w:val="00B30E69"/>
    <w:rsid w:val="00B31434"/>
    <w:rsid w:val="00B31645"/>
    <w:rsid w:val="00B341B1"/>
    <w:rsid w:val="00B36A9C"/>
    <w:rsid w:val="00B37830"/>
    <w:rsid w:val="00B444CC"/>
    <w:rsid w:val="00B5614F"/>
    <w:rsid w:val="00B564FB"/>
    <w:rsid w:val="00B70AF0"/>
    <w:rsid w:val="00B729E7"/>
    <w:rsid w:val="00B72A9A"/>
    <w:rsid w:val="00B834AD"/>
    <w:rsid w:val="00B83582"/>
    <w:rsid w:val="00B85024"/>
    <w:rsid w:val="00B8508D"/>
    <w:rsid w:val="00B9319A"/>
    <w:rsid w:val="00B93EF9"/>
    <w:rsid w:val="00B94821"/>
    <w:rsid w:val="00BB6CEC"/>
    <w:rsid w:val="00BB7DC6"/>
    <w:rsid w:val="00BC1381"/>
    <w:rsid w:val="00BC77A2"/>
    <w:rsid w:val="00BD26E9"/>
    <w:rsid w:val="00BD7048"/>
    <w:rsid w:val="00BD73C1"/>
    <w:rsid w:val="00BE051D"/>
    <w:rsid w:val="00BE0D2C"/>
    <w:rsid w:val="00BE280F"/>
    <w:rsid w:val="00BE6452"/>
    <w:rsid w:val="00BF6CFE"/>
    <w:rsid w:val="00C039F6"/>
    <w:rsid w:val="00C03DBE"/>
    <w:rsid w:val="00C15172"/>
    <w:rsid w:val="00C317ED"/>
    <w:rsid w:val="00C35C78"/>
    <w:rsid w:val="00C3628F"/>
    <w:rsid w:val="00C36D70"/>
    <w:rsid w:val="00C46767"/>
    <w:rsid w:val="00C50D47"/>
    <w:rsid w:val="00C50FD7"/>
    <w:rsid w:val="00C62387"/>
    <w:rsid w:val="00C70543"/>
    <w:rsid w:val="00C81FF3"/>
    <w:rsid w:val="00C84B21"/>
    <w:rsid w:val="00C87F11"/>
    <w:rsid w:val="00C93AC7"/>
    <w:rsid w:val="00CA2A08"/>
    <w:rsid w:val="00CA7141"/>
    <w:rsid w:val="00CB2819"/>
    <w:rsid w:val="00CB5459"/>
    <w:rsid w:val="00CB6A16"/>
    <w:rsid w:val="00CF0342"/>
    <w:rsid w:val="00CF56F0"/>
    <w:rsid w:val="00CF7C92"/>
    <w:rsid w:val="00D024BB"/>
    <w:rsid w:val="00D027D3"/>
    <w:rsid w:val="00D05311"/>
    <w:rsid w:val="00D1224E"/>
    <w:rsid w:val="00D143C3"/>
    <w:rsid w:val="00D30CB7"/>
    <w:rsid w:val="00D345B9"/>
    <w:rsid w:val="00D433EC"/>
    <w:rsid w:val="00D53B1A"/>
    <w:rsid w:val="00D649BC"/>
    <w:rsid w:val="00D651E3"/>
    <w:rsid w:val="00D75758"/>
    <w:rsid w:val="00D81D30"/>
    <w:rsid w:val="00D90BA9"/>
    <w:rsid w:val="00D91BE5"/>
    <w:rsid w:val="00D96087"/>
    <w:rsid w:val="00DB01E4"/>
    <w:rsid w:val="00DB29FF"/>
    <w:rsid w:val="00DC1680"/>
    <w:rsid w:val="00DC2566"/>
    <w:rsid w:val="00DD5212"/>
    <w:rsid w:val="00DE379D"/>
    <w:rsid w:val="00DE5572"/>
    <w:rsid w:val="00DE648C"/>
    <w:rsid w:val="00DE6EAC"/>
    <w:rsid w:val="00E03970"/>
    <w:rsid w:val="00E15479"/>
    <w:rsid w:val="00E30683"/>
    <w:rsid w:val="00E34937"/>
    <w:rsid w:val="00E3620D"/>
    <w:rsid w:val="00E36A33"/>
    <w:rsid w:val="00E44EA6"/>
    <w:rsid w:val="00E47310"/>
    <w:rsid w:val="00E51F94"/>
    <w:rsid w:val="00E602A6"/>
    <w:rsid w:val="00E60C98"/>
    <w:rsid w:val="00E61250"/>
    <w:rsid w:val="00E63064"/>
    <w:rsid w:val="00E67184"/>
    <w:rsid w:val="00E737EA"/>
    <w:rsid w:val="00E83500"/>
    <w:rsid w:val="00E91932"/>
    <w:rsid w:val="00E94A9F"/>
    <w:rsid w:val="00EA0E78"/>
    <w:rsid w:val="00EA2851"/>
    <w:rsid w:val="00EA5C7C"/>
    <w:rsid w:val="00EB40C0"/>
    <w:rsid w:val="00EB5261"/>
    <w:rsid w:val="00EC13B8"/>
    <w:rsid w:val="00EE1D21"/>
    <w:rsid w:val="00EE54CE"/>
    <w:rsid w:val="00EF0321"/>
    <w:rsid w:val="00EF209D"/>
    <w:rsid w:val="00EF7D31"/>
    <w:rsid w:val="00F0520D"/>
    <w:rsid w:val="00F14E59"/>
    <w:rsid w:val="00F16425"/>
    <w:rsid w:val="00F16FF5"/>
    <w:rsid w:val="00F25F9A"/>
    <w:rsid w:val="00F304C8"/>
    <w:rsid w:val="00F3421B"/>
    <w:rsid w:val="00F34E6C"/>
    <w:rsid w:val="00F36E10"/>
    <w:rsid w:val="00F413DF"/>
    <w:rsid w:val="00F46FAB"/>
    <w:rsid w:val="00F50317"/>
    <w:rsid w:val="00F52FB5"/>
    <w:rsid w:val="00F539A8"/>
    <w:rsid w:val="00F56178"/>
    <w:rsid w:val="00F60BC8"/>
    <w:rsid w:val="00F6387B"/>
    <w:rsid w:val="00F63AD1"/>
    <w:rsid w:val="00F666E5"/>
    <w:rsid w:val="00F72C1F"/>
    <w:rsid w:val="00F732F5"/>
    <w:rsid w:val="00F83447"/>
    <w:rsid w:val="00F83999"/>
    <w:rsid w:val="00F949B4"/>
    <w:rsid w:val="00F959E2"/>
    <w:rsid w:val="00FA12CC"/>
    <w:rsid w:val="00FA1397"/>
    <w:rsid w:val="00FA5B8C"/>
    <w:rsid w:val="00FA6841"/>
    <w:rsid w:val="00FB1C0C"/>
    <w:rsid w:val="00FB3B69"/>
    <w:rsid w:val="00FB595B"/>
    <w:rsid w:val="00FB7E60"/>
    <w:rsid w:val="00FD1DC9"/>
    <w:rsid w:val="00FE00A6"/>
    <w:rsid w:val="00FE05D5"/>
    <w:rsid w:val="00FE1C72"/>
    <w:rsid w:val="00FF126C"/>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DE5C"/>
  <w15:docId w15:val="{3052344F-1767-4AC3-818A-9CC5CB85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3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CFA"/>
    <w:rPr>
      <w:sz w:val="20"/>
      <w:szCs w:val="20"/>
    </w:rPr>
  </w:style>
  <w:style w:type="character" w:styleId="FootnoteReference">
    <w:name w:val="footnote reference"/>
    <w:basedOn w:val="DefaultParagraphFont"/>
    <w:uiPriority w:val="99"/>
    <w:semiHidden/>
    <w:unhideWhenUsed/>
    <w:rsid w:val="00773CFA"/>
    <w:rPr>
      <w:vertAlign w:val="superscript"/>
    </w:rPr>
  </w:style>
  <w:style w:type="character" w:styleId="Emphasis">
    <w:name w:val="Emphasis"/>
    <w:basedOn w:val="DefaultParagraphFont"/>
    <w:uiPriority w:val="20"/>
    <w:qFormat/>
    <w:rsid w:val="002F7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BDCE-DD43-459A-813F-ECE22AEF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7230</Words>
  <Characters>41211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Fraunholtz, Peter</dc:creator>
  <cp:keywords/>
  <dc:description/>
  <cp:lastModifiedBy>Fraunholtz, Peter</cp:lastModifiedBy>
  <cp:revision>5</cp:revision>
  <cp:lastPrinted>2022-03-09T18:13:00Z</cp:lastPrinted>
  <dcterms:created xsi:type="dcterms:W3CDTF">2022-03-11T17:07:00Z</dcterms:created>
  <dcterms:modified xsi:type="dcterms:W3CDTF">2022-03-11T17:24:00Z</dcterms:modified>
</cp:coreProperties>
</file>